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34418" w:rsidRPr="00D34418" w:rsidRDefault="00D34418" w:rsidP="00D34418">
      <w:pPr>
        <w:suppressAutoHyphens/>
        <w:rPr>
          <w:b/>
          <w:szCs w:val="28"/>
        </w:rPr>
      </w:pPr>
      <w:r w:rsidRPr="00D34418">
        <w:rPr>
          <w:noProof/>
        </w:rPr>
        <w:drawing>
          <wp:anchor distT="0" distB="0" distL="114300" distR="114300" simplePos="0" relativeHeight="251659264" behindDoc="1" locked="0" layoutInCell="1" allowOverlap="1" wp14:anchorId="5D14586C" wp14:editId="70911E11">
            <wp:simplePos x="0" y="0"/>
            <wp:positionH relativeFrom="column">
              <wp:posOffset>2830195</wp:posOffset>
            </wp:positionH>
            <wp:positionV relativeFrom="paragraph">
              <wp:posOffset>-332105</wp:posOffset>
            </wp:positionV>
            <wp:extent cx="581025" cy="647700"/>
            <wp:effectExtent l="0" t="0" r="9525" b="0"/>
            <wp:wrapTight wrapText="bothSides">
              <wp:wrapPolygon edited="0">
                <wp:start x="0" y="0"/>
                <wp:lineTo x="0" y="20965"/>
                <wp:lineTo x="21246" y="20965"/>
                <wp:lineTo x="21246" y="0"/>
                <wp:lineTo x="0" y="0"/>
              </wp:wrapPolygon>
            </wp:wrapTight>
            <wp:docPr id="4" name="Рисунок 4" descr="маленький 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маленький герб"/>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1025" cy="647700"/>
                    </a:xfrm>
                    <a:prstGeom prst="rect">
                      <a:avLst/>
                    </a:prstGeom>
                    <a:noFill/>
                  </pic:spPr>
                </pic:pic>
              </a:graphicData>
            </a:graphic>
            <wp14:sizeRelH relativeFrom="page">
              <wp14:pctWidth>0</wp14:pctWidth>
            </wp14:sizeRelH>
            <wp14:sizeRelV relativeFrom="page">
              <wp14:pctHeight>0</wp14:pctHeight>
            </wp14:sizeRelV>
          </wp:anchor>
        </w:drawing>
      </w:r>
    </w:p>
    <w:p w:rsidR="00A52710" w:rsidRDefault="00A52710" w:rsidP="00D34418">
      <w:pPr>
        <w:pStyle w:val="a8"/>
        <w:jc w:val="center"/>
        <w:rPr>
          <w:rFonts w:ascii="Times New Roman" w:hAnsi="Times New Roman"/>
          <w:b/>
          <w:sz w:val="28"/>
          <w:szCs w:val="28"/>
        </w:rPr>
      </w:pPr>
    </w:p>
    <w:p w:rsidR="00D34418" w:rsidRPr="00D34418" w:rsidRDefault="00D34418" w:rsidP="00D34418">
      <w:pPr>
        <w:pStyle w:val="a8"/>
        <w:jc w:val="center"/>
        <w:rPr>
          <w:rFonts w:ascii="Times New Roman" w:hAnsi="Times New Roman"/>
          <w:b/>
          <w:sz w:val="28"/>
          <w:szCs w:val="28"/>
        </w:rPr>
      </w:pPr>
      <w:r w:rsidRPr="00D34418">
        <w:rPr>
          <w:rFonts w:ascii="Times New Roman" w:hAnsi="Times New Roman"/>
          <w:b/>
          <w:sz w:val="28"/>
          <w:szCs w:val="28"/>
        </w:rPr>
        <w:t>СОВЕТ ДЕПУТАТОВ СЕВЕРНОГО РАЙОНА</w:t>
      </w:r>
    </w:p>
    <w:p w:rsidR="00D34418" w:rsidRPr="00D34418" w:rsidRDefault="00D34418" w:rsidP="00D34418">
      <w:pPr>
        <w:pStyle w:val="a8"/>
        <w:jc w:val="center"/>
        <w:rPr>
          <w:rFonts w:ascii="Times New Roman" w:hAnsi="Times New Roman"/>
          <w:b/>
          <w:sz w:val="28"/>
          <w:szCs w:val="28"/>
        </w:rPr>
      </w:pPr>
      <w:r w:rsidRPr="00D34418">
        <w:rPr>
          <w:rFonts w:ascii="Times New Roman" w:hAnsi="Times New Roman"/>
          <w:b/>
          <w:sz w:val="28"/>
          <w:szCs w:val="28"/>
        </w:rPr>
        <w:t>НОВОСИБИРСКОЙ ОБЛАСТИ</w:t>
      </w:r>
    </w:p>
    <w:p w:rsidR="00D34418" w:rsidRPr="00D34418" w:rsidRDefault="00D34418" w:rsidP="00D34418">
      <w:pPr>
        <w:pStyle w:val="a8"/>
        <w:jc w:val="center"/>
        <w:rPr>
          <w:rFonts w:ascii="Times New Roman" w:hAnsi="Times New Roman"/>
          <w:b/>
          <w:sz w:val="28"/>
          <w:szCs w:val="28"/>
        </w:rPr>
      </w:pPr>
      <w:r w:rsidRPr="00D34418">
        <w:rPr>
          <w:rFonts w:ascii="Times New Roman" w:hAnsi="Times New Roman"/>
          <w:b/>
          <w:sz w:val="28"/>
          <w:szCs w:val="28"/>
        </w:rPr>
        <w:t>четвертого созыва</w:t>
      </w:r>
    </w:p>
    <w:p w:rsidR="00D34418" w:rsidRPr="00D34418" w:rsidRDefault="00D34418" w:rsidP="00D34418">
      <w:pPr>
        <w:pStyle w:val="a8"/>
        <w:jc w:val="center"/>
        <w:rPr>
          <w:rFonts w:ascii="Times New Roman" w:hAnsi="Times New Roman"/>
          <w:b/>
          <w:sz w:val="28"/>
          <w:szCs w:val="28"/>
        </w:rPr>
      </w:pPr>
    </w:p>
    <w:p w:rsidR="00D34418" w:rsidRPr="00D34418" w:rsidRDefault="00D34418" w:rsidP="00D34418">
      <w:pPr>
        <w:pStyle w:val="a8"/>
        <w:jc w:val="center"/>
        <w:rPr>
          <w:rFonts w:ascii="Times New Roman" w:hAnsi="Times New Roman"/>
          <w:b/>
          <w:sz w:val="28"/>
          <w:szCs w:val="28"/>
        </w:rPr>
      </w:pPr>
      <w:r w:rsidRPr="00D34418">
        <w:rPr>
          <w:rFonts w:ascii="Times New Roman" w:hAnsi="Times New Roman"/>
          <w:b/>
          <w:sz w:val="28"/>
          <w:szCs w:val="28"/>
        </w:rPr>
        <w:t>РЕШЕНИЕ</w:t>
      </w:r>
    </w:p>
    <w:p w:rsidR="00D34418" w:rsidRPr="00D34418" w:rsidRDefault="00D34418" w:rsidP="00D34418">
      <w:pPr>
        <w:pStyle w:val="a8"/>
        <w:jc w:val="center"/>
        <w:rPr>
          <w:rFonts w:ascii="Times New Roman" w:hAnsi="Times New Roman"/>
          <w:b/>
          <w:sz w:val="28"/>
          <w:szCs w:val="28"/>
        </w:rPr>
      </w:pPr>
      <w:r w:rsidRPr="00D34418">
        <w:rPr>
          <w:rFonts w:ascii="Times New Roman" w:hAnsi="Times New Roman"/>
          <w:b/>
          <w:sz w:val="28"/>
          <w:szCs w:val="28"/>
        </w:rPr>
        <w:t>31-й сессии</w:t>
      </w:r>
    </w:p>
    <w:p w:rsidR="00D34418" w:rsidRPr="00D34418" w:rsidRDefault="00D34418" w:rsidP="00D34418">
      <w:pPr>
        <w:pStyle w:val="a8"/>
        <w:jc w:val="center"/>
        <w:rPr>
          <w:rFonts w:ascii="Times New Roman" w:hAnsi="Times New Roman"/>
          <w:b/>
          <w:sz w:val="28"/>
          <w:szCs w:val="28"/>
        </w:rPr>
      </w:pPr>
    </w:p>
    <w:p w:rsidR="00D34418" w:rsidRPr="00D34418" w:rsidRDefault="00D34418" w:rsidP="00D34418">
      <w:pPr>
        <w:pStyle w:val="a8"/>
        <w:rPr>
          <w:rFonts w:ascii="Times New Roman" w:hAnsi="Times New Roman"/>
          <w:sz w:val="28"/>
          <w:szCs w:val="28"/>
        </w:rPr>
      </w:pPr>
      <w:r w:rsidRPr="00D34418">
        <w:rPr>
          <w:rFonts w:ascii="Times New Roman" w:hAnsi="Times New Roman"/>
          <w:sz w:val="28"/>
          <w:szCs w:val="28"/>
        </w:rPr>
        <w:t xml:space="preserve">19.12.2024                               </w:t>
      </w:r>
      <w:r w:rsidR="00A52710">
        <w:rPr>
          <w:rFonts w:ascii="Times New Roman" w:hAnsi="Times New Roman"/>
          <w:sz w:val="28"/>
          <w:szCs w:val="28"/>
        </w:rPr>
        <w:t xml:space="preserve"> </w:t>
      </w:r>
      <w:r w:rsidRPr="00D34418">
        <w:rPr>
          <w:rFonts w:ascii="Times New Roman" w:hAnsi="Times New Roman"/>
          <w:sz w:val="28"/>
          <w:szCs w:val="28"/>
        </w:rPr>
        <w:t xml:space="preserve">          с. </w:t>
      </w:r>
      <w:proofErr w:type="gramStart"/>
      <w:r w:rsidRPr="00D34418">
        <w:rPr>
          <w:rFonts w:ascii="Times New Roman" w:hAnsi="Times New Roman"/>
          <w:sz w:val="28"/>
          <w:szCs w:val="28"/>
        </w:rPr>
        <w:t>Северное</w:t>
      </w:r>
      <w:proofErr w:type="gramEnd"/>
      <w:r w:rsidRPr="00D34418">
        <w:rPr>
          <w:rFonts w:ascii="Times New Roman" w:hAnsi="Times New Roman"/>
          <w:sz w:val="28"/>
          <w:szCs w:val="28"/>
        </w:rPr>
        <w:t xml:space="preserve">                                            № </w:t>
      </w:r>
      <w:r w:rsidR="00A52710">
        <w:rPr>
          <w:rFonts w:ascii="Times New Roman" w:hAnsi="Times New Roman"/>
          <w:sz w:val="28"/>
          <w:szCs w:val="28"/>
        </w:rPr>
        <w:t>11</w:t>
      </w:r>
      <w:r w:rsidRPr="00D34418">
        <w:rPr>
          <w:rFonts w:ascii="Times New Roman" w:hAnsi="Times New Roman"/>
          <w:sz w:val="28"/>
          <w:szCs w:val="28"/>
        </w:rPr>
        <w:t xml:space="preserve"> </w:t>
      </w:r>
    </w:p>
    <w:p w:rsidR="00933F2F" w:rsidRPr="001739D1" w:rsidRDefault="00933F2F" w:rsidP="00933F2F">
      <w:pPr>
        <w:spacing w:after="0"/>
        <w:jc w:val="center"/>
        <w:rPr>
          <w:rFonts w:eastAsiaTheme="minorEastAsia"/>
          <w:sz w:val="24"/>
          <w:szCs w:val="24"/>
        </w:rPr>
      </w:pPr>
    </w:p>
    <w:p w:rsidR="00A52710" w:rsidRDefault="00C66F36" w:rsidP="00933F2F">
      <w:pPr>
        <w:spacing w:after="0"/>
        <w:jc w:val="center"/>
        <w:rPr>
          <w:rFonts w:eastAsiaTheme="minorEastAsia" w:cstheme="minorBidi"/>
          <w:szCs w:val="28"/>
        </w:rPr>
      </w:pPr>
      <w:r w:rsidRPr="00D34418">
        <w:rPr>
          <w:rFonts w:eastAsiaTheme="minorEastAsia"/>
          <w:szCs w:val="28"/>
        </w:rPr>
        <w:t>Об утверждении</w:t>
      </w:r>
      <w:r w:rsidR="00933F2F" w:rsidRPr="00D34418">
        <w:rPr>
          <w:rFonts w:eastAsiaTheme="minorEastAsia"/>
          <w:szCs w:val="28"/>
        </w:rPr>
        <w:t xml:space="preserve"> Генерального плана </w:t>
      </w:r>
      <w:proofErr w:type="spellStart"/>
      <w:r w:rsidR="00933F2F" w:rsidRPr="00D34418">
        <w:rPr>
          <w:rFonts w:eastAsiaTheme="minorEastAsia" w:cstheme="minorBidi"/>
          <w:szCs w:val="28"/>
        </w:rPr>
        <w:t>Чебаковского</w:t>
      </w:r>
      <w:proofErr w:type="spellEnd"/>
      <w:r w:rsidR="00933F2F" w:rsidRPr="00D34418">
        <w:rPr>
          <w:rFonts w:eastAsiaTheme="minorEastAsia" w:cstheme="minorBidi"/>
          <w:szCs w:val="28"/>
        </w:rPr>
        <w:t xml:space="preserve">  сельсовета </w:t>
      </w:r>
    </w:p>
    <w:p w:rsidR="00933F2F" w:rsidRPr="00D34418" w:rsidRDefault="00933F2F" w:rsidP="00933F2F">
      <w:pPr>
        <w:spacing w:after="0"/>
        <w:jc w:val="center"/>
        <w:rPr>
          <w:rFonts w:eastAsiaTheme="minorEastAsia" w:cstheme="minorBidi"/>
          <w:szCs w:val="28"/>
        </w:rPr>
      </w:pPr>
      <w:r w:rsidRPr="00D34418">
        <w:rPr>
          <w:rFonts w:eastAsiaTheme="minorEastAsia" w:cstheme="minorBidi"/>
          <w:szCs w:val="28"/>
        </w:rPr>
        <w:t>Северного района Новосибирской области</w:t>
      </w:r>
    </w:p>
    <w:p w:rsidR="00933F2F" w:rsidRPr="00D34418" w:rsidRDefault="00933F2F" w:rsidP="00933F2F">
      <w:pPr>
        <w:spacing w:after="0"/>
        <w:jc w:val="center"/>
        <w:rPr>
          <w:rFonts w:eastAsiaTheme="minorEastAsia"/>
          <w:szCs w:val="28"/>
        </w:rPr>
      </w:pPr>
    </w:p>
    <w:p w:rsidR="00933F2F" w:rsidRPr="00D34418" w:rsidRDefault="00933F2F" w:rsidP="00933F2F">
      <w:pPr>
        <w:spacing w:after="0" w:line="240" w:lineRule="auto"/>
        <w:ind w:firstLine="709"/>
        <w:rPr>
          <w:rFonts w:eastAsiaTheme="minorEastAsia"/>
          <w:szCs w:val="28"/>
        </w:rPr>
      </w:pPr>
      <w:r w:rsidRPr="00D34418">
        <w:rPr>
          <w:rFonts w:eastAsiaTheme="minorEastAsia"/>
          <w:szCs w:val="28"/>
        </w:rPr>
        <w:t xml:space="preserve">В соответствии со статьей 33 Градостроительного кодекса Российской Федерации, Федеральным законом от 02.08.2019 № 283-ФЗ «О внесении изменений в Градостроительный кодекс Российской Федерации и отдельные законодательные акты Российской Федерации», приказом Федеральной службы государственной регистрации, кадастра и картографии от 10.11.2020 № </w:t>
      </w:r>
      <w:proofErr w:type="gramStart"/>
      <w:r w:rsidRPr="00D34418">
        <w:rPr>
          <w:rFonts w:eastAsiaTheme="minorEastAsia"/>
          <w:szCs w:val="28"/>
        </w:rPr>
        <w:t>П</w:t>
      </w:r>
      <w:proofErr w:type="gramEnd"/>
      <w:r w:rsidRPr="00D34418">
        <w:rPr>
          <w:rFonts w:eastAsiaTheme="minorEastAsia"/>
          <w:szCs w:val="28"/>
        </w:rPr>
        <w:t xml:space="preserve">/0412 «Об утверждении классификатора видов разрешенного использования земельных участков», Совет депутатов Северного района Новосибирской области </w:t>
      </w:r>
    </w:p>
    <w:p w:rsidR="00933F2F" w:rsidRPr="00D34418" w:rsidRDefault="00933F2F" w:rsidP="00933F2F">
      <w:pPr>
        <w:spacing w:after="0" w:line="240" w:lineRule="auto"/>
        <w:ind w:firstLine="709"/>
        <w:rPr>
          <w:rFonts w:eastAsiaTheme="minorEastAsia"/>
          <w:szCs w:val="28"/>
        </w:rPr>
      </w:pPr>
      <w:r w:rsidRPr="00D34418">
        <w:rPr>
          <w:rFonts w:eastAsiaTheme="minorEastAsia"/>
          <w:szCs w:val="28"/>
        </w:rPr>
        <w:t>РЕШИЛ:</w:t>
      </w:r>
    </w:p>
    <w:p w:rsidR="00933F2F" w:rsidRPr="00D34418" w:rsidRDefault="00C66F36" w:rsidP="00D34418">
      <w:pPr>
        <w:numPr>
          <w:ilvl w:val="0"/>
          <w:numId w:val="1"/>
        </w:numPr>
        <w:spacing w:after="0" w:line="240" w:lineRule="auto"/>
        <w:ind w:left="0" w:firstLine="709"/>
        <w:contextualSpacing/>
        <w:rPr>
          <w:szCs w:val="28"/>
        </w:rPr>
      </w:pPr>
      <w:r w:rsidRPr="00D34418">
        <w:rPr>
          <w:szCs w:val="28"/>
        </w:rPr>
        <w:t xml:space="preserve">Утвердить Генеральный план </w:t>
      </w:r>
      <w:proofErr w:type="spellStart"/>
      <w:r w:rsidR="00933F2F" w:rsidRPr="00D34418">
        <w:rPr>
          <w:szCs w:val="28"/>
        </w:rPr>
        <w:t>Чебаковского</w:t>
      </w:r>
      <w:proofErr w:type="spellEnd"/>
      <w:r w:rsidR="00933F2F" w:rsidRPr="00D34418">
        <w:rPr>
          <w:szCs w:val="28"/>
        </w:rPr>
        <w:t xml:space="preserve">  сельсовета Северного района Новосибирской области,  изл</w:t>
      </w:r>
      <w:r w:rsidR="00D34418">
        <w:rPr>
          <w:szCs w:val="28"/>
        </w:rPr>
        <w:t>ожив его в прилагаемой редакции.</w:t>
      </w:r>
    </w:p>
    <w:p w:rsidR="00933F2F" w:rsidRPr="00D34418" w:rsidRDefault="00933F2F" w:rsidP="00D34418">
      <w:pPr>
        <w:widowControl w:val="0"/>
        <w:autoSpaceDE w:val="0"/>
        <w:autoSpaceDN w:val="0"/>
        <w:adjustRightInd w:val="0"/>
        <w:spacing w:after="0" w:line="240" w:lineRule="auto"/>
        <w:ind w:firstLine="709"/>
        <w:rPr>
          <w:szCs w:val="28"/>
        </w:rPr>
      </w:pPr>
      <w:r w:rsidRPr="00D34418">
        <w:rPr>
          <w:szCs w:val="28"/>
        </w:rPr>
        <w:t xml:space="preserve">2. Опубликовать настоящее решение в периодическом печатном издании органов местного самоуправления Северного района Новосибирской области «Северный Вестник» и разместить на официальном сайте администрации Северного района Новосибирской области. </w:t>
      </w:r>
    </w:p>
    <w:p w:rsidR="00933F2F" w:rsidRPr="00D34418" w:rsidRDefault="00933F2F" w:rsidP="00D34418">
      <w:pPr>
        <w:widowControl w:val="0"/>
        <w:autoSpaceDE w:val="0"/>
        <w:autoSpaceDN w:val="0"/>
        <w:adjustRightInd w:val="0"/>
        <w:spacing w:after="0" w:line="240" w:lineRule="auto"/>
        <w:ind w:firstLine="709"/>
        <w:rPr>
          <w:szCs w:val="28"/>
        </w:rPr>
      </w:pPr>
    </w:p>
    <w:p w:rsidR="00933F2F" w:rsidRPr="00D34418" w:rsidRDefault="00933F2F" w:rsidP="00933F2F">
      <w:pPr>
        <w:widowControl w:val="0"/>
        <w:autoSpaceDE w:val="0"/>
        <w:autoSpaceDN w:val="0"/>
        <w:adjustRightInd w:val="0"/>
        <w:spacing w:after="0" w:line="240" w:lineRule="auto"/>
        <w:ind w:firstLine="567"/>
        <w:rPr>
          <w:szCs w:val="28"/>
        </w:rPr>
      </w:pPr>
    </w:p>
    <w:p w:rsidR="00933F2F" w:rsidRPr="00D34418" w:rsidRDefault="00933F2F" w:rsidP="00933F2F">
      <w:pPr>
        <w:widowControl w:val="0"/>
        <w:autoSpaceDE w:val="0"/>
        <w:autoSpaceDN w:val="0"/>
        <w:adjustRightInd w:val="0"/>
        <w:spacing w:after="0" w:line="240" w:lineRule="auto"/>
        <w:ind w:firstLine="567"/>
        <w:rPr>
          <w:szCs w:val="28"/>
        </w:rPr>
      </w:pPr>
    </w:p>
    <w:p w:rsidR="00933F2F" w:rsidRPr="00D34418" w:rsidRDefault="00933F2F" w:rsidP="00933F2F">
      <w:pPr>
        <w:pStyle w:val="TimesNewRoman14125"/>
        <w:ind w:firstLine="0"/>
        <w:rPr>
          <w:szCs w:val="28"/>
          <w:lang w:eastAsia="ru-RU"/>
        </w:rPr>
      </w:pPr>
    </w:p>
    <w:tbl>
      <w:tblPr>
        <w:tblStyle w:val="TableGridReport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4"/>
        <w:gridCol w:w="4787"/>
      </w:tblGrid>
      <w:tr w:rsidR="00933F2F" w:rsidRPr="00D34418" w:rsidTr="003F400E">
        <w:tc>
          <w:tcPr>
            <w:tcW w:w="4784" w:type="dxa"/>
          </w:tcPr>
          <w:p w:rsidR="00933F2F" w:rsidRPr="00D34418" w:rsidRDefault="00933F2F" w:rsidP="00D34418">
            <w:pPr>
              <w:widowControl w:val="0"/>
              <w:autoSpaceDE w:val="0"/>
              <w:autoSpaceDN w:val="0"/>
              <w:adjustRightInd w:val="0"/>
              <w:rPr>
                <w:szCs w:val="28"/>
              </w:rPr>
            </w:pPr>
            <w:r w:rsidRPr="00D34418">
              <w:rPr>
                <w:szCs w:val="28"/>
              </w:rPr>
              <w:t>Председатель Совета депутатов</w:t>
            </w:r>
          </w:p>
          <w:p w:rsidR="00933F2F" w:rsidRPr="00D34418" w:rsidRDefault="00933F2F" w:rsidP="00D34418">
            <w:pPr>
              <w:widowControl w:val="0"/>
              <w:autoSpaceDE w:val="0"/>
              <w:autoSpaceDN w:val="0"/>
              <w:adjustRightInd w:val="0"/>
              <w:rPr>
                <w:szCs w:val="28"/>
              </w:rPr>
            </w:pPr>
            <w:r w:rsidRPr="00D34418">
              <w:rPr>
                <w:szCs w:val="28"/>
              </w:rPr>
              <w:t xml:space="preserve">Северного района </w:t>
            </w:r>
          </w:p>
          <w:p w:rsidR="00933F2F" w:rsidRPr="00D34418" w:rsidRDefault="00933F2F" w:rsidP="00D34418">
            <w:pPr>
              <w:widowControl w:val="0"/>
              <w:autoSpaceDE w:val="0"/>
              <w:autoSpaceDN w:val="0"/>
              <w:adjustRightInd w:val="0"/>
              <w:rPr>
                <w:szCs w:val="28"/>
              </w:rPr>
            </w:pPr>
            <w:r w:rsidRPr="00D34418">
              <w:rPr>
                <w:szCs w:val="28"/>
              </w:rPr>
              <w:t xml:space="preserve">Новосибирской области   </w:t>
            </w:r>
          </w:p>
          <w:p w:rsidR="00933F2F" w:rsidRPr="00D34418" w:rsidRDefault="00933F2F" w:rsidP="00D34418">
            <w:pPr>
              <w:widowControl w:val="0"/>
              <w:autoSpaceDE w:val="0"/>
              <w:autoSpaceDN w:val="0"/>
              <w:adjustRightInd w:val="0"/>
              <w:rPr>
                <w:szCs w:val="28"/>
              </w:rPr>
            </w:pPr>
            <w:r w:rsidRPr="00D34418">
              <w:rPr>
                <w:szCs w:val="28"/>
              </w:rPr>
              <w:t xml:space="preserve">                               </w:t>
            </w:r>
            <w:proofErr w:type="spellStart"/>
            <w:r w:rsidRPr="00D34418">
              <w:rPr>
                <w:szCs w:val="28"/>
              </w:rPr>
              <w:t>И.В.Звыков</w:t>
            </w:r>
            <w:proofErr w:type="spellEnd"/>
          </w:p>
        </w:tc>
        <w:tc>
          <w:tcPr>
            <w:tcW w:w="4787" w:type="dxa"/>
          </w:tcPr>
          <w:p w:rsidR="00933F2F" w:rsidRPr="00D34418" w:rsidRDefault="00933F2F" w:rsidP="003F400E">
            <w:pPr>
              <w:widowControl w:val="0"/>
              <w:autoSpaceDE w:val="0"/>
              <w:autoSpaceDN w:val="0"/>
              <w:adjustRightInd w:val="0"/>
              <w:ind w:firstLine="567"/>
              <w:rPr>
                <w:szCs w:val="28"/>
              </w:rPr>
            </w:pPr>
            <w:r w:rsidRPr="00D34418">
              <w:rPr>
                <w:szCs w:val="28"/>
              </w:rPr>
              <w:t>Глава Северного района</w:t>
            </w:r>
          </w:p>
          <w:p w:rsidR="00933F2F" w:rsidRPr="00D34418" w:rsidRDefault="00933F2F" w:rsidP="003F400E">
            <w:pPr>
              <w:widowControl w:val="0"/>
              <w:autoSpaceDE w:val="0"/>
              <w:autoSpaceDN w:val="0"/>
              <w:adjustRightInd w:val="0"/>
              <w:ind w:firstLine="567"/>
              <w:rPr>
                <w:szCs w:val="28"/>
              </w:rPr>
            </w:pPr>
            <w:r w:rsidRPr="00D34418">
              <w:rPr>
                <w:szCs w:val="28"/>
              </w:rPr>
              <w:t>Новосибирской области</w:t>
            </w:r>
          </w:p>
          <w:p w:rsidR="00933F2F" w:rsidRPr="00D34418" w:rsidRDefault="00933F2F" w:rsidP="003F400E">
            <w:pPr>
              <w:widowControl w:val="0"/>
              <w:autoSpaceDE w:val="0"/>
              <w:autoSpaceDN w:val="0"/>
              <w:adjustRightInd w:val="0"/>
              <w:ind w:firstLine="567"/>
              <w:rPr>
                <w:szCs w:val="28"/>
              </w:rPr>
            </w:pPr>
          </w:p>
          <w:p w:rsidR="00933F2F" w:rsidRPr="00D34418" w:rsidRDefault="00933F2F" w:rsidP="003F400E">
            <w:pPr>
              <w:widowControl w:val="0"/>
              <w:autoSpaceDE w:val="0"/>
              <w:autoSpaceDN w:val="0"/>
              <w:adjustRightInd w:val="0"/>
              <w:ind w:firstLine="567"/>
              <w:rPr>
                <w:szCs w:val="28"/>
              </w:rPr>
            </w:pPr>
            <w:r w:rsidRPr="00D34418">
              <w:rPr>
                <w:szCs w:val="28"/>
              </w:rPr>
              <w:t xml:space="preserve">      </w:t>
            </w:r>
            <w:r w:rsidR="00D34418">
              <w:rPr>
                <w:szCs w:val="28"/>
              </w:rPr>
              <w:t xml:space="preserve">    </w:t>
            </w:r>
            <w:r w:rsidRPr="00D34418">
              <w:rPr>
                <w:szCs w:val="28"/>
              </w:rPr>
              <w:t xml:space="preserve">             С.В.Коростелев</w:t>
            </w:r>
          </w:p>
          <w:p w:rsidR="00933F2F" w:rsidRPr="00D34418" w:rsidRDefault="00933F2F" w:rsidP="003F400E">
            <w:pPr>
              <w:widowControl w:val="0"/>
              <w:autoSpaceDE w:val="0"/>
              <w:autoSpaceDN w:val="0"/>
              <w:adjustRightInd w:val="0"/>
              <w:rPr>
                <w:szCs w:val="28"/>
              </w:rPr>
            </w:pPr>
          </w:p>
        </w:tc>
      </w:tr>
    </w:tbl>
    <w:p w:rsidR="00933F2F" w:rsidRDefault="00933F2F" w:rsidP="00933F2F">
      <w:pPr>
        <w:pStyle w:val="TimesNewRoman14125"/>
        <w:ind w:firstLine="0"/>
        <w:rPr>
          <w:lang w:eastAsia="ru-RU"/>
        </w:rPr>
      </w:pPr>
    </w:p>
    <w:p w:rsidR="00933F2F" w:rsidRDefault="00933F2F" w:rsidP="00933F2F">
      <w:pPr>
        <w:pStyle w:val="TimesNewRoman14125"/>
        <w:ind w:firstLine="0"/>
        <w:rPr>
          <w:lang w:eastAsia="ru-RU"/>
        </w:rPr>
      </w:pPr>
    </w:p>
    <w:p w:rsidR="00933F2F" w:rsidRDefault="00933F2F" w:rsidP="00933F2F">
      <w:pPr>
        <w:pStyle w:val="TimesNewRoman14125"/>
        <w:ind w:firstLine="0"/>
        <w:rPr>
          <w:lang w:eastAsia="ru-RU"/>
        </w:rPr>
      </w:pPr>
    </w:p>
    <w:p w:rsidR="00933F2F" w:rsidRDefault="00933F2F" w:rsidP="00933F2F">
      <w:pPr>
        <w:pStyle w:val="TimesNewRoman14125"/>
        <w:ind w:firstLine="0"/>
        <w:rPr>
          <w:lang w:eastAsia="ru-RU"/>
        </w:rPr>
      </w:pPr>
    </w:p>
    <w:p w:rsidR="00933F2F" w:rsidRDefault="00933F2F" w:rsidP="00933F2F">
      <w:pPr>
        <w:pStyle w:val="TimesNewRoman14125"/>
        <w:ind w:firstLine="0"/>
        <w:rPr>
          <w:lang w:eastAsia="ru-RU"/>
        </w:rPr>
      </w:pPr>
    </w:p>
    <w:p w:rsidR="00933F2F" w:rsidRDefault="00933F2F" w:rsidP="00933F2F">
      <w:pPr>
        <w:pStyle w:val="TimesNewRoman14125"/>
        <w:ind w:firstLine="0"/>
        <w:rPr>
          <w:lang w:eastAsia="ru-RU"/>
        </w:rPr>
      </w:pPr>
    </w:p>
    <w:p w:rsidR="00933F2F" w:rsidRDefault="00933F2F" w:rsidP="00933F2F">
      <w:pPr>
        <w:pStyle w:val="TimesNewRoman14125"/>
        <w:ind w:firstLine="0"/>
        <w:rPr>
          <w:lang w:eastAsia="ru-RU"/>
        </w:rPr>
      </w:pPr>
    </w:p>
    <w:p w:rsidR="00933F2F" w:rsidRDefault="00933F2F" w:rsidP="00933F2F">
      <w:pPr>
        <w:pStyle w:val="TimesNewRoman14125"/>
        <w:ind w:firstLine="0"/>
        <w:rPr>
          <w:lang w:eastAsia="ru-RU"/>
        </w:rPr>
      </w:pPr>
    </w:p>
    <w:p w:rsidR="00933F2F" w:rsidRDefault="00933F2F" w:rsidP="00933F2F">
      <w:pPr>
        <w:pStyle w:val="TimesNewRoman14125"/>
        <w:ind w:firstLine="0"/>
        <w:rPr>
          <w:lang w:eastAsia="ru-RU"/>
        </w:rPr>
      </w:pPr>
    </w:p>
    <w:p w:rsidR="00933F2F" w:rsidRDefault="00933F2F" w:rsidP="00933F2F">
      <w:pPr>
        <w:pStyle w:val="TimesNewRoman14125"/>
        <w:ind w:firstLine="0"/>
        <w:rPr>
          <w:lang w:eastAsia="ru-RU"/>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5"/>
        <w:gridCol w:w="4956"/>
      </w:tblGrid>
      <w:tr w:rsidR="00933F2F" w:rsidTr="003F400E">
        <w:tc>
          <w:tcPr>
            <w:tcW w:w="4955" w:type="dxa"/>
          </w:tcPr>
          <w:p w:rsidR="00933F2F" w:rsidRDefault="00933F2F" w:rsidP="003F400E">
            <w:pPr>
              <w:widowControl w:val="0"/>
              <w:jc w:val="left"/>
              <w:rPr>
                <w:sz w:val="24"/>
              </w:rPr>
            </w:pPr>
          </w:p>
        </w:tc>
        <w:tc>
          <w:tcPr>
            <w:tcW w:w="4956" w:type="dxa"/>
          </w:tcPr>
          <w:p w:rsidR="00933F2F" w:rsidRDefault="00933F2F" w:rsidP="003F400E">
            <w:pPr>
              <w:widowControl w:val="0"/>
              <w:jc w:val="right"/>
              <w:rPr>
                <w:sz w:val="24"/>
              </w:rPr>
            </w:pPr>
            <w:r>
              <w:rPr>
                <w:sz w:val="24"/>
              </w:rPr>
              <w:t>Приложение</w:t>
            </w:r>
          </w:p>
          <w:p w:rsidR="00933F2F" w:rsidRDefault="00933F2F" w:rsidP="003F400E">
            <w:pPr>
              <w:pStyle w:val="ConsPlusNormal"/>
              <w:contextualSpacing/>
              <w:jc w:val="right"/>
              <w:rPr>
                <w:rFonts w:ascii="Times New Roman" w:hAnsi="Times New Roman" w:cs="Times New Roman"/>
                <w:sz w:val="24"/>
                <w:szCs w:val="22"/>
              </w:rPr>
            </w:pPr>
            <w:r>
              <w:rPr>
                <w:rFonts w:ascii="Times New Roman" w:hAnsi="Times New Roman" w:cs="Times New Roman"/>
                <w:sz w:val="24"/>
                <w:szCs w:val="22"/>
              </w:rPr>
              <w:t>к решению Совета депутатов</w:t>
            </w:r>
          </w:p>
          <w:p w:rsidR="00933F2F" w:rsidRDefault="00933F2F" w:rsidP="003F400E">
            <w:pPr>
              <w:pStyle w:val="ConsPlusNormal"/>
              <w:contextualSpacing/>
              <w:jc w:val="right"/>
              <w:rPr>
                <w:rFonts w:ascii="Times New Roman" w:hAnsi="Times New Roman" w:cs="Times New Roman"/>
                <w:sz w:val="24"/>
                <w:szCs w:val="22"/>
              </w:rPr>
            </w:pPr>
            <w:r>
              <w:rPr>
                <w:rFonts w:ascii="Times New Roman" w:hAnsi="Times New Roman" w:cs="Times New Roman"/>
                <w:sz w:val="24"/>
                <w:szCs w:val="22"/>
              </w:rPr>
              <w:t xml:space="preserve">Северного района </w:t>
            </w:r>
          </w:p>
          <w:p w:rsidR="00933F2F" w:rsidRDefault="00933F2F" w:rsidP="003F400E">
            <w:pPr>
              <w:pStyle w:val="ConsPlusNormal"/>
              <w:contextualSpacing/>
              <w:jc w:val="right"/>
              <w:rPr>
                <w:rFonts w:ascii="Times New Roman" w:hAnsi="Times New Roman" w:cs="Times New Roman"/>
                <w:sz w:val="24"/>
                <w:szCs w:val="22"/>
              </w:rPr>
            </w:pPr>
            <w:r>
              <w:rPr>
                <w:rFonts w:ascii="Times New Roman" w:hAnsi="Times New Roman" w:cs="Times New Roman"/>
                <w:sz w:val="24"/>
                <w:szCs w:val="22"/>
              </w:rPr>
              <w:t>Новосибирской области</w:t>
            </w:r>
          </w:p>
          <w:p w:rsidR="00933F2F" w:rsidRDefault="00933F2F" w:rsidP="00841941">
            <w:pPr>
              <w:widowControl w:val="0"/>
              <w:jc w:val="right"/>
              <w:rPr>
                <w:sz w:val="24"/>
              </w:rPr>
            </w:pPr>
            <w:r>
              <w:rPr>
                <w:sz w:val="24"/>
              </w:rPr>
              <w:t xml:space="preserve">                               от </w:t>
            </w:r>
            <w:r w:rsidR="00841941">
              <w:rPr>
                <w:sz w:val="24"/>
              </w:rPr>
              <w:t>19</w:t>
            </w:r>
            <w:r>
              <w:rPr>
                <w:sz w:val="24"/>
              </w:rPr>
              <w:t>.</w:t>
            </w:r>
            <w:r w:rsidR="00841941">
              <w:rPr>
                <w:sz w:val="24"/>
              </w:rPr>
              <w:t>12</w:t>
            </w:r>
            <w:r>
              <w:rPr>
                <w:sz w:val="24"/>
              </w:rPr>
              <w:t>.2</w:t>
            </w:r>
            <w:r w:rsidR="00841941">
              <w:rPr>
                <w:sz w:val="24"/>
              </w:rPr>
              <w:t>02</w:t>
            </w:r>
            <w:r>
              <w:rPr>
                <w:sz w:val="24"/>
              </w:rPr>
              <w:t>4  №</w:t>
            </w:r>
            <w:r w:rsidR="00A52710">
              <w:rPr>
                <w:sz w:val="24"/>
              </w:rPr>
              <w:t xml:space="preserve"> 11</w:t>
            </w:r>
          </w:p>
        </w:tc>
      </w:tr>
    </w:tbl>
    <w:p w:rsidR="00933F2F" w:rsidRDefault="00933F2F" w:rsidP="00933F2F">
      <w:pPr>
        <w:pStyle w:val="TimesNewRoman14125"/>
        <w:rPr>
          <w:lang w:eastAsia="ru-RU"/>
        </w:rPr>
      </w:pPr>
    </w:p>
    <w:p w:rsidR="00933F2F" w:rsidRDefault="00933F2F" w:rsidP="00933F2F">
      <w:pPr>
        <w:pStyle w:val="TimesNewRoman14125"/>
        <w:rPr>
          <w:lang w:eastAsia="ru-RU"/>
        </w:rPr>
      </w:pPr>
    </w:p>
    <w:p w:rsidR="00933F2F" w:rsidRDefault="00933F2F" w:rsidP="00933F2F">
      <w:pPr>
        <w:spacing w:after="0" w:line="240" w:lineRule="auto"/>
        <w:contextualSpacing/>
        <w:jc w:val="center"/>
        <w:rPr>
          <w:b/>
          <w:sz w:val="32"/>
          <w:szCs w:val="36"/>
        </w:rPr>
      </w:pPr>
      <w:r>
        <w:t xml:space="preserve"> </w:t>
      </w:r>
    </w:p>
    <w:p w:rsidR="00933F2F" w:rsidRDefault="00933F2F" w:rsidP="00933F2F">
      <w:pPr>
        <w:spacing w:after="0" w:line="240" w:lineRule="auto"/>
        <w:contextualSpacing/>
        <w:jc w:val="center"/>
        <w:rPr>
          <w:b/>
          <w:sz w:val="32"/>
          <w:szCs w:val="36"/>
        </w:rPr>
      </w:pPr>
    </w:p>
    <w:p w:rsidR="00933F2F" w:rsidRDefault="00933F2F" w:rsidP="00933F2F">
      <w:pPr>
        <w:spacing w:line="240" w:lineRule="auto"/>
        <w:jc w:val="center"/>
        <w:rPr>
          <w:b/>
          <w:sz w:val="36"/>
          <w:szCs w:val="36"/>
        </w:rPr>
      </w:pPr>
      <w:r>
        <w:rPr>
          <w:noProof/>
        </w:rPr>
        <w:drawing>
          <wp:inline distT="0" distB="0" distL="0" distR="0" wp14:anchorId="2067F96C" wp14:editId="4FD87AC7">
            <wp:extent cx="1541802" cy="185016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723760" name=""/>
                    <pic:cNvPicPr>
                      <a:picLocks noChangeAspect="1"/>
                    </pic:cNvPicPr>
                  </pic:nvPicPr>
                  <pic:blipFill>
                    <a:blip r:embed="rId9"/>
                    <a:stretch/>
                  </pic:blipFill>
                  <pic:spPr bwMode="auto">
                    <a:xfrm>
                      <a:off x="0" y="0"/>
                      <a:ext cx="1541801" cy="1850161"/>
                    </a:xfrm>
                    <a:prstGeom prst="rect">
                      <a:avLst/>
                    </a:prstGeom>
                  </pic:spPr>
                </pic:pic>
              </a:graphicData>
            </a:graphic>
          </wp:inline>
        </w:drawing>
      </w:r>
    </w:p>
    <w:p w:rsidR="00B45AB4" w:rsidRDefault="00B45AB4" w:rsidP="00B45AB4">
      <w:pPr>
        <w:spacing w:after="0" w:line="360" w:lineRule="auto"/>
        <w:contextualSpacing/>
        <w:jc w:val="center"/>
        <w:rPr>
          <w:b/>
          <w:spacing w:val="24"/>
          <w:sz w:val="32"/>
          <w:szCs w:val="26"/>
        </w:rPr>
      </w:pPr>
      <w:r>
        <w:rPr>
          <w:b/>
          <w:spacing w:val="24"/>
          <w:sz w:val="32"/>
          <w:szCs w:val="26"/>
        </w:rPr>
        <w:t>ГЕНЕРАЛЬНЫЙ ПЛАН</w:t>
      </w:r>
    </w:p>
    <w:p w:rsidR="00A52710" w:rsidRDefault="00B45AB4" w:rsidP="00B45AB4">
      <w:pPr>
        <w:widowControl w:val="0"/>
        <w:spacing w:after="0" w:line="360" w:lineRule="auto"/>
        <w:contextualSpacing/>
        <w:jc w:val="center"/>
        <w:rPr>
          <w:b/>
          <w:sz w:val="26"/>
          <w:szCs w:val="26"/>
          <w:lang w:eastAsia="en-US"/>
        </w:rPr>
      </w:pPr>
      <w:r>
        <w:rPr>
          <w:b/>
          <w:sz w:val="26"/>
          <w:szCs w:val="26"/>
          <w:lang w:eastAsia="en-US"/>
        </w:rPr>
        <w:t>ЧЕБАКОВСКОГО</w:t>
      </w:r>
      <w:r w:rsidRPr="00C535B5">
        <w:rPr>
          <w:b/>
          <w:sz w:val="26"/>
          <w:szCs w:val="26"/>
          <w:lang w:eastAsia="en-US"/>
        </w:rPr>
        <w:t xml:space="preserve"> СЕЛЬСОВЕТА СЕВЕРНОГО РАЙОНА </w:t>
      </w:r>
    </w:p>
    <w:p w:rsidR="00B45AB4" w:rsidRPr="00C535B5" w:rsidRDefault="00B45AB4" w:rsidP="00B45AB4">
      <w:pPr>
        <w:widowControl w:val="0"/>
        <w:spacing w:after="0" w:line="360" w:lineRule="auto"/>
        <w:contextualSpacing/>
        <w:jc w:val="center"/>
        <w:rPr>
          <w:b/>
          <w:sz w:val="26"/>
          <w:szCs w:val="26"/>
          <w:lang w:eastAsia="en-US"/>
        </w:rPr>
      </w:pPr>
      <w:r w:rsidRPr="00C535B5">
        <w:rPr>
          <w:b/>
          <w:sz w:val="26"/>
          <w:szCs w:val="26"/>
          <w:lang w:eastAsia="en-US"/>
        </w:rPr>
        <w:t>НОВОСИБИРСКОЙ ОБЛАСТИ</w:t>
      </w:r>
    </w:p>
    <w:p w:rsidR="00B45AB4" w:rsidRPr="00C535B5" w:rsidRDefault="00B45AB4" w:rsidP="00B45AB4">
      <w:pPr>
        <w:widowControl w:val="0"/>
        <w:spacing w:after="0" w:line="360" w:lineRule="auto"/>
        <w:contextualSpacing/>
        <w:jc w:val="center"/>
        <w:rPr>
          <w:b/>
          <w:bCs/>
          <w:sz w:val="26"/>
          <w:szCs w:val="26"/>
          <w:lang w:eastAsia="en-US"/>
        </w:rPr>
      </w:pPr>
      <w:proofErr w:type="gramStart"/>
      <w:r w:rsidRPr="00C535B5">
        <w:rPr>
          <w:b/>
          <w:sz w:val="26"/>
          <w:szCs w:val="26"/>
          <w:lang w:eastAsia="en-US"/>
        </w:rPr>
        <w:t>(c.</w:t>
      </w:r>
      <w:proofErr w:type="gramEnd"/>
      <w:r w:rsidRPr="00C535B5">
        <w:rPr>
          <w:b/>
          <w:sz w:val="26"/>
          <w:szCs w:val="26"/>
          <w:lang w:eastAsia="en-US"/>
        </w:rPr>
        <w:t xml:space="preserve"> </w:t>
      </w:r>
      <w:r>
        <w:rPr>
          <w:b/>
          <w:sz w:val="26"/>
          <w:szCs w:val="26"/>
          <w:lang w:eastAsia="en-US"/>
        </w:rPr>
        <w:t>Чебаки</w:t>
      </w:r>
      <w:r w:rsidRPr="00C535B5">
        <w:rPr>
          <w:b/>
          <w:sz w:val="26"/>
          <w:szCs w:val="26"/>
          <w:lang w:eastAsia="en-US"/>
        </w:rPr>
        <w:t xml:space="preserve">, </w:t>
      </w:r>
      <w:proofErr w:type="spellStart"/>
      <w:r w:rsidRPr="00C535B5">
        <w:rPr>
          <w:b/>
          <w:sz w:val="26"/>
          <w:szCs w:val="26"/>
          <w:lang w:eastAsia="en-US"/>
        </w:rPr>
        <w:t>д</w:t>
      </w:r>
      <w:proofErr w:type="gramStart"/>
      <w:r w:rsidRPr="00C535B5">
        <w:rPr>
          <w:b/>
          <w:sz w:val="26"/>
          <w:szCs w:val="26"/>
          <w:lang w:eastAsia="en-US"/>
        </w:rPr>
        <w:t>.</w:t>
      </w:r>
      <w:r>
        <w:rPr>
          <w:b/>
          <w:sz w:val="26"/>
          <w:szCs w:val="26"/>
          <w:lang w:eastAsia="en-US"/>
        </w:rPr>
        <w:t>В</w:t>
      </w:r>
      <w:proofErr w:type="gramEnd"/>
      <w:r>
        <w:rPr>
          <w:b/>
          <w:sz w:val="26"/>
          <w:szCs w:val="26"/>
          <w:lang w:eastAsia="en-US"/>
        </w:rPr>
        <w:t>итинск</w:t>
      </w:r>
      <w:proofErr w:type="spellEnd"/>
      <w:r w:rsidRPr="00C535B5">
        <w:rPr>
          <w:b/>
          <w:sz w:val="26"/>
          <w:szCs w:val="26"/>
          <w:lang w:eastAsia="en-US"/>
        </w:rPr>
        <w:t>)</w:t>
      </w:r>
    </w:p>
    <w:p w:rsidR="00B45AB4" w:rsidRDefault="00B45AB4" w:rsidP="00B45AB4">
      <w:pPr>
        <w:spacing w:after="0" w:line="240" w:lineRule="auto"/>
        <w:contextualSpacing/>
        <w:jc w:val="center"/>
        <w:rPr>
          <w:spacing w:val="24"/>
          <w:szCs w:val="24"/>
        </w:rPr>
      </w:pPr>
      <w:r>
        <w:rPr>
          <w:spacing w:val="24"/>
          <w:szCs w:val="24"/>
        </w:rPr>
        <w:t>МАТЕРИАЛЫ ПО ОБОСНОВАНИЮ</w:t>
      </w:r>
    </w:p>
    <w:p w:rsidR="00B45AB4" w:rsidRDefault="00B45AB4" w:rsidP="00B45AB4">
      <w:pPr>
        <w:pStyle w:val="TimesNewRoman14125"/>
        <w:ind w:firstLine="0"/>
        <w:contextualSpacing/>
        <w:jc w:val="center"/>
        <w:rPr>
          <w:lang w:eastAsia="ru-RU"/>
        </w:rPr>
      </w:pPr>
      <w:r>
        <w:rPr>
          <w:lang w:eastAsia="ru-RU"/>
        </w:rPr>
        <w:t>(пояснительная записка)</w:t>
      </w:r>
    </w:p>
    <w:p w:rsidR="00B45AB4" w:rsidRDefault="00B45AB4" w:rsidP="00B45AB4">
      <w:pPr>
        <w:pStyle w:val="TimesNewRoman14125"/>
        <w:ind w:firstLine="0"/>
        <w:contextualSpacing/>
        <w:jc w:val="center"/>
        <w:rPr>
          <w:lang w:eastAsia="ru-RU"/>
        </w:rPr>
      </w:pPr>
    </w:p>
    <w:p w:rsidR="00B45AB4" w:rsidRDefault="00B45AB4" w:rsidP="00B45AB4">
      <w:pPr>
        <w:spacing w:after="0" w:line="360" w:lineRule="auto"/>
        <w:contextualSpacing/>
        <w:jc w:val="center"/>
        <w:rPr>
          <w:sz w:val="24"/>
          <w:szCs w:val="24"/>
        </w:rPr>
      </w:pPr>
      <w:r>
        <w:rPr>
          <w:spacing w:val="24"/>
          <w:szCs w:val="24"/>
        </w:rPr>
        <w:t>Книга 1. Существующее положение</w:t>
      </w:r>
    </w:p>
    <w:p w:rsidR="00B45AB4" w:rsidRDefault="00B45AB4" w:rsidP="00B45AB4">
      <w:pPr>
        <w:spacing w:after="0" w:line="240" w:lineRule="auto"/>
        <w:rPr>
          <w:sz w:val="24"/>
          <w:szCs w:val="24"/>
        </w:rPr>
      </w:pPr>
    </w:p>
    <w:p w:rsidR="00B45AB4" w:rsidRDefault="00B45AB4" w:rsidP="00B45AB4">
      <w:pPr>
        <w:pStyle w:val="TimesNewRoman14125"/>
        <w:rPr>
          <w:lang w:eastAsia="ru-RU"/>
        </w:rPr>
      </w:pPr>
    </w:p>
    <w:p w:rsidR="00B45AB4" w:rsidRDefault="00B45AB4" w:rsidP="00B45AB4">
      <w:pPr>
        <w:spacing w:after="0" w:line="240" w:lineRule="auto"/>
        <w:rPr>
          <w:sz w:val="24"/>
          <w:szCs w:val="24"/>
        </w:rPr>
      </w:pPr>
    </w:p>
    <w:p w:rsidR="00B45AB4" w:rsidRPr="00BC0F94" w:rsidRDefault="00B45AB4" w:rsidP="00B45AB4">
      <w:pPr>
        <w:spacing w:after="0" w:line="360" w:lineRule="auto"/>
        <w:ind w:firstLine="709"/>
        <w:contextualSpacing/>
        <w:jc w:val="center"/>
        <w:rPr>
          <w:sz w:val="26"/>
          <w:szCs w:val="26"/>
        </w:rPr>
      </w:pPr>
      <w:r>
        <w:rPr>
          <w:sz w:val="24"/>
          <w:szCs w:val="20"/>
        </w:rPr>
        <w:br w:type="column"/>
      </w:r>
      <w:r w:rsidRPr="00BC0F94">
        <w:rPr>
          <w:sz w:val="26"/>
          <w:szCs w:val="26"/>
        </w:rPr>
        <w:lastRenderedPageBreak/>
        <w:t>Состав материалов генерального плана, подлежащих утверждению</w:t>
      </w:r>
    </w:p>
    <w:p w:rsidR="00B45AB4" w:rsidRPr="00BC0F94" w:rsidRDefault="00B45AB4" w:rsidP="00B45AB4">
      <w:pPr>
        <w:spacing w:after="0" w:line="360" w:lineRule="auto"/>
        <w:ind w:firstLine="709"/>
        <w:contextualSpacing/>
        <w:jc w:val="center"/>
        <w:rPr>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000" w:firstRow="0" w:lastRow="0" w:firstColumn="0" w:lastColumn="0" w:noHBand="0" w:noVBand="0"/>
      </w:tblPr>
      <w:tblGrid>
        <w:gridCol w:w="486"/>
        <w:gridCol w:w="9549"/>
      </w:tblGrid>
      <w:tr w:rsidR="00B45AB4" w:rsidRPr="00BC0F94" w:rsidTr="003F400E">
        <w:trPr>
          <w:tblHeader/>
          <w:jc w:val="center"/>
        </w:trPr>
        <w:tc>
          <w:tcPr>
            <w:tcW w:w="0" w:type="auto"/>
            <w:vAlign w:val="center"/>
          </w:tcPr>
          <w:p w:rsidR="00B45AB4" w:rsidRPr="00BC0F94" w:rsidRDefault="00B45AB4" w:rsidP="003F400E">
            <w:pPr>
              <w:tabs>
                <w:tab w:val="left" w:pos="567"/>
              </w:tabs>
              <w:spacing w:after="0" w:line="240" w:lineRule="auto"/>
              <w:jc w:val="center"/>
              <w:rPr>
                <w:b/>
                <w:sz w:val="26"/>
                <w:szCs w:val="26"/>
              </w:rPr>
            </w:pPr>
            <w:r w:rsidRPr="00BC0F94">
              <w:rPr>
                <w:b/>
                <w:sz w:val="26"/>
                <w:szCs w:val="26"/>
              </w:rPr>
              <w:t xml:space="preserve">№ </w:t>
            </w:r>
            <w:proofErr w:type="gramStart"/>
            <w:r w:rsidRPr="00BC0F94">
              <w:rPr>
                <w:b/>
                <w:sz w:val="26"/>
                <w:szCs w:val="26"/>
              </w:rPr>
              <w:t>п</w:t>
            </w:r>
            <w:proofErr w:type="gramEnd"/>
            <w:r w:rsidRPr="00BC0F94">
              <w:rPr>
                <w:b/>
                <w:sz w:val="26"/>
                <w:szCs w:val="26"/>
              </w:rPr>
              <w:t>/п</w:t>
            </w:r>
          </w:p>
        </w:tc>
        <w:tc>
          <w:tcPr>
            <w:tcW w:w="9565" w:type="dxa"/>
            <w:vAlign w:val="center"/>
          </w:tcPr>
          <w:p w:rsidR="00B45AB4" w:rsidRPr="00BC0F94" w:rsidRDefault="00B45AB4" w:rsidP="003F400E">
            <w:pPr>
              <w:spacing w:after="0" w:line="240" w:lineRule="auto"/>
              <w:jc w:val="center"/>
              <w:rPr>
                <w:b/>
                <w:sz w:val="26"/>
                <w:szCs w:val="26"/>
              </w:rPr>
            </w:pPr>
            <w:r w:rsidRPr="00BC0F94">
              <w:rPr>
                <w:b/>
                <w:sz w:val="26"/>
                <w:szCs w:val="26"/>
              </w:rPr>
              <w:t>Содержание</w:t>
            </w:r>
          </w:p>
        </w:tc>
      </w:tr>
      <w:tr w:rsidR="00B45AB4" w:rsidRPr="00BC0F94" w:rsidTr="003F400E">
        <w:trPr>
          <w:tblHeader/>
          <w:jc w:val="center"/>
        </w:trPr>
        <w:tc>
          <w:tcPr>
            <w:tcW w:w="10035" w:type="dxa"/>
            <w:gridSpan w:val="2"/>
            <w:vAlign w:val="center"/>
          </w:tcPr>
          <w:p w:rsidR="00B45AB4" w:rsidRPr="00BC0F94" w:rsidRDefault="00B45AB4" w:rsidP="003F400E">
            <w:pPr>
              <w:spacing w:after="0" w:line="240" w:lineRule="auto"/>
              <w:jc w:val="center"/>
              <w:rPr>
                <w:b/>
                <w:sz w:val="26"/>
                <w:szCs w:val="26"/>
              </w:rPr>
            </w:pPr>
            <w:r w:rsidRPr="00BC0F94">
              <w:rPr>
                <w:b/>
                <w:bCs/>
                <w:sz w:val="26"/>
                <w:szCs w:val="26"/>
              </w:rPr>
              <w:t>Материалы по обоснованию генерального плана в текстовой форме</w:t>
            </w:r>
          </w:p>
        </w:tc>
      </w:tr>
      <w:tr w:rsidR="00B45AB4" w:rsidRPr="00BC0F94" w:rsidTr="003F400E">
        <w:trPr>
          <w:jc w:val="center"/>
        </w:trPr>
        <w:tc>
          <w:tcPr>
            <w:tcW w:w="0" w:type="auto"/>
            <w:vAlign w:val="center"/>
          </w:tcPr>
          <w:p w:rsidR="00B45AB4" w:rsidRPr="00BC0F94" w:rsidRDefault="00B45AB4" w:rsidP="003F400E">
            <w:pPr>
              <w:tabs>
                <w:tab w:val="left" w:pos="567"/>
              </w:tabs>
              <w:spacing w:after="0" w:line="240" w:lineRule="auto"/>
              <w:jc w:val="center"/>
              <w:rPr>
                <w:sz w:val="26"/>
                <w:szCs w:val="26"/>
              </w:rPr>
            </w:pPr>
            <w:r w:rsidRPr="00BC0F94">
              <w:rPr>
                <w:sz w:val="26"/>
                <w:szCs w:val="26"/>
              </w:rPr>
              <w:t>1</w:t>
            </w:r>
          </w:p>
        </w:tc>
        <w:tc>
          <w:tcPr>
            <w:tcW w:w="9565" w:type="dxa"/>
          </w:tcPr>
          <w:p w:rsidR="00B45AB4" w:rsidRPr="00BC0F94" w:rsidRDefault="00B45AB4" w:rsidP="003F400E">
            <w:pPr>
              <w:spacing w:after="0" w:line="240" w:lineRule="auto"/>
              <w:contextualSpacing/>
              <w:rPr>
                <w:sz w:val="26"/>
                <w:szCs w:val="26"/>
              </w:rPr>
            </w:pPr>
            <w:r w:rsidRPr="00BC0F94">
              <w:rPr>
                <w:sz w:val="26"/>
                <w:szCs w:val="26"/>
              </w:rPr>
              <w:t>Материалы по обоснованию (пояснительная записка). Книга 1. Существующее положение</w:t>
            </w:r>
          </w:p>
        </w:tc>
      </w:tr>
      <w:tr w:rsidR="00B45AB4" w:rsidRPr="00BC0F94" w:rsidTr="003F400E">
        <w:trPr>
          <w:jc w:val="center"/>
        </w:trPr>
        <w:tc>
          <w:tcPr>
            <w:tcW w:w="0" w:type="auto"/>
            <w:vAlign w:val="center"/>
          </w:tcPr>
          <w:p w:rsidR="00B45AB4" w:rsidRPr="00BC0F94" w:rsidRDefault="00B45AB4" w:rsidP="003F400E">
            <w:pPr>
              <w:tabs>
                <w:tab w:val="left" w:pos="567"/>
              </w:tabs>
              <w:spacing w:after="0" w:line="240" w:lineRule="auto"/>
              <w:jc w:val="center"/>
              <w:rPr>
                <w:sz w:val="26"/>
                <w:szCs w:val="26"/>
              </w:rPr>
            </w:pPr>
            <w:r w:rsidRPr="00BC0F94">
              <w:rPr>
                <w:sz w:val="26"/>
                <w:szCs w:val="26"/>
              </w:rPr>
              <w:t>2</w:t>
            </w:r>
          </w:p>
        </w:tc>
        <w:tc>
          <w:tcPr>
            <w:tcW w:w="9565" w:type="dxa"/>
          </w:tcPr>
          <w:p w:rsidR="00B45AB4" w:rsidRPr="00BC0F94" w:rsidRDefault="00B45AB4" w:rsidP="003F400E">
            <w:pPr>
              <w:spacing w:after="0" w:line="240" w:lineRule="auto"/>
              <w:rPr>
                <w:sz w:val="26"/>
                <w:szCs w:val="26"/>
              </w:rPr>
            </w:pPr>
            <w:r w:rsidRPr="00BC0F94">
              <w:rPr>
                <w:sz w:val="26"/>
                <w:szCs w:val="26"/>
              </w:rPr>
              <w:t>Материалы по обоснованию (пояснительная записка). Книга 2. Проектные решения</w:t>
            </w:r>
          </w:p>
        </w:tc>
      </w:tr>
      <w:tr w:rsidR="00B45AB4" w:rsidRPr="00BC0F94" w:rsidTr="003F400E">
        <w:trPr>
          <w:jc w:val="center"/>
        </w:trPr>
        <w:tc>
          <w:tcPr>
            <w:tcW w:w="10035" w:type="dxa"/>
            <w:gridSpan w:val="2"/>
            <w:vAlign w:val="center"/>
          </w:tcPr>
          <w:p w:rsidR="00B45AB4" w:rsidRPr="00BC0F94" w:rsidRDefault="00B45AB4" w:rsidP="003F400E">
            <w:pPr>
              <w:spacing w:after="0" w:line="240" w:lineRule="auto"/>
              <w:jc w:val="center"/>
              <w:rPr>
                <w:sz w:val="26"/>
                <w:szCs w:val="26"/>
              </w:rPr>
            </w:pPr>
            <w:r w:rsidRPr="00BC0F94">
              <w:rPr>
                <w:b/>
                <w:bCs/>
                <w:sz w:val="26"/>
                <w:szCs w:val="26"/>
              </w:rPr>
              <w:t>Материалы по обоснованию генерального плана в графической форме</w:t>
            </w:r>
          </w:p>
        </w:tc>
      </w:tr>
      <w:tr w:rsidR="00B45AB4" w:rsidRPr="00BC0F94" w:rsidTr="003F400E">
        <w:trPr>
          <w:jc w:val="center"/>
        </w:trPr>
        <w:tc>
          <w:tcPr>
            <w:tcW w:w="0" w:type="auto"/>
            <w:vAlign w:val="center"/>
          </w:tcPr>
          <w:p w:rsidR="00B45AB4" w:rsidRPr="00BC0F94" w:rsidRDefault="00B45AB4" w:rsidP="003F400E">
            <w:pPr>
              <w:tabs>
                <w:tab w:val="left" w:pos="567"/>
              </w:tabs>
              <w:spacing w:after="0" w:line="240" w:lineRule="auto"/>
              <w:jc w:val="center"/>
              <w:rPr>
                <w:sz w:val="26"/>
                <w:szCs w:val="26"/>
              </w:rPr>
            </w:pPr>
            <w:r w:rsidRPr="00BC0F94">
              <w:rPr>
                <w:sz w:val="26"/>
                <w:szCs w:val="26"/>
              </w:rPr>
              <w:t>3</w:t>
            </w:r>
          </w:p>
        </w:tc>
        <w:tc>
          <w:tcPr>
            <w:tcW w:w="9565" w:type="dxa"/>
          </w:tcPr>
          <w:p w:rsidR="00B45AB4" w:rsidRPr="00BC0F94" w:rsidRDefault="00B45AB4" w:rsidP="003F400E">
            <w:pPr>
              <w:rPr>
                <w:sz w:val="26"/>
                <w:szCs w:val="26"/>
              </w:rPr>
            </w:pPr>
            <w:proofErr w:type="gramStart"/>
            <w:r w:rsidRPr="00BC0F94">
              <w:rPr>
                <w:sz w:val="26"/>
                <w:szCs w:val="26"/>
              </w:rPr>
              <w:t>Карта границ сельсовета, границ существующих населенных пунктов, входящих в состав сельсовета, местоположения существующих и строящихся объектов местного значения, особых зон, особо охраняемых природных территорий федерального, регионально, местного значения,  территорий объектов культурного наследия, территория исторических поселения, зон с особыми условиями использования территорий, территорий, подверженные риску возникновения чрезвычайных ситуаций природного и техногенного характера, функциональных зон муниципального образования.</w:t>
            </w:r>
            <w:proofErr w:type="gramEnd"/>
          </w:p>
        </w:tc>
      </w:tr>
    </w:tbl>
    <w:p w:rsidR="00B45AB4" w:rsidRPr="00BC0F94" w:rsidRDefault="00B45AB4" w:rsidP="00B45AB4">
      <w:pPr>
        <w:spacing w:after="0" w:line="360" w:lineRule="auto"/>
        <w:ind w:firstLine="709"/>
        <w:contextualSpacing/>
        <w:rPr>
          <w:sz w:val="26"/>
          <w:szCs w:val="26"/>
        </w:rPr>
      </w:pPr>
    </w:p>
    <w:p w:rsidR="00B45AB4" w:rsidRPr="00BC0F94" w:rsidRDefault="00B45AB4" w:rsidP="00B45AB4">
      <w:pPr>
        <w:spacing w:after="0" w:line="360" w:lineRule="auto"/>
        <w:ind w:firstLine="709"/>
        <w:contextualSpacing/>
        <w:rPr>
          <w:sz w:val="26"/>
          <w:szCs w:val="26"/>
        </w:rPr>
      </w:pPr>
      <w:r w:rsidRPr="00BC0F94">
        <w:rPr>
          <w:sz w:val="26"/>
          <w:szCs w:val="26"/>
        </w:rPr>
        <w:tab/>
      </w:r>
    </w:p>
    <w:p w:rsidR="00B45AB4" w:rsidRPr="00BC0F94" w:rsidRDefault="00B45AB4" w:rsidP="00B45AB4">
      <w:pPr>
        <w:pStyle w:val="TimesNewRoman14125"/>
        <w:rPr>
          <w:sz w:val="26"/>
          <w:szCs w:val="26"/>
          <w:lang w:eastAsia="ru-RU"/>
        </w:rPr>
      </w:pPr>
    </w:p>
    <w:p w:rsidR="00B45AB4" w:rsidRPr="00BC0F94" w:rsidRDefault="00B45AB4" w:rsidP="00B45AB4">
      <w:pPr>
        <w:pStyle w:val="TimesNewRoman14125"/>
        <w:rPr>
          <w:sz w:val="26"/>
          <w:szCs w:val="26"/>
          <w:lang w:eastAsia="ru-RU"/>
        </w:rPr>
      </w:pPr>
    </w:p>
    <w:p w:rsidR="00B45AB4" w:rsidRPr="00BC0F94" w:rsidRDefault="00B45AB4" w:rsidP="00B45AB4">
      <w:pPr>
        <w:pStyle w:val="TimesNewRoman14125"/>
        <w:rPr>
          <w:sz w:val="26"/>
          <w:szCs w:val="26"/>
          <w:lang w:eastAsia="ru-RU"/>
        </w:rPr>
      </w:pPr>
    </w:p>
    <w:p w:rsidR="00B45AB4" w:rsidRPr="00BC0F94" w:rsidRDefault="00B45AB4" w:rsidP="00B45AB4">
      <w:pPr>
        <w:pStyle w:val="TimesNewRoman14125"/>
        <w:rPr>
          <w:sz w:val="26"/>
          <w:szCs w:val="26"/>
          <w:lang w:eastAsia="ru-RU"/>
        </w:rPr>
      </w:pPr>
    </w:p>
    <w:p w:rsidR="00B45AB4" w:rsidRDefault="00B45AB4" w:rsidP="00B45AB4">
      <w:pPr>
        <w:pStyle w:val="TimesNewRoman14125"/>
        <w:rPr>
          <w:lang w:eastAsia="ru-RU"/>
        </w:rPr>
      </w:pPr>
    </w:p>
    <w:p w:rsidR="00B45AB4" w:rsidRDefault="00B45AB4" w:rsidP="00B45AB4">
      <w:pPr>
        <w:pStyle w:val="TimesNewRoman14125"/>
        <w:rPr>
          <w:lang w:eastAsia="ru-RU"/>
        </w:rPr>
      </w:pPr>
    </w:p>
    <w:p w:rsidR="00B45AB4" w:rsidRDefault="00B45AB4" w:rsidP="00B45AB4">
      <w:pPr>
        <w:pStyle w:val="TimesNewRoman14125"/>
        <w:rPr>
          <w:lang w:eastAsia="ru-RU"/>
        </w:rPr>
      </w:pPr>
    </w:p>
    <w:p w:rsidR="00B45AB4" w:rsidRDefault="00B45AB4" w:rsidP="00B45AB4">
      <w:pPr>
        <w:pStyle w:val="TimesNewRoman14125"/>
        <w:rPr>
          <w:lang w:eastAsia="ru-RU"/>
        </w:rPr>
      </w:pPr>
    </w:p>
    <w:p w:rsidR="00B45AB4" w:rsidRDefault="00B45AB4" w:rsidP="00B45AB4">
      <w:pPr>
        <w:pStyle w:val="TimesNewRoman14125"/>
        <w:rPr>
          <w:lang w:eastAsia="ru-RU"/>
        </w:rPr>
      </w:pPr>
    </w:p>
    <w:p w:rsidR="00B45AB4" w:rsidRDefault="00B45AB4" w:rsidP="00B45AB4">
      <w:pPr>
        <w:pStyle w:val="TimesNewRoman14125"/>
        <w:rPr>
          <w:lang w:eastAsia="ru-RU"/>
        </w:rPr>
      </w:pPr>
    </w:p>
    <w:p w:rsidR="00B45AB4" w:rsidRDefault="00B45AB4" w:rsidP="00B45AB4">
      <w:pPr>
        <w:pStyle w:val="TimesNewRoman14125"/>
        <w:rPr>
          <w:lang w:eastAsia="ru-RU"/>
        </w:rPr>
      </w:pPr>
    </w:p>
    <w:p w:rsidR="00B45AB4" w:rsidRDefault="00B45AB4" w:rsidP="00B45AB4">
      <w:pPr>
        <w:pStyle w:val="TimesNewRoman14125"/>
        <w:rPr>
          <w:lang w:eastAsia="ru-RU"/>
        </w:rPr>
      </w:pPr>
    </w:p>
    <w:p w:rsidR="00B45AB4" w:rsidRDefault="00B45AB4" w:rsidP="00B45AB4">
      <w:pPr>
        <w:pStyle w:val="TimesNewRoman14125"/>
        <w:rPr>
          <w:lang w:eastAsia="ru-RU"/>
        </w:rPr>
      </w:pPr>
    </w:p>
    <w:p w:rsidR="00B45AB4" w:rsidRDefault="00B45AB4" w:rsidP="00B45AB4">
      <w:pPr>
        <w:pStyle w:val="TimesNewRoman14125"/>
        <w:rPr>
          <w:lang w:eastAsia="ru-RU"/>
        </w:rPr>
      </w:pPr>
    </w:p>
    <w:p w:rsidR="00B45AB4" w:rsidRDefault="00B45AB4" w:rsidP="00B45AB4">
      <w:pPr>
        <w:pStyle w:val="TimesNewRoman14125"/>
        <w:rPr>
          <w:lang w:eastAsia="ru-RU"/>
        </w:rPr>
      </w:pPr>
    </w:p>
    <w:p w:rsidR="00B45AB4" w:rsidRDefault="00B45AB4" w:rsidP="00B45AB4">
      <w:pPr>
        <w:pStyle w:val="TimesNewRoman14125"/>
        <w:rPr>
          <w:lang w:eastAsia="ru-RU"/>
        </w:rPr>
      </w:pPr>
    </w:p>
    <w:p w:rsidR="00B45AB4" w:rsidRDefault="00B45AB4" w:rsidP="00B45AB4">
      <w:pPr>
        <w:pStyle w:val="TimesNewRoman14125"/>
        <w:rPr>
          <w:lang w:eastAsia="ru-RU"/>
        </w:rPr>
      </w:pPr>
    </w:p>
    <w:p w:rsidR="00B45AB4" w:rsidRDefault="00B45AB4" w:rsidP="00B45AB4">
      <w:pPr>
        <w:pStyle w:val="TimesNewRoman14125"/>
        <w:rPr>
          <w:lang w:eastAsia="ru-RU"/>
        </w:rPr>
      </w:pPr>
    </w:p>
    <w:p w:rsidR="00B45AB4" w:rsidRDefault="00B45AB4" w:rsidP="00B45AB4">
      <w:pPr>
        <w:pStyle w:val="TimesNewRoman14125"/>
        <w:rPr>
          <w:lang w:eastAsia="ru-RU"/>
        </w:rPr>
      </w:pPr>
    </w:p>
    <w:p w:rsidR="00B45AB4" w:rsidRDefault="00B45AB4" w:rsidP="00B45AB4">
      <w:pPr>
        <w:pStyle w:val="TimesNewRoman14125"/>
        <w:rPr>
          <w:lang w:eastAsia="ru-RU"/>
        </w:rPr>
      </w:pPr>
    </w:p>
    <w:p w:rsidR="00B45AB4" w:rsidRDefault="00B45AB4" w:rsidP="00B45AB4">
      <w:pPr>
        <w:pStyle w:val="TimesNewRoman14125"/>
        <w:rPr>
          <w:lang w:eastAsia="ru-RU"/>
        </w:rPr>
      </w:pPr>
    </w:p>
    <w:p w:rsidR="00B45AB4" w:rsidRDefault="00B45AB4" w:rsidP="00B45AB4">
      <w:pPr>
        <w:pStyle w:val="TimesNewRoman14125"/>
        <w:ind w:firstLine="0"/>
        <w:rPr>
          <w:lang w:eastAsia="ru-RU"/>
        </w:rPr>
      </w:pPr>
    </w:p>
    <w:sdt>
      <w:sdtPr>
        <w:rPr>
          <w:rFonts w:ascii="Times New Roman" w:hAnsi="Times New Roman"/>
          <w:b w:val="0"/>
          <w:bCs w:val="0"/>
          <w:color w:val="auto"/>
          <w:sz w:val="24"/>
          <w:szCs w:val="24"/>
          <w:lang w:eastAsia="ru-RU"/>
        </w:rPr>
        <w:id w:val="-1143505393"/>
        <w:docPartObj>
          <w:docPartGallery w:val="Table of Contents"/>
          <w:docPartUnique/>
        </w:docPartObj>
      </w:sdtPr>
      <w:sdtEndPr/>
      <w:sdtContent>
        <w:p w:rsidR="00B45AB4" w:rsidRPr="00B94AD5" w:rsidRDefault="00B45AB4" w:rsidP="00B45AB4">
          <w:pPr>
            <w:pStyle w:val="affd"/>
            <w:spacing w:before="0" w:line="240" w:lineRule="auto"/>
            <w:ind w:firstLine="709"/>
            <w:contextualSpacing/>
            <w:jc w:val="center"/>
            <w:rPr>
              <w:rFonts w:ascii="Times New Roman" w:hAnsi="Times New Roman"/>
              <w:caps/>
              <w:color w:val="000000" w:themeColor="text1"/>
              <w:sz w:val="26"/>
              <w:szCs w:val="26"/>
            </w:rPr>
          </w:pPr>
          <w:r w:rsidRPr="00B94AD5">
            <w:rPr>
              <w:rFonts w:ascii="Times New Roman" w:hAnsi="Times New Roman"/>
              <w:caps/>
              <w:color w:val="000000" w:themeColor="text1"/>
              <w:sz w:val="26"/>
              <w:szCs w:val="26"/>
            </w:rPr>
            <w:t>Оглавление</w:t>
          </w:r>
        </w:p>
        <w:p w:rsidR="00B45AB4" w:rsidRPr="00AF12E8" w:rsidRDefault="00B45AB4" w:rsidP="00B45AB4">
          <w:pPr>
            <w:spacing w:after="0" w:line="360" w:lineRule="auto"/>
            <w:contextualSpacing/>
            <w:rPr>
              <w:sz w:val="26"/>
              <w:szCs w:val="26"/>
              <w:lang w:eastAsia="en-US"/>
            </w:rPr>
          </w:pPr>
        </w:p>
        <w:p w:rsidR="00B45AB4" w:rsidRPr="00AF12E8" w:rsidRDefault="00B45AB4" w:rsidP="00B45AB4">
          <w:pPr>
            <w:pStyle w:val="28"/>
            <w:ind w:left="0" w:firstLine="0"/>
            <w:rPr>
              <w:rFonts w:asciiTheme="minorHAnsi" w:eastAsiaTheme="minorEastAsia" w:hAnsiTheme="minorHAnsi" w:cstheme="minorBidi"/>
              <w:b w:val="0"/>
              <w:noProof/>
              <w:sz w:val="26"/>
              <w:szCs w:val="26"/>
            </w:rPr>
          </w:pPr>
          <w:r w:rsidRPr="00AF12E8">
            <w:rPr>
              <w:b w:val="0"/>
              <w:bCs/>
              <w:sz w:val="26"/>
              <w:szCs w:val="26"/>
            </w:rPr>
            <w:fldChar w:fldCharType="begin"/>
          </w:r>
          <w:r w:rsidRPr="00AF12E8">
            <w:rPr>
              <w:b w:val="0"/>
              <w:bCs/>
              <w:sz w:val="26"/>
              <w:szCs w:val="26"/>
            </w:rPr>
            <w:instrText xml:space="preserve"> TOC \o "1-3" \h \z \u </w:instrText>
          </w:r>
          <w:r w:rsidRPr="00AF12E8">
            <w:rPr>
              <w:b w:val="0"/>
              <w:bCs/>
              <w:sz w:val="26"/>
              <w:szCs w:val="26"/>
            </w:rPr>
            <w:fldChar w:fldCharType="separate"/>
          </w:r>
          <w:hyperlink w:anchor="_Toc156334302" w:history="1">
            <w:r w:rsidRPr="00AF12E8">
              <w:rPr>
                <w:rStyle w:val="aff1"/>
                <w:rFonts w:eastAsia="Arial"/>
                <w:noProof/>
                <w:sz w:val="26"/>
                <w:szCs w:val="26"/>
              </w:rPr>
              <w:t>Введение</w:t>
            </w:r>
            <w:r w:rsidRPr="00AF12E8">
              <w:rPr>
                <w:noProof/>
                <w:webHidden/>
                <w:sz w:val="26"/>
                <w:szCs w:val="26"/>
              </w:rPr>
              <w:tab/>
            </w:r>
            <w:r w:rsidRPr="00AF12E8">
              <w:rPr>
                <w:noProof/>
                <w:webHidden/>
                <w:sz w:val="26"/>
                <w:szCs w:val="26"/>
              </w:rPr>
              <w:fldChar w:fldCharType="begin"/>
            </w:r>
            <w:r w:rsidRPr="00AF12E8">
              <w:rPr>
                <w:noProof/>
                <w:webHidden/>
                <w:sz w:val="26"/>
                <w:szCs w:val="26"/>
              </w:rPr>
              <w:instrText xml:space="preserve"> PAGEREF _Toc156334302 \h </w:instrText>
            </w:r>
            <w:r w:rsidRPr="00AF12E8">
              <w:rPr>
                <w:noProof/>
                <w:webHidden/>
                <w:sz w:val="26"/>
                <w:szCs w:val="26"/>
              </w:rPr>
            </w:r>
            <w:r w:rsidRPr="00AF12E8">
              <w:rPr>
                <w:noProof/>
                <w:webHidden/>
                <w:sz w:val="26"/>
                <w:szCs w:val="26"/>
              </w:rPr>
              <w:fldChar w:fldCharType="separate"/>
            </w:r>
            <w:r w:rsidR="00414C0D">
              <w:rPr>
                <w:noProof/>
                <w:webHidden/>
                <w:sz w:val="26"/>
                <w:szCs w:val="26"/>
              </w:rPr>
              <w:t>5</w:t>
            </w:r>
            <w:r w:rsidRPr="00AF12E8">
              <w:rPr>
                <w:noProof/>
                <w:webHidden/>
                <w:sz w:val="26"/>
                <w:szCs w:val="26"/>
              </w:rPr>
              <w:fldChar w:fldCharType="end"/>
            </w:r>
          </w:hyperlink>
        </w:p>
        <w:p w:rsidR="00B45AB4" w:rsidRPr="00AF12E8" w:rsidRDefault="00AB462A" w:rsidP="00B45AB4">
          <w:pPr>
            <w:pStyle w:val="28"/>
            <w:ind w:left="0" w:firstLine="0"/>
            <w:rPr>
              <w:rFonts w:asciiTheme="minorHAnsi" w:eastAsiaTheme="minorEastAsia" w:hAnsiTheme="minorHAnsi" w:cstheme="minorBidi"/>
              <w:b w:val="0"/>
              <w:noProof/>
              <w:sz w:val="26"/>
              <w:szCs w:val="26"/>
            </w:rPr>
          </w:pPr>
          <w:hyperlink w:anchor="_Toc156334303" w:history="1">
            <w:r w:rsidR="00B45AB4" w:rsidRPr="00AF12E8">
              <w:rPr>
                <w:rStyle w:val="aff1"/>
                <w:rFonts w:eastAsia="Arial"/>
                <w:noProof/>
                <w:sz w:val="26"/>
                <w:szCs w:val="26"/>
              </w:rPr>
              <w:t xml:space="preserve">1 Общие сведения о </w:t>
            </w:r>
            <w:r w:rsidR="00B45AB4">
              <w:rPr>
                <w:rStyle w:val="aff1"/>
                <w:rFonts w:eastAsia="Arial"/>
                <w:noProof/>
                <w:sz w:val="26"/>
                <w:szCs w:val="26"/>
              </w:rPr>
              <w:t>Чебаковском</w:t>
            </w:r>
            <w:r w:rsidR="00B45AB4" w:rsidRPr="00AF12E8">
              <w:rPr>
                <w:rStyle w:val="aff1"/>
                <w:rFonts w:eastAsia="Arial"/>
                <w:noProof/>
                <w:sz w:val="26"/>
                <w:szCs w:val="26"/>
              </w:rPr>
              <w:t xml:space="preserve"> сельсовета Северного района Новосибирской области</w:t>
            </w:r>
            <w:r w:rsidR="00B45AB4" w:rsidRPr="00AF12E8">
              <w:rPr>
                <w:noProof/>
                <w:webHidden/>
                <w:sz w:val="26"/>
                <w:szCs w:val="26"/>
              </w:rPr>
              <w:tab/>
            </w:r>
            <w:r w:rsidR="00B45AB4">
              <w:rPr>
                <w:noProof/>
                <w:webHidden/>
                <w:sz w:val="26"/>
                <w:szCs w:val="26"/>
              </w:rPr>
              <w:t xml:space="preserve">                                                                                                                                     </w:t>
            </w:r>
            <w:r w:rsidR="00B45AB4" w:rsidRPr="00AF12E8">
              <w:rPr>
                <w:noProof/>
                <w:webHidden/>
                <w:sz w:val="26"/>
                <w:szCs w:val="26"/>
              </w:rPr>
              <w:fldChar w:fldCharType="begin"/>
            </w:r>
            <w:r w:rsidR="00B45AB4" w:rsidRPr="00AF12E8">
              <w:rPr>
                <w:noProof/>
                <w:webHidden/>
                <w:sz w:val="26"/>
                <w:szCs w:val="26"/>
              </w:rPr>
              <w:instrText xml:space="preserve"> PAGEREF _Toc156334303 \h </w:instrText>
            </w:r>
            <w:r w:rsidR="00B45AB4" w:rsidRPr="00AF12E8">
              <w:rPr>
                <w:noProof/>
                <w:webHidden/>
                <w:sz w:val="26"/>
                <w:szCs w:val="26"/>
              </w:rPr>
            </w:r>
            <w:r w:rsidR="00B45AB4" w:rsidRPr="00AF12E8">
              <w:rPr>
                <w:noProof/>
                <w:webHidden/>
                <w:sz w:val="26"/>
                <w:szCs w:val="26"/>
              </w:rPr>
              <w:fldChar w:fldCharType="separate"/>
            </w:r>
            <w:r w:rsidR="00414C0D">
              <w:rPr>
                <w:noProof/>
                <w:webHidden/>
                <w:sz w:val="26"/>
                <w:szCs w:val="26"/>
              </w:rPr>
              <w:t>10</w:t>
            </w:r>
            <w:r w:rsidR="00B45AB4" w:rsidRPr="00AF12E8">
              <w:rPr>
                <w:noProof/>
                <w:webHidden/>
                <w:sz w:val="26"/>
                <w:szCs w:val="26"/>
              </w:rPr>
              <w:fldChar w:fldCharType="end"/>
            </w:r>
          </w:hyperlink>
        </w:p>
        <w:p w:rsidR="00B45AB4" w:rsidRPr="00AF12E8" w:rsidRDefault="00AB462A" w:rsidP="00B45AB4">
          <w:pPr>
            <w:pStyle w:val="28"/>
            <w:ind w:left="0" w:firstLine="0"/>
            <w:rPr>
              <w:rFonts w:asciiTheme="minorHAnsi" w:eastAsiaTheme="minorEastAsia" w:hAnsiTheme="minorHAnsi" w:cstheme="minorBidi"/>
              <w:b w:val="0"/>
              <w:noProof/>
              <w:sz w:val="26"/>
              <w:szCs w:val="26"/>
            </w:rPr>
          </w:pPr>
          <w:hyperlink w:anchor="_Toc156334304" w:history="1">
            <w:r w:rsidR="00B45AB4" w:rsidRPr="00AF12E8">
              <w:rPr>
                <w:rStyle w:val="aff1"/>
                <w:rFonts w:eastAsia="Arial"/>
                <w:noProof/>
                <w:sz w:val="26"/>
                <w:szCs w:val="26"/>
              </w:rPr>
              <w:t>1.1 Основные сведения</w:t>
            </w:r>
            <w:r w:rsidR="00B45AB4" w:rsidRPr="00AF12E8">
              <w:rPr>
                <w:noProof/>
                <w:webHidden/>
                <w:sz w:val="26"/>
                <w:szCs w:val="26"/>
              </w:rPr>
              <w:tab/>
            </w:r>
            <w:r w:rsidR="00B45AB4" w:rsidRPr="00AF12E8">
              <w:rPr>
                <w:noProof/>
                <w:webHidden/>
                <w:sz w:val="26"/>
                <w:szCs w:val="26"/>
              </w:rPr>
              <w:fldChar w:fldCharType="begin"/>
            </w:r>
            <w:r w:rsidR="00B45AB4" w:rsidRPr="00AF12E8">
              <w:rPr>
                <w:noProof/>
                <w:webHidden/>
                <w:sz w:val="26"/>
                <w:szCs w:val="26"/>
              </w:rPr>
              <w:instrText xml:space="preserve"> PAGEREF _Toc156334304 \h </w:instrText>
            </w:r>
            <w:r w:rsidR="00B45AB4" w:rsidRPr="00AF12E8">
              <w:rPr>
                <w:noProof/>
                <w:webHidden/>
                <w:sz w:val="26"/>
                <w:szCs w:val="26"/>
              </w:rPr>
            </w:r>
            <w:r w:rsidR="00B45AB4" w:rsidRPr="00AF12E8">
              <w:rPr>
                <w:noProof/>
                <w:webHidden/>
                <w:sz w:val="26"/>
                <w:szCs w:val="26"/>
              </w:rPr>
              <w:fldChar w:fldCharType="separate"/>
            </w:r>
            <w:r w:rsidR="00414C0D">
              <w:rPr>
                <w:noProof/>
                <w:webHidden/>
                <w:sz w:val="26"/>
                <w:szCs w:val="26"/>
              </w:rPr>
              <w:t>10</w:t>
            </w:r>
            <w:r w:rsidR="00B45AB4" w:rsidRPr="00AF12E8">
              <w:rPr>
                <w:noProof/>
                <w:webHidden/>
                <w:sz w:val="26"/>
                <w:szCs w:val="26"/>
              </w:rPr>
              <w:fldChar w:fldCharType="end"/>
            </w:r>
          </w:hyperlink>
        </w:p>
        <w:p w:rsidR="00B45AB4" w:rsidRPr="00AF12E8" w:rsidRDefault="00AB462A" w:rsidP="00B45AB4">
          <w:pPr>
            <w:pStyle w:val="28"/>
            <w:ind w:left="0" w:firstLine="0"/>
            <w:rPr>
              <w:rFonts w:asciiTheme="minorHAnsi" w:eastAsiaTheme="minorEastAsia" w:hAnsiTheme="minorHAnsi" w:cstheme="minorBidi"/>
              <w:b w:val="0"/>
              <w:noProof/>
              <w:sz w:val="26"/>
              <w:szCs w:val="26"/>
            </w:rPr>
          </w:pPr>
          <w:hyperlink w:anchor="_Toc156334305" w:history="1">
            <w:r w:rsidR="00B45AB4" w:rsidRPr="00AF12E8">
              <w:rPr>
                <w:rStyle w:val="aff1"/>
                <w:rFonts w:eastAsia="Arial"/>
                <w:noProof/>
                <w:sz w:val="26"/>
                <w:szCs w:val="26"/>
              </w:rPr>
              <w:t>1.2 Краткая историческая справка</w:t>
            </w:r>
            <w:r w:rsidR="00B45AB4" w:rsidRPr="00AF12E8">
              <w:rPr>
                <w:noProof/>
                <w:webHidden/>
                <w:sz w:val="26"/>
                <w:szCs w:val="26"/>
              </w:rPr>
              <w:tab/>
            </w:r>
            <w:r w:rsidR="00B45AB4" w:rsidRPr="00AF12E8">
              <w:rPr>
                <w:noProof/>
                <w:webHidden/>
                <w:sz w:val="26"/>
                <w:szCs w:val="26"/>
              </w:rPr>
              <w:fldChar w:fldCharType="begin"/>
            </w:r>
            <w:r w:rsidR="00B45AB4" w:rsidRPr="00AF12E8">
              <w:rPr>
                <w:noProof/>
                <w:webHidden/>
                <w:sz w:val="26"/>
                <w:szCs w:val="26"/>
              </w:rPr>
              <w:instrText xml:space="preserve"> PAGEREF _Toc156334305 \h </w:instrText>
            </w:r>
            <w:r w:rsidR="00B45AB4" w:rsidRPr="00AF12E8">
              <w:rPr>
                <w:noProof/>
                <w:webHidden/>
                <w:sz w:val="26"/>
                <w:szCs w:val="26"/>
              </w:rPr>
            </w:r>
            <w:r w:rsidR="00B45AB4" w:rsidRPr="00AF12E8">
              <w:rPr>
                <w:noProof/>
                <w:webHidden/>
                <w:sz w:val="26"/>
                <w:szCs w:val="26"/>
              </w:rPr>
              <w:fldChar w:fldCharType="separate"/>
            </w:r>
            <w:r w:rsidR="00414C0D">
              <w:rPr>
                <w:noProof/>
                <w:webHidden/>
                <w:sz w:val="26"/>
                <w:szCs w:val="26"/>
              </w:rPr>
              <w:t>11</w:t>
            </w:r>
            <w:r w:rsidR="00B45AB4" w:rsidRPr="00AF12E8">
              <w:rPr>
                <w:noProof/>
                <w:webHidden/>
                <w:sz w:val="26"/>
                <w:szCs w:val="26"/>
              </w:rPr>
              <w:fldChar w:fldCharType="end"/>
            </w:r>
          </w:hyperlink>
        </w:p>
        <w:p w:rsidR="00B45AB4" w:rsidRPr="00AF12E8" w:rsidRDefault="00AB462A" w:rsidP="00B45AB4">
          <w:pPr>
            <w:pStyle w:val="28"/>
            <w:ind w:left="0" w:firstLine="0"/>
            <w:rPr>
              <w:rFonts w:asciiTheme="minorHAnsi" w:eastAsiaTheme="minorEastAsia" w:hAnsiTheme="minorHAnsi" w:cstheme="minorBidi"/>
              <w:b w:val="0"/>
              <w:noProof/>
              <w:sz w:val="26"/>
              <w:szCs w:val="26"/>
            </w:rPr>
          </w:pPr>
          <w:hyperlink w:anchor="_Toc156334306" w:history="1">
            <w:r w:rsidR="00B45AB4" w:rsidRPr="00AF12E8">
              <w:rPr>
                <w:rStyle w:val="aff1"/>
                <w:rFonts w:eastAsia="Arial"/>
                <w:noProof/>
                <w:sz w:val="26"/>
                <w:szCs w:val="26"/>
              </w:rPr>
              <w:t>2 Анализ реализации положений действующего генерального плана</w:t>
            </w:r>
            <w:r w:rsidR="00B45AB4" w:rsidRPr="00AF12E8">
              <w:rPr>
                <w:noProof/>
                <w:webHidden/>
                <w:sz w:val="26"/>
                <w:szCs w:val="26"/>
              </w:rPr>
              <w:tab/>
            </w:r>
            <w:r w:rsidR="00B45AB4" w:rsidRPr="00AF12E8">
              <w:rPr>
                <w:noProof/>
                <w:webHidden/>
                <w:sz w:val="26"/>
                <w:szCs w:val="26"/>
              </w:rPr>
              <w:fldChar w:fldCharType="begin"/>
            </w:r>
            <w:r w:rsidR="00B45AB4" w:rsidRPr="00AF12E8">
              <w:rPr>
                <w:noProof/>
                <w:webHidden/>
                <w:sz w:val="26"/>
                <w:szCs w:val="26"/>
              </w:rPr>
              <w:instrText xml:space="preserve"> PAGEREF _Toc156334306 \h </w:instrText>
            </w:r>
            <w:r w:rsidR="00B45AB4" w:rsidRPr="00AF12E8">
              <w:rPr>
                <w:noProof/>
                <w:webHidden/>
                <w:sz w:val="26"/>
                <w:szCs w:val="26"/>
              </w:rPr>
            </w:r>
            <w:r w:rsidR="00B45AB4" w:rsidRPr="00AF12E8">
              <w:rPr>
                <w:noProof/>
                <w:webHidden/>
                <w:sz w:val="26"/>
                <w:szCs w:val="26"/>
              </w:rPr>
              <w:fldChar w:fldCharType="separate"/>
            </w:r>
            <w:r w:rsidR="00414C0D">
              <w:rPr>
                <w:noProof/>
                <w:webHidden/>
                <w:sz w:val="26"/>
                <w:szCs w:val="26"/>
              </w:rPr>
              <w:t>11</w:t>
            </w:r>
            <w:r w:rsidR="00B45AB4" w:rsidRPr="00AF12E8">
              <w:rPr>
                <w:noProof/>
                <w:webHidden/>
                <w:sz w:val="26"/>
                <w:szCs w:val="26"/>
              </w:rPr>
              <w:fldChar w:fldCharType="end"/>
            </w:r>
          </w:hyperlink>
        </w:p>
        <w:p w:rsidR="00B45AB4" w:rsidRPr="00AF12E8" w:rsidRDefault="00AB462A" w:rsidP="00B45AB4">
          <w:pPr>
            <w:pStyle w:val="28"/>
            <w:ind w:left="0" w:firstLine="0"/>
            <w:rPr>
              <w:rFonts w:asciiTheme="minorHAnsi" w:eastAsiaTheme="minorEastAsia" w:hAnsiTheme="minorHAnsi" w:cstheme="minorBidi"/>
              <w:b w:val="0"/>
              <w:noProof/>
              <w:sz w:val="26"/>
              <w:szCs w:val="26"/>
            </w:rPr>
          </w:pPr>
          <w:hyperlink w:anchor="_Toc156334307" w:history="1">
            <w:r w:rsidR="00B45AB4">
              <w:rPr>
                <w:rStyle w:val="aff1"/>
                <w:rFonts w:eastAsia="Arial"/>
                <w:noProof/>
                <w:sz w:val="26"/>
                <w:szCs w:val="26"/>
              </w:rPr>
              <w:t>3 </w:t>
            </w:r>
            <w:r w:rsidR="00B45AB4" w:rsidRPr="00AF12E8">
              <w:rPr>
                <w:rStyle w:val="aff1"/>
                <w:rFonts w:eastAsia="Arial"/>
                <w:noProof/>
                <w:sz w:val="26"/>
                <w:szCs w:val="26"/>
              </w:rPr>
              <w:t xml:space="preserve">Анализ использования территории </w:t>
            </w:r>
            <w:r w:rsidR="00B45AB4">
              <w:rPr>
                <w:rStyle w:val="aff1"/>
                <w:rFonts w:eastAsia="Arial"/>
                <w:noProof/>
                <w:sz w:val="26"/>
                <w:szCs w:val="26"/>
              </w:rPr>
              <w:t>Чебаковского</w:t>
            </w:r>
            <w:r w:rsidR="00B45AB4" w:rsidRPr="00AF12E8">
              <w:rPr>
                <w:rStyle w:val="aff1"/>
                <w:rFonts w:eastAsia="Arial"/>
                <w:noProof/>
                <w:sz w:val="26"/>
                <w:szCs w:val="26"/>
              </w:rPr>
              <w:t xml:space="preserve"> сельсовета </w:t>
            </w:r>
            <w:r w:rsidR="00B45AB4">
              <w:rPr>
                <w:rStyle w:val="aff1"/>
                <w:rFonts w:eastAsia="Arial"/>
                <w:noProof/>
                <w:sz w:val="26"/>
                <w:szCs w:val="26"/>
              </w:rPr>
              <w:t>С</w:t>
            </w:r>
            <w:r w:rsidR="00B45AB4" w:rsidRPr="00AF12E8">
              <w:rPr>
                <w:rStyle w:val="aff1"/>
                <w:rFonts w:eastAsia="Arial"/>
                <w:noProof/>
                <w:sz w:val="26"/>
                <w:szCs w:val="26"/>
              </w:rPr>
              <w:t>еверного района Новосибирской области</w:t>
            </w:r>
            <w:r w:rsidR="00B45AB4" w:rsidRPr="00AF12E8">
              <w:rPr>
                <w:noProof/>
                <w:webHidden/>
                <w:sz w:val="26"/>
                <w:szCs w:val="26"/>
              </w:rPr>
              <w:tab/>
            </w:r>
            <w:r w:rsidR="00B45AB4" w:rsidRPr="00AF12E8">
              <w:rPr>
                <w:noProof/>
                <w:webHidden/>
                <w:sz w:val="26"/>
                <w:szCs w:val="26"/>
              </w:rPr>
              <w:fldChar w:fldCharType="begin"/>
            </w:r>
            <w:r w:rsidR="00B45AB4" w:rsidRPr="00AF12E8">
              <w:rPr>
                <w:noProof/>
                <w:webHidden/>
                <w:sz w:val="26"/>
                <w:szCs w:val="26"/>
              </w:rPr>
              <w:instrText xml:space="preserve"> PAGEREF _Toc156334307 \h </w:instrText>
            </w:r>
            <w:r w:rsidR="00B45AB4" w:rsidRPr="00AF12E8">
              <w:rPr>
                <w:noProof/>
                <w:webHidden/>
                <w:sz w:val="26"/>
                <w:szCs w:val="26"/>
              </w:rPr>
            </w:r>
            <w:r w:rsidR="00B45AB4" w:rsidRPr="00AF12E8">
              <w:rPr>
                <w:noProof/>
                <w:webHidden/>
                <w:sz w:val="26"/>
                <w:szCs w:val="26"/>
              </w:rPr>
              <w:fldChar w:fldCharType="separate"/>
            </w:r>
            <w:r w:rsidR="00414C0D">
              <w:rPr>
                <w:noProof/>
                <w:webHidden/>
                <w:sz w:val="26"/>
                <w:szCs w:val="26"/>
              </w:rPr>
              <w:t>12</w:t>
            </w:r>
            <w:r w:rsidR="00B45AB4" w:rsidRPr="00AF12E8">
              <w:rPr>
                <w:noProof/>
                <w:webHidden/>
                <w:sz w:val="26"/>
                <w:szCs w:val="26"/>
              </w:rPr>
              <w:fldChar w:fldCharType="end"/>
            </w:r>
          </w:hyperlink>
        </w:p>
        <w:p w:rsidR="00B45AB4" w:rsidRPr="00AF12E8" w:rsidRDefault="00AB462A" w:rsidP="00B45AB4">
          <w:pPr>
            <w:pStyle w:val="28"/>
            <w:ind w:left="0" w:firstLine="0"/>
            <w:rPr>
              <w:rFonts w:asciiTheme="minorHAnsi" w:eastAsiaTheme="minorEastAsia" w:hAnsiTheme="minorHAnsi" w:cstheme="minorBidi"/>
              <w:b w:val="0"/>
              <w:noProof/>
              <w:sz w:val="26"/>
              <w:szCs w:val="26"/>
            </w:rPr>
          </w:pPr>
          <w:hyperlink w:anchor="_Toc156334308" w:history="1">
            <w:r w:rsidR="00B45AB4" w:rsidRPr="00AF12E8">
              <w:rPr>
                <w:rStyle w:val="aff1"/>
                <w:rFonts w:eastAsia="Arial"/>
                <w:noProof/>
                <w:sz w:val="26"/>
                <w:szCs w:val="26"/>
              </w:rPr>
              <w:t>3.1 Природные условия и ресурсы</w:t>
            </w:r>
            <w:r w:rsidR="00B45AB4" w:rsidRPr="00AF12E8">
              <w:rPr>
                <w:noProof/>
                <w:webHidden/>
                <w:sz w:val="26"/>
                <w:szCs w:val="26"/>
              </w:rPr>
              <w:tab/>
            </w:r>
            <w:r w:rsidR="00B45AB4" w:rsidRPr="00AF12E8">
              <w:rPr>
                <w:noProof/>
                <w:webHidden/>
                <w:sz w:val="26"/>
                <w:szCs w:val="26"/>
              </w:rPr>
              <w:fldChar w:fldCharType="begin"/>
            </w:r>
            <w:r w:rsidR="00B45AB4" w:rsidRPr="00AF12E8">
              <w:rPr>
                <w:noProof/>
                <w:webHidden/>
                <w:sz w:val="26"/>
                <w:szCs w:val="26"/>
              </w:rPr>
              <w:instrText xml:space="preserve"> PAGEREF _Toc156334308 \h </w:instrText>
            </w:r>
            <w:r w:rsidR="00B45AB4" w:rsidRPr="00AF12E8">
              <w:rPr>
                <w:noProof/>
                <w:webHidden/>
                <w:sz w:val="26"/>
                <w:szCs w:val="26"/>
              </w:rPr>
            </w:r>
            <w:r w:rsidR="00B45AB4" w:rsidRPr="00AF12E8">
              <w:rPr>
                <w:noProof/>
                <w:webHidden/>
                <w:sz w:val="26"/>
                <w:szCs w:val="26"/>
              </w:rPr>
              <w:fldChar w:fldCharType="separate"/>
            </w:r>
            <w:r w:rsidR="00414C0D">
              <w:rPr>
                <w:noProof/>
                <w:webHidden/>
                <w:sz w:val="26"/>
                <w:szCs w:val="26"/>
              </w:rPr>
              <w:t>12</w:t>
            </w:r>
            <w:r w:rsidR="00B45AB4" w:rsidRPr="00AF12E8">
              <w:rPr>
                <w:noProof/>
                <w:webHidden/>
                <w:sz w:val="26"/>
                <w:szCs w:val="26"/>
              </w:rPr>
              <w:fldChar w:fldCharType="end"/>
            </w:r>
          </w:hyperlink>
        </w:p>
        <w:p w:rsidR="00B45AB4" w:rsidRPr="00AF12E8" w:rsidRDefault="00AB462A" w:rsidP="00B45AB4">
          <w:pPr>
            <w:pStyle w:val="28"/>
            <w:ind w:left="0" w:firstLine="0"/>
            <w:rPr>
              <w:rFonts w:asciiTheme="minorHAnsi" w:eastAsiaTheme="minorEastAsia" w:hAnsiTheme="minorHAnsi" w:cstheme="minorBidi"/>
              <w:b w:val="0"/>
              <w:noProof/>
              <w:sz w:val="26"/>
              <w:szCs w:val="26"/>
            </w:rPr>
          </w:pPr>
          <w:hyperlink w:anchor="_Toc156334309" w:history="1">
            <w:r w:rsidR="00B45AB4" w:rsidRPr="00AF12E8">
              <w:rPr>
                <w:rStyle w:val="aff1"/>
                <w:rFonts w:eastAsia="Arial"/>
                <w:noProof/>
                <w:sz w:val="26"/>
                <w:szCs w:val="26"/>
              </w:rPr>
              <w:t>3.2 Анализ землепользования</w:t>
            </w:r>
            <w:r w:rsidR="00B45AB4" w:rsidRPr="00AF12E8">
              <w:rPr>
                <w:noProof/>
                <w:webHidden/>
                <w:sz w:val="26"/>
                <w:szCs w:val="26"/>
              </w:rPr>
              <w:tab/>
            </w:r>
            <w:r w:rsidR="00B45AB4" w:rsidRPr="00AF12E8">
              <w:rPr>
                <w:noProof/>
                <w:webHidden/>
                <w:sz w:val="26"/>
                <w:szCs w:val="26"/>
              </w:rPr>
              <w:fldChar w:fldCharType="begin"/>
            </w:r>
            <w:r w:rsidR="00B45AB4" w:rsidRPr="00AF12E8">
              <w:rPr>
                <w:noProof/>
                <w:webHidden/>
                <w:sz w:val="26"/>
                <w:szCs w:val="26"/>
              </w:rPr>
              <w:instrText xml:space="preserve"> PAGEREF _Toc156334309 \h </w:instrText>
            </w:r>
            <w:r w:rsidR="00B45AB4" w:rsidRPr="00AF12E8">
              <w:rPr>
                <w:noProof/>
                <w:webHidden/>
                <w:sz w:val="26"/>
                <w:szCs w:val="26"/>
              </w:rPr>
            </w:r>
            <w:r w:rsidR="00B45AB4" w:rsidRPr="00AF12E8">
              <w:rPr>
                <w:noProof/>
                <w:webHidden/>
                <w:sz w:val="26"/>
                <w:szCs w:val="26"/>
              </w:rPr>
              <w:fldChar w:fldCharType="separate"/>
            </w:r>
            <w:r w:rsidR="00414C0D">
              <w:rPr>
                <w:noProof/>
                <w:webHidden/>
                <w:sz w:val="26"/>
                <w:szCs w:val="26"/>
              </w:rPr>
              <w:t>14</w:t>
            </w:r>
            <w:r w:rsidR="00B45AB4" w:rsidRPr="00AF12E8">
              <w:rPr>
                <w:noProof/>
                <w:webHidden/>
                <w:sz w:val="26"/>
                <w:szCs w:val="26"/>
              </w:rPr>
              <w:fldChar w:fldCharType="end"/>
            </w:r>
          </w:hyperlink>
        </w:p>
        <w:p w:rsidR="00B45AB4" w:rsidRPr="00AF12E8" w:rsidRDefault="00AB462A" w:rsidP="00B45AB4">
          <w:pPr>
            <w:pStyle w:val="28"/>
            <w:ind w:left="0" w:firstLine="0"/>
            <w:rPr>
              <w:rFonts w:asciiTheme="minorHAnsi" w:eastAsiaTheme="minorEastAsia" w:hAnsiTheme="minorHAnsi" w:cstheme="minorBidi"/>
              <w:b w:val="0"/>
              <w:noProof/>
              <w:sz w:val="26"/>
              <w:szCs w:val="26"/>
            </w:rPr>
          </w:pPr>
          <w:hyperlink w:anchor="_Toc156334310" w:history="1">
            <w:r w:rsidR="00B45AB4" w:rsidRPr="00AF12E8">
              <w:rPr>
                <w:rStyle w:val="aff1"/>
                <w:rFonts w:eastAsia="Arial"/>
                <w:noProof/>
                <w:sz w:val="26"/>
                <w:szCs w:val="26"/>
              </w:rPr>
              <w:t>3.3 Современное состояние и планировочная структура населенных пунктов</w:t>
            </w:r>
            <w:r w:rsidR="00B45AB4" w:rsidRPr="00AF12E8">
              <w:rPr>
                <w:noProof/>
                <w:webHidden/>
                <w:sz w:val="26"/>
                <w:szCs w:val="26"/>
              </w:rPr>
              <w:tab/>
            </w:r>
            <w:r w:rsidR="00B45AB4" w:rsidRPr="00AF12E8">
              <w:rPr>
                <w:noProof/>
                <w:webHidden/>
                <w:sz w:val="26"/>
                <w:szCs w:val="26"/>
              </w:rPr>
              <w:fldChar w:fldCharType="begin"/>
            </w:r>
            <w:r w:rsidR="00B45AB4" w:rsidRPr="00AF12E8">
              <w:rPr>
                <w:noProof/>
                <w:webHidden/>
                <w:sz w:val="26"/>
                <w:szCs w:val="26"/>
              </w:rPr>
              <w:instrText xml:space="preserve"> PAGEREF _Toc156334310 \h </w:instrText>
            </w:r>
            <w:r w:rsidR="00B45AB4" w:rsidRPr="00AF12E8">
              <w:rPr>
                <w:noProof/>
                <w:webHidden/>
                <w:sz w:val="26"/>
                <w:szCs w:val="26"/>
              </w:rPr>
            </w:r>
            <w:r w:rsidR="00B45AB4" w:rsidRPr="00AF12E8">
              <w:rPr>
                <w:noProof/>
                <w:webHidden/>
                <w:sz w:val="26"/>
                <w:szCs w:val="26"/>
              </w:rPr>
              <w:fldChar w:fldCharType="separate"/>
            </w:r>
            <w:r w:rsidR="00414C0D">
              <w:rPr>
                <w:noProof/>
                <w:webHidden/>
                <w:sz w:val="26"/>
                <w:szCs w:val="26"/>
              </w:rPr>
              <w:t>17</w:t>
            </w:r>
            <w:r w:rsidR="00B45AB4" w:rsidRPr="00AF12E8">
              <w:rPr>
                <w:noProof/>
                <w:webHidden/>
                <w:sz w:val="26"/>
                <w:szCs w:val="26"/>
              </w:rPr>
              <w:fldChar w:fldCharType="end"/>
            </w:r>
          </w:hyperlink>
        </w:p>
        <w:p w:rsidR="00B45AB4" w:rsidRPr="00AF12E8" w:rsidRDefault="00AB462A" w:rsidP="00B45AB4">
          <w:pPr>
            <w:pStyle w:val="28"/>
            <w:ind w:left="0" w:firstLine="0"/>
            <w:rPr>
              <w:rFonts w:asciiTheme="minorHAnsi" w:eastAsiaTheme="minorEastAsia" w:hAnsiTheme="minorHAnsi" w:cstheme="minorBidi"/>
              <w:b w:val="0"/>
              <w:noProof/>
              <w:sz w:val="26"/>
              <w:szCs w:val="26"/>
            </w:rPr>
          </w:pPr>
          <w:hyperlink w:anchor="_Toc156334311" w:history="1">
            <w:r w:rsidR="00B45AB4" w:rsidRPr="00AF12E8">
              <w:rPr>
                <w:rStyle w:val="aff1"/>
                <w:rFonts w:eastAsia="Arial"/>
                <w:noProof/>
                <w:sz w:val="26"/>
                <w:szCs w:val="26"/>
              </w:rPr>
              <w:t>3.4 Экономическая база</w:t>
            </w:r>
            <w:r w:rsidR="00B45AB4" w:rsidRPr="00AF12E8">
              <w:rPr>
                <w:noProof/>
                <w:webHidden/>
                <w:sz w:val="26"/>
                <w:szCs w:val="26"/>
              </w:rPr>
              <w:tab/>
            </w:r>
            <w:r w:rsidR="00B45AB4" w:rsidRPr="00AF12E8">
              <w:rPr>
                <w:noProof/>
                <w:webHidden/>
                <w:sz w:val="26"/>
                <w:szCs w:val="26"/>
              </w:rPr>
              <w:fldChar w:fldCharType="begin"/>
            </w:r>
            <w:r w:rsidR="00B45AB4" w:rsidRPr="00AF12E8">
              <w:rPr>
                <w:noProof/>
                <w:webHidden/>
                <w:sz w:val="26"/>
                <w:szCs w:val="26"/>
              </w:rPr>
              <w:instrText xml:space="preserve"> PAGEREF _Toc156334311 \h </w:instrText>
            </w:r>
            <w:r w:rsidR="00B45AB4" w:rsidRPr="00AF12E8">
              <w:rPr>
                <w:noProof/>
                <w:webHidden/>
                <w:sz w:val="26"/>
                <w:szCs w:val="26"/>
              </w:rPr>
            </w:r>
            <w:r w:rsidR="00B45AB4" w:rsidRPr="00AF12E8">
              <w:rPr>
                <w:noProof/>
                <w:webHidden/>
                <w:sz w:val="26"/>
                <w:szCs w:val="26"/>
              </w:rPr>
              <w:fldChar w:fldCharType="separate"/>
            </w:r>
            <w:r w:rsidR="00414C0D">
              <w:rPr>
                <w:noProof/>
                <w:webHidden/>
                <w:sz w:val="26"/>
                <w:szCs w:val="26"/>
              </w:rPr>
              <w:t>19</w:t>
            </w:r>
            <w:r w:rsidR="00B45AB4" w:rsidRPr="00AF12E8">
              <w:rPr>
                <w:noProof/>
                <w:webHidden/>
                <w:sz w:val="26"/>
                <w:szCs w:val="26"/>
              </w:rPr>
              <w:fldChar w:fldCharType="end"/>
            </w:r>
          </w:hyperlink>
        </w:p>
        <w:p w:rsidR="00B45AB4" w:rsidRPr="00AF12E8" w:rsidRDefault="00AB462A" w:rsidP="00B45AB4">
          <w:pPr>
            <w:pStyle w:val="28"/>
            <w:ind w:left="0" w:firstLine="0"/>
            <w:rPr>
              <w:rFonts w:asciiTheme="minorHAnsi" w:eastAsiaTheme="minorEastAsia" w:hAnsiTheme="minorHAnsi" w:cstheme="minorBidi"/>
              <w:b w:val="0"/>
              <w:noProof/>
              <w:sz w:val="26"/>
              <w:szCs w:val="26"/>
            </w:rPr>
          </w:pPr>
          <w:hyperlink w:anchor="_Toc156334312" w:history="1">
            <w:r w:rsidR="00B45AB4" w:rsidRPr="00AF12E8">
              <w:rPr>
                <w:rStyle w:val="aff1"/>
                <w:rFonts w:eastAsia="Arial"/>
                <w:noProof/>
                <w:sz w:val="26"/>
                <w:szCs w:val="26"/>
              </w:rPr>
              <w:t>3.5 Население</w:t>
            </w:r>
            <w:r w:rsidR="00B45AB4" w:rsidRPr="00AF12E8">
              <w:rPr>
                <w:noProof/>
                <w:webHidden/>
                <w:sz w:val="26"/>
                <w:szCs w:val="26"/>
              </w:rPr>
              <w:tab/>
            </w:r>
            <w:r w:rsidR="00B45AB4" w:rsidRPr="00AF12E8">
              <w:rPr>
                <w:noProof/>
                <w:webHidden/>
                <w:sz w:val="26"/>
                <w:szCs w:val="26"/>
              </w:rPr>
              <w:fldChar w:fldCharType="begin"/>
            </w:r>
            <w:r w:rsidR="00B45AB4" w:rsidRPr="00AF12E8">
              <w:rPr>
                <w:noProof/>
                <w:webHidden/>
                <w:sz w:val="26"/>
                <w:szCs w:val="26"/>
              </w:rPr>
              <w:instrText xml:space="preserve"> PAGEREF _Toc156334312 \h </w:instrText>
            </w:r>
            <w:r w:rsidR="00B45AB4" w:rsidRPr="00AF12E8">
              <w:rPr>
                <w:noProof/>
                <w:webHidden/>
                <w:sz w:val="26"/>
                <w:szCs w:val="26"/>
              </w:rPr>
            </w:r>
            <w:r w:rsidR="00B45AB4" w:rsidRPr="00AF12E8">
              <w:rPr>
                <w:noProof/>
                <w:webHidden/>
                <w:sz w:val="26"/>
                <w:szCs w:val="26"/>
              </w:rPr>
              <w:fldChar w:fldCharType="separate"/>
            </w:r>
            <w:r w:rsidR="00414C0D">
              <w:rPr>
                <w:noProof/>
                <w:webHidden/>
                <w:sz w:val="26"/>
                <w:szCs w:val="26"/>
              </w:rPr>
              <w:t>20</w:t>
            </w:r>
            <w:r w:rsidR="00B45AB4" w:rsidRPr="00AF12E8">
              <w:rPr>
                <w:noProof/>
                <w:webHidden/>
                <w:sz w:val="26"/>
                <w:szCs w:val="26"/>
              </w:rPr>
              <w:fldChar w:fldCharType="end"/>
            </w:r>
          </w:hyperlink>
        </w:p>
        <w:p w:rsidR="00B45AB4" w:rsidRPr="00AF12E8" w:rsidRDefault="00AB462A" w:rsidP="00B45AB4">
          <w:pPr>
            <w:pStyle w:val="28"/>
            <w:ind w:left="0" w:firstLine="0"/>
            <w:rPr>
              <w:rFonts w:asciiTheme="minorHAnsi" w:eastAsiaTheme="minorEastAsia" w:hAnsiTheme="minorHAnsi" w:cstheme="minorBidi"/>
              <w:b w:val="0"/>
              <w:noProof/>
              <w:sz w:val="26"/>
              <w:szCs w:val="26"/>
            </w:rPr>
          </w:pPr>
          <w:hyperlink w:anchor="_Toc156334313" w:history="1">
            <w:r w:rsidR="00B45AB4" w:rsidRPr="00AF12E8">
              <w:rPr>
                <w:rStyle w:val="aff1"/>
                <w:rFonts w:eastAsia="Arial"/>
                <w:noProof/>
                <w:sz w:val="26"/>
                <w:szCs w:val="26"/>
              </w:rPr>
              <w:t>3.6 Жилищный фонд</w:t>
            </w:r>
            <w:r w:rsidR="00B45AB4" w:rsidRPr="00AF12E8">
              <w:rPr>
                <w:noProof/>
                <w:webHidden/>
                <w:sz w:val="26"/>
                <w:szCs w:val="26"/>
              </w:rPr>
              <w:tab/>
            </w:r>
            <w:r w:rsidR="00B45AB4" w:rsidRPr="00AF12E8">
              <w:rPr>
                <w:noProof/>
                <w:webHidden/>
                <w:sz w:val="26"/>
                <w:szCs w:val="26"/>
              </w:rPr>
              <w:fldChar w:fldCharType="begin"/>
            </w:r>
            <w:r w:rsidR="00B45AB4" w:rsidRPr="00AF12E8">
              <w:rPr>
                <w:noProof/>
                <w:webHidden/>
                <w:sz w:val="26"/>
                <w:szCs w:val="26"/>
              </w:rPr>
              <w:instrText xml:space="preserve"> PAGEREF _Toc156334313 \h </w:instrText>
            </w:r>
            <w:r w:rsidR="00B45AB4" w:rsidRPr="00AF12E8">
              <w:rPr>
                <w:noProof/>
                <w:webHidden/>
                <w:sz w:val="26"/>
                <w:szCs w:val="26"/>
              </w:rPr>
            </w:r>
            <w:r w:rsidR="00B45AB4" w:rsidRPr="00AF12E8">
              <w:rPr>
                <w:noProof/>
                <w:webHidden/>
                <w:sz w:val="26"/>
                <w:szCs w:val="26"/>
              </w:rPr>
              <w:fldChar w:fldCharType="separate"/>
            </w:r>
            <w:r w:rsidR="00414C0D">
              <w:rPr>
                <w:noProof/>
                <w:webHidden/>
                <w:sz w:val="26"/>
                <w:szCs w:val="26"/>
              </w:rPr>
              <w:t>21</w:t>
            </w:r>
            <w:r w:rsidR="00B45AB4" w:rsidRPr="00AF12E8">
              <w:rPr>
                <w:noProof/>
                <w:webHidden/>
                <w:sz w:val="26"/>
                <w:szCs w:val="26"/>
              </w:rPr>
              <w:fldChar w:fldCharType="end"/>
            </w:r>
          </w:hyperlink>
        </w:p>
        <w:p w:rsidR="00B45AB4" w:rsidRPr="00AF12E8" w:rsidRDefault="00AB462A" w:rsidP="00B45AB4">
          <w:pPr>
            <w:pStyle w:val="28"/>
            <w:ind w:left="0" w:firstLine="0"/>
            <w:rPr>
              <w:rFonts w:asciiTheme="minorHAnsi" w:eastAsiaTheme="minorEastAsia" w:hAnsiTheme="minorHAnsi" w:cstheme="minorBidi"/>
              <w:b w:val="0"/>
              <w:noProof/>
              <w:sz w:val="26"/>
              <w:szCs w:val="26"/>
            </w:rPr>
          </w:pPr>
          <w:hyperlink w:anchor="_Toc156334314" w:history="1">
            <w:r w:rsidR="00B45AB4" w:rsidRPr="00AF12E8">
              <w:rPr>
                <w:rStyle w:val="aff1"/>
                <w:rFonts w:eastAsia="Arial"/>
                <w:noProof/>
                <w:sz w:val="26"/>
                <w:szCs w:val="26"/>
              </w:rPr>
              <w:t>3.7 Социальная инфраструктура</w:t>
            </w:r>
            <w:r w:rsidR="00B45AB4" w:rsidRPr="00AF12E8">
              <w:rPr>
                <w:noProof/>
                <w:webHidden/>
                <w:sz w:val="26"/>
                <w:szCs w:val="26"/>
              </w:rPr>
              <w:tab/>
            </w:r>
            <w:r w:rsidR="00B45AB4" w:rsidRPr="00AF12E8">
              <w:rPr>
                <w:noProof/>
                <w:webHidden/>
                <w:sz w:val="26"/>
                <w:szCs w:val="26"/>
              </w:rPr>
              <w:fldChar w:fldCharType="begin"/>
            </w:r>
            <w:r w:rsidR="00B45AB4" w:rsidRPr="00AF12E8">
              <w:rPr>
                <w:noProof/>
                <w:webHidden/>
                <w:sz w:val="26"/>
                <w:szCs w:val="26"/>
              </w:rPr>
              <w:instrText xml:space="preserve"> PAGEREF _Toc156334314 \h </w:instrText>
            </w:r>
            <w:r w:rsidR="00B45AB4" w:rsidRPr="00AF12E8">
              <w:rPr>
                <w:noProof/>
                <w:webHidden/>
                <w:sz w:val="26"/>
                <w:szCs w:val="26"/>
              </w:rPr>
            </w:r>
            <w:r w:rsidR="00B45AB4" w:rsidRPr="00AF12E8">
              <w:rPr>
                <w:noProof/>
                <w:webHidden/>
                <w:sz w:val="26"/>
                <w:szCs w:val="26"/>
              </w:rPr>
              <w:fldChar w:fldCharType="separate"/>
            </w:r>
            <w:r w:rsidR="00414C0D">
              <w:rPr>
                <w:noProof/>
                <w:webHidden/>
                <w:sz w:val="26"/>
                <w:szCs w:val="26"/>
              </w:rPr>
              <w:t>21</w:t>
            </w:r>
            <w:r w:rsidR="00B45AB4" w:rsidRPr="00AF12E8">
              <w:rPr>
                <w:noProof/>
                <w:webHidden/>
                <w:sz w:val="26"/>
                <w:szCs w:val="26"/>
              </w:rPr>
              <w:fldChar w:fldCharType="end"/>
            </w:r>
          </w:hyperlink>
        </w:p>
        <w:p w:rsidR="00B45AB4" w:rsidRPr="00AF12E8" w:rsidRDefault="00AB462A" w:rsidP="00B45AB4">
          <w:pPr>
            <w:pStyle w:val="28"/>
            <w:ind w:left="0" w:firstLine="0"/>
            <w:rPr>
              <w:rFonts w:asciiTheme="minorHAnsi" w:eastAsiaTheme="minorEastAsia" w:hAnsiTheme="minorHAnsi" w:cstheme="minorBidi"/>
              <w:b w:val="0"/>
              <w:noProof/>
              <w:sz w:val="26"/>
              <w:szCs w:val="26"/>
            </w:rPr>
          </w:pPr>
          <w:hyperlink w:anchor="_Toc156334315" w:history="1">
            <w:r w:rsidR="00B45AB4" w:rsidRPr="00AF12E8">
              <w:rPr>
                <w:rStyle w:val="aff1"/>
                <w:rFonts w:eastAsia="Arial"/>
                <w:noProof/>
                <w:sz w:val="26"/>
                <w:szCs w:val="26"/>
              </w:rPr>
              <w:t>3.8 Транспортная инфраструктура</w:t>
            </w:r>
            <w:r w:rsidR="00B45AB4" w:rsidRPr="00AF12E8">
              <w:rPr>
                <w:noProof/>
                <w:webHidden/>
                <w:sz w:val="26"/>
                <w:szCs w:val="26"/>
              </w:rPr>
              <w:tab/>
            </w:r>
            <w:r w:rsidR="00B45AB4" w:rsidRPr="00AF12E8">
              <w:rPr>
                <w:noProof/>
                <w:webHidden/>
                <w:sz w:val="26"/>
                <w:szCs w:val="26"/>
              </w:rPr>
              <w:fldChar w:fldCharType="begin"/>
            </w:r>
            <w:r w:rsidR="00B45AB4" w:rsidRPr="00AF12E8">
              <w:rPr>
                <w:noProof/>
                <w:webHidden/>
                <w:sz w:val="26"/>
                <w:szCs w:val="26"/>
              </w:rPr>
              <w:instrText xml:space="preserve"> PAGEREF _Toc156334315 \h </w:instrText>
            </w:r>
            <w:r w:rsidR="00B45AB4" w:rsidRPr="00AF12E8">
              <w:rPr>
                <w:noProof/>
                <w:webHidden/>
                <w:sz w:val="26"/>
                <w:szCs w:val="26"/>
              </w:rPr>
            </w:r>
            <w:r w:rsidR="00B45AB4" w:rsidRPr="00AF12E8">
              <w:rPr>
                <w:noProof/>
                <w:webHidden/>
                <w:sz w:val="26"/>
                <w:szCs w:val="26"/>
              </w:rPr>
              <w:fldChar w:fldCharType="separate"/>
            </w:r>
            <w:r w:rsidR="00414C0D">
              <w:rPr>
                <w:noProof/>
                <w:webHidden/>
                <w:sz w:val="26"/>
                <w:szCs w:val="26"/>
              </w:rPr>
              <w:t>22</w:t>
            </w:r>
            <w:r w:rsidR="00B45AB4" w:rsidRPr="00AF12E8">
              <w:rPr>
                <w:noProof/>
                <w:webHidden/>
                <w:sz w:val="26"/>
                <w:szCs w:val="26"/>
              </w:rPr>
              <w:fldChar w:fldCharType="end"/>
            </w:r>
          </w:hyperlink>
        </w:p>
        <w:p w:rsidR="00B45AB4" w:rsidRPr="00AF12E8" w:rsidRDefault="00AB462A" w:rsidP="00B45AB4">
          <w:pPr>
            <w:pStyle w:val="28"/>
            <w:ind w:left="0" w:firstLine="0"/>
            <w:rPr>
              <w:rFonts w:asciiTheme="minorHAnsi" w:eastAsiaTheme="minorEastAsia" w:hAnsiTheme="minorHAnsi" w:cstheme="minorBidi"/>
              <w:b w:val="0"/>
              <w:noProof/>
              <w:sz w:val="26"/>
              <w:szCs w:val="26"/>
            </w:rPr>
          </w:pPr>
          <w:hyperlink w:anchor="_Toc156334316" w:history="1">
            <w:r w:rsidR="00B45AB4" w:rsidRPr="00AF12E8">
              <w:rPr>
                <w:rStyle w:val="aff1"/>
                <w:rFonts w:eastAsia="Arial"/>
                <w:noProof/>
                <w:sz w:val="26"/>
                <w:szCs w:val="26"/>
              </w:rPr>
              <w:t>3.9 Коммунальная инфраструктура</w:t>
            </w:r>
            <w:r w:rsidR="00B45AB4" w:rsidRPr="00AF12E8">
              <w:rPr>
                <w:noProof/>
                <w:webHidden/>
                <w:sz w:val="26"/>
                <w:szCs w:val="26"/>
              </w:rPr>
              <w:tab/>
            </w:r>
            <w:r w:rsidR="00B45AB4" w:rsidRPr="00AF12E8">
              <w:rPr>
                <w:noProof/>
                <w:webHidden/>
                <w:sz w:val="26"/>
                <w:szCs w:val="26"/>
              </w:rPr>
              <w:fldChar w:fldCharType="begin"/>
            </w:r>
            <w:r w:rsidR="00B45AB4" w:rsidRPr="00AF12E8">
              <w:rPr>
                <w:noProof/>
                <w:webHidden/>
                <w:sz w:val="26"/>
                <w:szCs w:val="26"/>
              </w:rPr>
              <w:instrText xml:space="preserve"> PAGEREF _Toc156334316 \h </w:instrText>
            </w:r>
            <w:r w:rsidR="00B45AB4" w:rsidRPr="00AF12E8">
              <w:rPr>
                <w:noProof/>
                <w:webHidden/>
                <w:sz w:val="26"/>
                <w:szCs w:val="26"/>
              </w:rPr>
            </w:r>
            <w:r w:rsidR="00B45AB4" w:rsidRPr="00AF12E8">
              <w:rPr>
                <w:noProof/>
                <w:webHidden/>
                <w:sz w:val="26"/>
                <w:szCs w:val="26"/>
              </w:rPr>
              <w:fldChar w:fldCharType="separate"/>
            </w:r>
            <w:r w:rsidR="00414C0D">
              <w:rPr>
                <w:noProof/>
                <w:webHidden/>
                <w:sz w:val="26"/>
                <w:szCs w:val="26"/>
              </w:rPr>
              <w:t>23</w:t>
            </w:r>
            <w:r w:rsidR="00B45AB4" w:rsidRPr="00AF12E8">
              <w:rPr>
                <w:noProof/>
                <w:webHidden/>
                <w:sz w:val="26"/>
                <w:szCs w:val="26"/>
              </w:rPr>
              <w:fldChar w:fldCharType="end"/>
            </w:r>
          </w:hyperlink>
        </w:p>
        <w:p w:rsidR="00B45AB4" w:rsidRPr="00AF12E8" w:rsidRDefault="00AB462A" w:rsidP="00B45AB4">
          <w:pPr>
            <w:pStyle w:val="28"/>
            <w:ind w:left="0" w:firstLine="0"/>
            <w:rPr>
              <w:rFonts w:asciiTheme="minorHAnsi" w:eastAsiaTheme="minorEastAsia" w:hAnsiTheme="minorHAnsi" w:cstheme="minorBidi"/>
              <w:b w:val="0"/>
              <w:noProof/>
              <w:sz w:val="26"/>
              <w:szCs w:val="26"/>
            </w:rPr>
          </w:pPr>
          <w:hyperlink w:anchor="_Toc156334317" w:history="1">
            <w:r w:rsidR="00B45AB4" w:rsidRPr="00AF12E8">
              <w:rPr>
                <w:rStyle w:val="aff1"/>
                <w:rFonts w:eastAsia="Arial"/>
                <w:noProof/>
                <w:sz w:val="26"/>
                <w:szCs w:val="26"/>
              </w:rPr>
              <w:t>3.10 Охрана окружающей среды</w:t>
            </w:r>
            <w:r w:rsidR="00B45AB4" w:rsidRPr="00AF12E8">
              <w:rPr>
                <w:noProof/>
                <w:webHidden/>
                <w:sz w:val="26"/>
                <w:szCs w:val="26"/>
              </w:rPr>
              <w:tab/>
            </w:r>
            <w:r w:rsidR="00B45AB4" w:rsidRPr="00AF12E8">
              <w:rPr>
                <w:noProof/>
                <w:webHidden/>
                <w:sz w:val="26"/>
                <w:szCs w:val="26"/>
              </w:rPr>
              <w:fldChar w:fldCharType="begin"/>
            </w:r>
            <w:r w:rsidR="00B45AB4" w:rsidRPr="00AF12E8">
              <w:rPr>
                <w:noProof/>
                <w:webHidden/>
                <w:sz w:val="26"/>
                <w:szCs w:val="26"/>
              </w:rPr>
              <w:instrText xml:space="preserve"> PAGEREF _Toc156334317 \h </w:instrText>
            </w:r>
            <w:r w:rsidR="00B45AB4" w:rsidRPr="00AF12E8">
              <w:rPr>
                <w:noProof/>
                <w:webHidden/>
                <w:sz w:val="26"/>
                <w:szCs w:val="26"/>
              </w:rPr>
            </w:r>
            <w:r w:rsidR="00B45AB4" w:rsidRPr="00AF12E8">
              <w:rPr>
                <w:noProof/>
                <w:webHidden/>
                <w:sz w:val="26"/>
                <w:szCs w:val="26"/>
              </w:rPr>
              <w:fldChar w:fldCharType="separate"/>
            </w:r>
            <w:r w:rsidR="00414C0D">
              <w:rPr>
                <w:noProof/>
                <w:webHidden/>
                <w:sz w:val="26"/>
                <w:szCs w:val="26"/>
              </w:rPr>
              <w:t>26</w:t>
            </w:r>
            <w:r w:rsidR="00B45AB4" w:rsidRPr="00AF12E8">
              <w:rPr>
                <w:noProof/>
                <w:webHidden/>
                <w:sz w:val="26"/>
                <w:szCs w:val="26"/>
              </w:rPr>
              <w:fldChar w:fldCharType="end"/>
            </w:r>
          </w:hyperlink>
        </w:p>
        <w:p w:rsidR="00B45AB4" w:rsidRPr="00AF12E8" w:rsidRDefault="00AB462A" w:rsidP="00B45AB4">
          <w:pPr>
            <w:pStyle w:val="28"/>
            <w:ind w:left="0" w:firstLine="0"/>
            <w:rPr>
              <w:rFonts w:asciiTheme="minorHAnsi" w:eastAsiaTheme="minorEastAsia" w:hAnsiTheme="minorHAnsi" w:cstheme="minorBidi"/>
              <w:b w:val="0"/>
              <w:noProof/>
              <w:sz w:val="26"/>
              <w:szCs w:val="26"/>
            </w:rPr>
          </w:pPr>
          <w:hyperlink w:anchor="_Toc156334318" w:history="1">
            <w:r w:rsidR="00B45AB4" w:rsidRPr="00AF12E8">
              <w:rPr>
                <w:rStyle w:val="aff1"/>
                <w:rFonts w:eastAsia="Arial"/>
                <w:noProof/>
                <w:sz w:val="26"/>
                <w:szCs w:val="26"/>
              </w:rPr>
              <w:t>3.11 Зоны с особыми условиями использования</w:t>
            </w:r>
            <w:r w:rsidR="00B45AB4" w:rsidRPr="00AF12E8">
              <w:rPr>
                <w:noProof/>
                <w:webHidden/>
                <w:sz w:val="26"/>
                <w:szCs w:val="26"/>
              </w:rPr>
              <w:tab/>
            </w:r>
            <w:r w:rsidR="00B45AB4" w:rsidRPr="00AF12E8">
              <w:rPr>
                <w:noProof/>
                <w:webHidden/>
                <w:sz w:val="26"/>
                <w:szCs w:val="26"/>
              </w:rPr>
              <w:fldChar w:fldCharType="begin"/>
            </w:r>
            <w:r w:rsidR="00B45AB4" w:rsidRPr="00AF12E8">
              <w:rPr>
                <w:noProof/>
                <w:webHidden/>
                <w:sz w:val="26"/>
                <w:szCs w:val="26"/>
              </w:rPr>
              <w:instrText xml:space="preserve"> PAGEREF _Toc156334318 \h </w:instrText>
            </w:r>
            <w:r w:rsidR="00B45AB4" w:rsidRPr="00AF12E8">
              <w:rPr>
                <w:noProof/>
                <w:webHidden/>
                <w:sz w:val="26"/>
                <w:szCs w:val="26"/>
              </w:rPr>
            </w:r>
            <w:r w:rsidR="00B45AB4" w:rsidRPr="00AF12E8">
              <w:rPr>
                <w:noProof/>
                <w:webHidden/>
                <w:sz w:val="26"/>
                <w:szCs w:val="26"/>
              </w:rPr>
              <w:fldChar w:fldCharType="separate"/>
            </w:r>
            <w:r w:rsidR="00414C0D">
              <w:rPr>
                <w:noProof/>
                <w:webHidden/>
                <w:sz w:val="26"/>
                <w:szCs w:val="26"/>
              </w:rPr>
              <w:t>26</w:t>
            </w:r>
            <w:r w:rsidR="00B45AB4" w:rsidRPr="00AF12E8">
              <w:rPr>
                <w:noProof/>
                <w:webHidden/>
                <w:sz w:val="26"/>
                <w:szCs w:val="26"/>
              </w:rPr>
              <w:fldChar w:fldCharType="end"/>
            </w:r>
          </w:hyperlink>
        </w:p>
        <w:p w:rsidR="00B45AB4" w:rsidRPr="00AF12E8" w:rsidRDefault="00AB462A" w:rsidP="00B45AB4">
          <w:pPr>
            <w:pStyle w:val="28"/>
            <w:ind w:left="0" w:firstLine="0"/>
            <w:rPr>
              <w:rFonts w:asciiTheme="minorHAnsi" w:eastAsiaTheme="minorEastAsia" w:hAnsiTheme="minorHAnsi" w:cstheme="minorBidi"/>
              <w:b w:val="0"/>
              <w:noProof/>
              <w:sz w:val="26"/>
              <w:szCs w:val="26"/>
            </w:rPr>
          </w:pPr>
          <w:hyperlink w:anchor="_Toc156334319" w:history="1">
            <w:r w:rsidR="00B45AB4" w:rsidRPr="00AF12E8">
              <w:rPr>
                <w:rStyle w:val="aff1"/>
                <w:rFonts w:eastAsia="Arial"/>
                <w:noProof/>
                <w:sz w:val="26"/>
                <w:szCs w:val="26"/>
              </w:rPr>
              <w:t>3.12 Состояние окружающей среды</w:t>
            </w:r>
            <w:r w:rsidR="00B45AB4" w:rsidRPr="00AF12E8">
              <w:rPr>
                <w:noProof/>
                <w:webHidden/>
                <w:sz w:val="26"/>
                <w:szCs w:val="26"/>
              </w:rPr>
              <w:tab/>
            </w:r>
            <w:r w:rsidR="00B45AB4" w:rsidRPr="00AF12E8">
              <w:rPr>
                <w:noProof/>
                <w:webHidden/>
                <w:sz w:val="26"/>
                <w:szCs w:val="26"/>
              </w:rPr>
              <w:fldChar w:fldCharType="begin"/>
            </w:r>
            <w:r w:rsidR="00B45AB4" w:rsidRPr="00AF12E8">
              <w:rPr>
                <w:noProof/>
                <w:webHidden/>
                <w:sz w:val="26"/>
                <w:szCs w:val="26"/>
              </w:rPr>
              <w:instrText xml:space="preserve"> PAGEREF _Toc156334319 \h </w:instrText>
            </w:r>
            <w:r w:rsidR="00B45AB4" w:rsidRPr="00AF12E8">
              <w:rPr>
                <w:noProof/>
                <w:webHidden/>
                <w:sz w:val="26"/>
                <w:szCs w:val="26"/>
              </w:rPr>
            </w:r>
            <w:r w:rsidR="00B45AB4" w:rsidRPr="00AF12E8">
              <w:rPr>
                <w:noProof/>
                <w:webHidden/>
                <w:sz w:val="26"/>
                <w:szCs w:val="26"/>
              </w:rPr>
              <w:fldChar w:fldCharType="separate"/>
            </w:r>
            <w:r w:rsidR="00414C0D">
              <w:rPr>
                <w:noProof/>
                <w:webHidden/>
                <w:sz w:val="26"/>
                <w:szCs w:val="26"/>
              </w:rPr>
              <w:t>38</w:t>
            </w:r>
            <w:r w:rsidR="00B45AB4" w:rsidRPr="00AF12E8">
              <w:rPr>
                <w:noProof/>
                <w:webHidden/>
                <w:sz w:val="26"/>
                <w:szCs w:val="26"/>
              </w:rPr>
              <w:fldChar w:fldCharType="end"/>
            </w:r>
          </w:hyperlink>
        </w:p>
        <w:p w:rsidR="00B45AB4" w:rsidRPr="00AF12E8" w:rsidRDefault="00AB462A" w:rsidP="00B45AB4">
          <w:pPr>
            <w:pStyle w:val="28"/>
            <w:ind w:left="0" w:firstLine="0"/>
            <w:rPr>
              <w:rFonts w:asciiTheme="minorHAnsi" w:eastAsiaTheme="minorEastAsia" w:hAnsiTheme="minorHAnsi" w:cstheme="minorBidi"/>
              <w:b w:val="0"/>
              <w:noProof/>
              <w:sz w:val="26"/>
              <w:szCs w:val="26"/>
            </w:rPr>
          </w:pPr>
          <w:hyperlink w:anchor="_Toc156334320" w:history="1">
            <w:r w:rsidR="00B45AB4" w:rsidRPr="00AF12E8">
              <w:rPr>
                <w:rStyle w:val="aff1"/>
                <w:rFonts w:eastAsia="Arial"/>
                <w:noProof/>
                <w:sz w:val="26"/>
                <w:szCs w:val="26"/>
              </w:rPr>
              <w:t>3.13 Результаты градостроительного анализа</w:t>
            </w:r>
            <w:r w:rsidR="00B45AB4" w:rsidRPr="00AF12E8">
              <w:rPr>
                <w:noProof/>
                <w:webHidden/>
                <w:sz w:val="26"/>
                <w:szCs w:val="26"/>
              </w:rPr>
              <w:tab/>
            </w:r>
            <w:r w:rsidR="00B45AB4" w:rsidRPr="00AF12E8">
              <w:rPr>
                <w:noProof/>
                <w:webHidden/>
                <w:sz w:val="26"/>
                <w:szCs w:val="26"/>
              </w:rPr>
              <w:fldChar w:fldCharType="begin"/>
            </w:r>
            <w:r w:rsidR="00B45AB4" w:rsidRPr="00AF12E8">
              <w:rPr>
                <w:noProof/>
                <w:webHidden/>
                <w:sz w:val="26"/>
                <w:szCs w:val="26"/>
              </w:rPr>
              <w:instrText xml:space="preserve"> PAGEREF _Toc156334320 \h </w:instrText>
            </w:r>
            <w:r w:rsidR="00B45AB4" w:rsidRPr="00AF12E8">
              <w:rPr>
                <w:noProof/>
                <w:webHidden/>
                <w:sz w:val="26"/>
                <w:szCs w:val="26"/>
              </w:rPr>
            </w:r>
            <w:r w:rsidR="00B45AB4" w:rsidRPr="00AF12E8">
              <w:rPr>
                <w:noProof/>
                <w:webHidden/>
                <w:sz w:val="26"/>
                <w:szCs w:val="26"/>
              </w:rPr>
              <w:fldChar w:fldCharType="separate"/>
            </w:r>
            <w:r w:rsidR="00414C0D">
              <w:rPr>
                <w:noProof/>
                <w:webHidden/>
                <w:sz w:val="26"/>
                <w:szCs w:val="26"/>
              </w:rPr>
              <w:t>39</w:t>
            </w:r>
            <w:r w:rsidR="00B45AB4" w:rsidRPr="00AF12E8">
              <w:rPr>
                <w:noProof/>
                <w:webHidden/>
                <w:sz w:val="26"/>
                <w:szCs w:val="26"/>
              </w:rPr>
              <w:fldChar w:fldCharType="end"/>
            </w:r>
          </w:hyperlink>
        </w:p>
        <w:p w:rsidR="00B45AB4" w:rsidRDefault="00B45AB4" w:rsidP="00B45AB4">
          <w:pPr>
            <w:pStyle w:val="28"/>
            <w:rPr>
              <w:rFonts w:asciiTheme="minorHAnsi" w:eastAsiaTheme="minorEastAsia" w:hAnsiTheme="minorHAnsi" w:cstheme="minorBidi"/>
              <w:b w:val="0"/>
              <w:sz w:val="22"/>
              <w:szCs w:val="22"/>
            </w:rPr>
          </w:pPr>
          <w:r w:rsidRPr="00AF12E8">
            <w:rPr>
              <w:b w:val="0"/>
              <w:sz w:val="26"/>
              <w:szCs w:val="26"/>
            </w:rPr>
            <w:fldChar w:fldCharType="end"/>
          </w:r>
        </w:p>
        <w:p w:rsidR="00B45AB4" w:rsidRDefault="00AB462A" w:rsidP="00B45AB4">
          <w:pPr>
            <w:tabs>
              <w:tab w:val="right" w:leader="dot" w:pos="9921"/>
            </w:tabs>
            <w:spacing w:after="0" w:line="360" w:lineRule="auto"/>
            <w:ind w:firstLine="709"/>
            <w:contextualSpacing/>
            <w:rPr>
              <w:sz w:val="24"/>
              <w:szCs w:val="24"/>
            </w:rPr>
          </w:pPr>
        </w:p>
      </w:sdtContent>
    </w:sdt>
    <w:p w:rsidR="00B45AB4" w:rsidRDefault="00B45AB4" w:rsidP="00B45AB4">
      <w:pPr>
        <w:spacing w:after="0" w:line="360" w:lineRule="auto"/>
        <w:ind w:firstLine="709"/>
        <w:contextualSpacing/>
        <w:jc w:val="center"/>
        <w:rPr>
          <w:b/>
          <w:sz w:val="24"/>
        </w:rPr>
      </w:pPr>
    </w:p>
    <w:p w:rsidR="00B45AB4" w:rsidRDefault="00B45AB4" w:rsidP="00B45AB4">
      <w:pPr>
        <w:spacing w:after="0" w:line="360" w:lineRule="auto"/>
        <w:ind w:firstLine="709"/>
        <w:contextualSpacing/>
        <w:rPr>
          <w:sz w:val="24"/>
        </w:rPr>
      </w:pPr>
    </w:p>
    <w:p w:rsidR="00B45AB4" w:rsidRPr="00086AB8" w:rsidRDefault="00B45AB4" w:rsidP="00B45AB4">
      <w:pPr>
        <w:pStyle w:val="af5"/>
        <w:spacing w:after="0"/>
      </w:pPr>
      <w:r>
        <w:br w:type="column"/>
      </w:r>
      <w:bookmarkStart w:id="0" w:name="_Toc156334302"/>
      <w:r w:rsidRPr="00086AB8">
        <w:lastRenderedPageBreak/>
        <w:t>Введение</w:t>
      </w:r>
      <w:bookmarkEnd w:id="0"/>
    </w:p>
    <w:p w:rsidR="00B45AB4" w:rsidRPr="00BC0F94" w:rsidRDefault="00B45AB4" w:rsidP="00B45AB4">
      <w:pPr>
        <w:spacing w:after="0" w:line="240" w:lineRule="auto"/>
        <w:ind w:firstLine="709"/>
        <w:contextualSpacing/>
        <w:rPr>
          <w:sz w:val="26"/>
          <w:szCs w:val="26"/>
        </w:rPr>
      </w:pPr>
    </w:p>
    <w:p w:rsidR="00B45AB4" w:rsidRPr="00BC0F94" w:rsidRDefault="00B45AB4" w:rsidP="00B45AB4">
      <w:pPr>
        <w:pStyle w:val="TimesNewRoman14125"/>
        <w:ind w:right="0"/>
        <w:contextualSpacing/>
        <w:rPr>
          <w:color w:val="000000" w:themeColor="text1"/>
          <w:sz w:val="26"/>
          <w:szCs w:val="26"/>
        </w:rPr>
      </w:pPr>
      <w:proofErr w:type="gramStart"/>
      <w:r w:rsidRPr="00BC0F94">
        <w:rPr>
          <w:color w:val="000000" w:themeColor="text1"/>
          <w:sz w:val="26"/>
          <w:szCs w:val="26"/>
        </w:rPr>
        <w:t>Генеральный план (ГП) является градостроительным документом, определяющим в интересах населения и государства условия формирования среды жизнедеятельности, направления и границы развития территории поселения, установление и изменение границ населенных пунктов в составе поселения, функциональное зонирование территорий, развитие инженерной, транспортной и социальной инфраструктур, градостроительные требования к сохранению объектов историко-культурного наследия и особо охраняемых природных территорий, экологическому и санитарному благополучию.</w:t>
      </w:r>
      <w:proofErr w:type="gramEnd"/>
    </w:p>
    <w:p w:rsidR="00B45AB4" w:rsidRPr="00BC0F94" w:rsidRDefault="00B45AB4" w:rsidP="00B45AB4">
      <w:pPr>
        <w:pStyle w:val="TimesNewRoman14125"/>
        <w:ind w:right="0"/>
        <w:contextualSpacing/>
        <w:rPr>
          <w:color w:val="000000" w:themeColor="text1"/>
          <w:sz w:val="26"/>
          <w:szCs w:val="26"/>
        </w:rPr>
      </w:pPr>
      <w:r w:rsidRPr="00BC0F94">
        <w:rPr>
          <w:color w:val="000000" w:themeColor="text1"/>
          <w:sz w:val="26"/>
          <w:szCs w:val="26"/>
        </w:rPr>
        <w:t>Цель разработки генерального плана:</w:t>
      </w:r>
    </w:p>
    <w:p w:rsidR="00B45AB4" w:rsidRPr="00BC0F94" w:rsidRDefault="00B45AB4" w:rsidP="00C67043">
      <w:pPr>
        <w:pStyle w:val="TimesNewRoman14125"/>
        <w:numPr>
          <w:ilvl w:val="0"/>
          <w:numId w:val="6"/>
        </w:numPr>
        <w:tabs>
          <w:tab w:val="left" w:pos="993"/>
        </w:tabs>
        <w:ind w:left="0" w:right="0" w:firstLine="709"/>
        <w:contextualSpacing/>
        <w:rPr>
          <w:color w:val="000000" w:themeColor="text1"/>
          <w:sz w:val="26"/>
          <w:szCs w:val="26"/>
        </w:rPr>
      </w:pPr>
      <w:r w:rsidRPr="00BC0F94">
        <w:rPr>
          <w:color w:val="000000" w:themeColor="text1"/>
          <w:sz w:val="26"/>
          <w:szCs w:val="26"/>
        </w:rPr>
        <w:t>обеспечение устойчивого развития территории поселения на основе территориального планирования;</w:t>
      </w:r>
    </w:p>
    <w:p w:rsidR="00B45AB4" w:rsidRDefault="00B45AB4" w:rsidP="00C67043">
      <w:pPr>
        <w:pStyle w:val="TimesNewRoman14125"/>
        <w:numPr>
          <w:ilvl w:val="0"/>
          <w:numId w:val="6"/>
        </w:numPr>
        <w:tabs>
          <w:tab w:val="left" w:pos="993"/>
        </w:tabs>
        <w:ind w:left="0" w:right="0" w:firstLine="709"/>
        <w:contextualSpacing/>
        <w:rPr>
          <w:color w:val="000000" w:themeColor="text1"/>
          <w:sz w:val="26"/>
          <w:szCs w:val="26"/>
        </w:rPr>
      </w:pPr>
      <w:r w:rsidRPr="00BC0F94">
        <w:rPr>
          <w:color w:val="000000" w:themeColor="text1"/>
          <w:sz w:val="26"/>
          <w:szCs w:val="26"/>
        </w:rPr>
        <w:t>определение назначения территории поселения исходя из совокупности социальных, экономических, экологических и иных факторов в целях развития инженерной, транспортной и социальной инфраструктур для создания благоприятных условий жизнедеятельности.</w:t>
      </w:r>
    </w:p>
    <w:p w:rsidR="00B45AB4" w:rsidRPr="00BC0F94" w:rsidRDefault="00B45AB4" w:rsidP="00B45AB4">
      <w:pPr>
        <w:pStyle w:val="TimesNewRoman14125"/>
        <w:tabs>
          <w:tab w:val="left" w:pos="993"/>
        </w:tabs>
        <w:ind w:right="0"/>
        <w:contextualSpacing/>
        <w:rPr>
          <w:color w:val="000000" w:themeColor="text1"/>
          <w:sz w:val="26"/>
          <w:szCs w:val="26"/>
        </w:rPr>
      </w:pPr>
      <w:r w:rsidRPr="00BC0F94">
        <w:rPr>
          <w:color w:val="000000" w:themeColor="text1"/>
          <w:sz w:val="26"/>
          <w:szCs w:val="26"/>
        </w:rPr>
        <w:t>Задачи разработки генерального плана:</w:t>
      </w:r>
    </w:p>
    <w:p w:rsidR="00B45AB4" w:rsidRPr="00BC0F94" w:rsidRDefault="00B45AB4" w:rsidP="00C67043">
      <w:pPr>
        <w:pStyle w:val="TimesNewRoman14125"/>
        <w:numPr>
          <w:ilvl w:val="0"/>
          <w:numId w:val="6"/>
        </w:numPr>
        <w:tabs>
          <w:tab w:val="left" w:pos="993"/>
        </w:tabs>
        <w:ind w:left="0" w:right="0" w:firstLine="709"/>
        <w:contextualSpacing/>
        <w:rPr>
          <w:color w:val="000000" w:themeColor="text1"/>
          <w:sz w:val="26"/>
          <w:szCs w:val="26"/>
        </w:rPr>
      </w:pPr>
      <w:r w:rsidRPr="00BC0F94">
        <w:rPr>
          <w:color w:val="000000" w:themeColor="text1"/>
          <w:sz w:val="26"/>
          <w:szCs w:val="26"/>
        </w:rPr>
        <w:t>определение и оценка основных перспективных направлений развития поселения с учетом социально-экономического развития, природно-климатических условий, прогнозируемой численности населения и сложившейся инженерно-транспортной инфраструктуры и параметров пространственного развития сельского поселения (СП), обеспечивающих его устойчивое развитие не менее</w:t>
      </w:r>
      <w:proofErr w:type="gramStart"/>
      <w:r w:rsidRPr="00BC0F94">
        <w:rPr>
          <w:color w:val="000000" w:themeColor="text1"/>
          <w:sz w:val="26"/>
          <w:szCs w:val="26"/>
        </w:rPr>
        <w:t>,</w:t>
      </w:r>
      <w:proofErr w:type="gramEnd"/>
      <w:r w:rsidRPr="00BC0F94">
        <w:rPr>
          <w:color w:val="000000" w:themeColor="text1"/>
          <w:sz w:val="26"/>
          <w:szCs w:val="26"/>
        </w:rPr>
        <w:t xml:space="preserve"> чем на 20 лет вперед;</w:t>
      </w:r>
    </w:p>
    <w:p w:rsidR="00B45AB4" w:rsidRPr="00BC0F94" w:rsidRDefault="00B45AB4" w:rsidP="00C67043">
      <w:pPr>
        <w:pStyle w:val="TimesNewRoman14125"/>
        <w:numPr>
          <w:ilvl w:val="0"/>
          <w:numId w:val="6"/>
        </w:numPr>
        <w:tabs>
          <w:tab w:val="left" w:pos="993"/>
        </w:tabs>
        <w:ind w:left="0" w:right="0" w:firstLine="709"/>
        <w:contextualSpacing/>
        <w:rPr>
          <w:color w:val="000000" w:themeColor="text1"/>
          <w:sz w:val="26"/>
          <w:szCs w:val="26"/>
        </w:rPr>
      </w:pPr>
      <w:r w:rsidRPr="00BC0F94">
        <w:rPr>
          <w:color w:val="000000" w:themeColor="text1"/>
          <w:sz w:val="26"/>
          <w:szCs w:val="26"/>
        </w:rPr>
        <w:t>установление функциональных зон и ограничений на использование территорий в этих зонах;</w:t>
      </w:r>
    </w:p>
    <w:p w:rsidR="00B45AB4" w:rsidRPr="00BC0F94" w:rsidRDefault="00B45AB4" w:rsidP="00C67043">
      <w:pPr>
        <w:pStyle w:val="TimesNewRoman14125"/>
        <w:numPr>
          <w:ilvl w:val="0"/>
          <w:numId w:val="6"/>
        </w:numPr>
        <w:tabs>
          <w:tab w:val="left" w:pos="993"/>
        </w:tabs>
        <w:ind w:left="0" w:right="0" w:firstLine="709"/>
        <w:contextualSpacing/>
        <w:rPr>
          <w:color w:val="000000" w:themeColor="text1"/>
          <w:sz w:val="26"/>
          <w:szCs w:val="26"/>
        </w:rPr>
      </w:pPr>
      <w:r w:rsidRPr="00BC0F94">
        <w:rPr>
          <w:color w:val="000000" w:themeColor="text1"/>
          <w:sz w:val="26"/>
          <w:szCs w:val="26"/>
        </w:rPr>
        <w:t>определение местоположения планируемых к размещению объектов местного значения поселения, определение их основных характеристик и характеристик зон с особыми условиями использования территорий (в случае, если установление таких зон требуется в связи с размещением данных объектов);</w:t>
      </w:r>
    </w:p>
    <w:p w:rsidR="00B45AB4" w:rsidRPr="00BC0F94" w:rsidRDefault="00B45AB4" w:rsidP="00C67043">
      <w:pPr>
        <w:pStyle w:val="TimesNewRoman14125"/>
        <w:numPr>
          <w:ilvl w:val="0"/>
          <w:numId w:val="6"/>
        </w:numPr>
        <w:tabs>
          <w:tab w:val="left" w:pos="993"/>
        </w:tabs>
        <w:ind w:left="0" w:right="0" w:firstLine="709"/>
        <w:contextualSpacing/>
        <w:rPr>
          <w:color w:val="000000" w:themeColor="text1"/>
          <w:sz w:val="26"/>
          <w:szCs w:val="26"/>
        </w:rPr>
      </w:pPr>
      <w:r w:rsidRPr="00BC0F94">
        <w:rPr>
          <w:color w:val="000000" w:themeColor="text1"/>
          <w:sz w:val="26"/>
          <w:szCs w:val="26"/>
        </w:rPr>
        <w:t>определение направлений и параметров развития инженерной, транспортной и социальной инфраструктур;</w:t>
      </w:r>
    </w:p>
    <w:p w:rsidR="00B45AB4" w:rsidRPr="00BC0F94" w:rsidRDefault="00B45AB4" w:rsidP="00C67043">
      <w:pPr>
        <w:pStyle w:val="TimesNewRoman14125"/>
        <w:numPr>
          <w:ilvl w:val="0"/>
          <w:numId w:val="6"/>
        </w:numPr>
        <w:tabs>
          <w:tab w:val="left" w:pos="993"/>
        </w:tabs>
        <w:ind w:left="0" w:right="0" w:firstLine="709"/>
        <w:contextualSpacing/>
        <w:rPr>
          <w:color w:val="000000" w:themeColor="text1"/>
          <w:sz w:val="26"/>
          <w:szCs w:val="26"/>
        </w:rPr>
      </w:pPr>
      <w:r w:rsidRPr="00BC0F94">
        <w:rPr>
          <w:color w:val="000000" w:themeColor="text1"/>
          <w:sz w:val="26"/>
          <w:szCs w:val="26"/>
        </w:rPr>
        <w:t>обеспечение прав и законных интересов физических и юридических лиц, в том числе правообладателей земельных участков (ЗУ) и объектов капитального строительства (ОКС);</w:t>
      </w:r>
    </w:p>
    <w:p w:rsidR="00B45AB4" w:rsidRPr="00BC0F94" w:rsidRDefault="00B45AB4" w:rsidP="00C67043">
      <w:pPr>
        <w:pStyle w:val="TimesNewRoman14125"/>
        <w:numPr>
          <w:ilvl w:val="0"/>
          <w:numId w:val="6"/>
        </w:numPr>
        <w:tabs>
          <w:tab w:val="left" w:pos="993"/>
        </w:tabs>
        <w:ind w:left="0" w:right="0" w:firstLine="709"/>
        <w:contextualSpacing/>
        <w:rPr>
          <w:color w:val="000000" w:themeColor="text1"/>
          <w:sz w:val="26"/>
          <w:szCs w:val="26"/>
        </w:rPr>
      </w:pPr>
      <w:r w:rsidRPr="00BC0F94">
        <w:rPr>
          <w:color w:val="000000" w:themeColor="text1"/>
          <w:sz w:val="26"/>
          <w:szCs w:val="26"/>
        </w:rPr>
        <w:t>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B45AB4" w:rsidRDefault="00B45AB4" w:rsidP="00B45AB4">
      <w:pPr>
        <w:pStyle w:val="TimesNewRoman14125"/>
        <w:ind w:right="0"/>
        <w:contextualSpacing/>
        <w:rPr>
          <w:color w:val="000000" w:themeColor="text1"/>
          <w:sz w:val="26"/>
          <w:szCs w:val="26"/>
        </w:rPr>
      </w:pPr>
      <w:r w:rsidRPr="00BC0F94">
        <w:rPr>
          <w:color w:val="000000" w:themeColor="text1"/>
          <w:sz w:val="26"/>
          <w:szCs w:val="26"/>
        </w:rPr>
        <w:t xml:space="preserve">Разработка генерального плана </w:t>
      </w:r>
      <w:proofErr w:type="spellStart"/>
      <w:r>
        <w:rPr>
          <w:color w:val="000000" w:themeColor="text1"/>
          <w:sz w:val="26"/>
          <w:szCs w:val="26"/>
        </w:rPr>
        <w:t>Чебаковского</w:t>
      </w:r>
      <w:proofErr w:type="spellEnd"/>
      <w:r w:rsidRPr="00BC0F94">
        <w:rPr>
          <w:color w:val="000000" w:themeColor="text1"/>
          <w:sz w:val="26"/>
          <w:szCs w:val="26"/>
        </w:rPr>
        <w:t xml:space="preserve"> сельсовета Северного района Новосибирской области выполнен</w:t>
      </w:r>
      <w:r>
        <w:rPr>
          <w:color w:val="000000" w:themeColor="text1"/>
          <w:sz w:val="26"/>
          <w:szCs w:val="26"/>
        </w:rPr>
        <w:t>а</w:t>
      </w:r>
    </w:p>
    <w:p w:rsidR="00B45AB4" w:rsidRPr="00BC0F94" w:rsidRDefault="00B45AB4" w:rsidP="00B45AB4">
      <w:pPr>
        <w:pStyle w:val="TimesNewRoman14125"/>
        <w:ind w:right="0"/>
        <w:contextualSpacing/>
        <w:rPr>
          <w:color w:val="000000" w:themeColor="text1"/>
          <w:sz w:val="26"/>
          <w:szCs w:val="26"/>
        </w:rPr>
      </w:pPr>
      <w:r w:rsidRPr="00BC0F94">
        <w:rPr>
          <w:color w:val="000000" w:themeColor="text1"/>
          <w:sz w:val="26"/>
          <w:szCs w:val="26"/>
        </w:rPr>
        <w:t xml:space="preserve"> в соответствии с муниципальным контрактом №</w:t>
      </w:r>
      <w:r w:rsidRPr="002D724D">
        <w:rPr>
          <w:sz w:val="26"/>
          <w:szCs w:val="26"/>
        </w:rPr>
        <w:t> </w:t>
      </w:r>
      <w:r w:rsidR="002D724D">
        <w:rPr>
          <w:sz w:val="26"/>
          <w:szCs w:val="26"/>
        </w:rPr>
        <w:t>0151200006023000386</w:t>
      </w:r>
      <w:r w:rsidR="002D724D">
        <w:rPr>
          <w:color w:val="000000" w:themeColor="text1"/>
          <w:sz w:val="26"/>
          <w:szCs w:val="26"/>
        </w:rPr>
        <w:t xml:space="preserve"> от 20 октября</w:t>
      </w:r>
      <w:r w:rsidRPr="00BC0F94">
        <w:rPr>
          <w:color w:val="000000" w:themeColor="text1"/>
          <w:sz w:val="26"/>
          <w:szCs w:val="26"/>
        </w:rPr>
        <w:t xml:space="preserve">  2023 г., заключенным администрацией Северного района Новосибирской области с обществом с ограниченной ответственностью «</w:t>
      </w:r>
      <w:proofErr w:type="spellStart"/>
      <w:r w:rsidRPr="00BC0F94">
        <w:rPr>
          <w:color w:val="000000" w:themeColor="text1"/>
          <w:sz w:val="26"/>
          <w:szCs w:val="26"/>
        </w:rPr>
        <w:t>СибПроектНИИ</w:t>
      </w:r>
      <w:proofErr w:type="spellEnd"/>
      <w:r w:rsidRPr="00BC0F94">
        <w:rPr>
          <w:color w:val="000000" w:themeColor="text1"/>
          <w:sz w:val="26"/>
          <w:szCs w:val="26"/>
        </w:rPr>
        <w:t>» (ООО «</w:t>
      </w:r>
      <w:proofErr w:type="spellStart"/>
      <w:r w:rsidRPr="00BC0F94">
        <w:rPr>
          <w:color w:val="000000" w:themeColor="text1"/>
          <w:sz w:val="26"/>
          <w:szCs w:val="26"/>
        </w:rPr>
        <w:t>СибПроектНИИ</w:t>
      </w:r>
      <w:proofErr w:type="spellEnd"/>
      <w:r w:rsidRPr="00BC0F94">
        <w:rPr>
          <w:color w:val="000000" w:themeColor="text1"/>
          <w:sz w:val="26"/>
          <w:szCs w:val="26"/>
        </w:rPr>
        <w:t>»).</w:t>
      </w:r>
    </w:p>
    <w:p w:rsidR="00B45AB4" w:rsidRPr="00BC0F94" w:rsidRDefault="00B45AB4" w:rsidP="00B45AB4">
      <w:pPr>
        <w:spacing w:after="0" w:line="240" w:lineRule="auto"/>
        <w:ind w:firstLine="709"/>
        <w:contextualSpacing/>
        <w:rPr>
          <w:color w:val="000000" w:themeColor="text1"/>
          <w:sz w:val="26"/>
          <w:szCs w:val="26"/>
        </w:rPr>
      </w:pPr>
      <w:r w:rsidRPr="00BC0F94">
        <w:rPr>
          <w:color w:val="000000" w:themeColor="text1"/>
          <w:sz w:val="26"/>
          <w:szCs w:val="26"/>
        </w:rPr>
        <w:t xml:space="preserve">Генеральный план </w:t>
      </w:r>
      <w:proofErr w:type="spellStart"/>
      <w:r>
        <w:rPr>
          <w:color w:val="000000" w:themeColor="text1"/>
          <w:sz w:val="26"/>
          <w:szCs w:val="26"/>
        </w:rPr>
        <w:t>Чебаковского</w:t>
      </w:r>
      <w:proofErr w:type="spellEnd"/>
      <w:r w:rsidRPr="00BC0F94">
        <w:rPr>
          <w:color w:val="000000" w:themeColor="text1"/>
          <w:sz w:val="26"/>
          <w:szCs w:val="26"/>
        </w:rPr>
        <w:t xml:space="preserve"> сельсовета Северног</w:t>
      </w:r>
      <w:r>
        <w:rPr>
          <w:color w:val="000000" w:themeColor="text1"/>
          <w:sz w:val="26"/>
          <w:szCs w:val="26"/>
        </w:rPr>
        <w:t xml:space="preserve">о района Новосибирской области </w:t>
      </w:r>
      <w:r w:rsidRPr="00BC0F94">
        <w:rPr>
          <w:color w:val="000000" w:themeColor="text1"/>
          <w:sz w:val="26"/>
          <w:szCs w:val="26"/>
        </w:rPr>
        <w:t xml:space="preserve">подготовлен в соответствии с требованиями статей 9, 10, 23 и 24 </w:t>
      </w:r>
      <w:proofErr w:type="spellStart"/>
      <w:r w:rsidRPr="00BC0F94">
        <w:rPr>
          <w:color w:val="000000" w:themeColor="text1"/>
          <w:sz w:val="26"/>
          <w:szCs w:val="26"/>
        </w:rPr>
        <w:t>ГрК</w:t>
      </w:r>
      <w:proofErr w:type="spellEnd"/>
      <w:r w:rsidRPr="00BC0F94">
        <w:rPr>
          <w:color w:val="000000" w:themeColor="text1"/>
          <w:sz w:val="26"/>
          <w:szCs w:val="26"/>
        </w:rPr>
        <w:t xml:space="preserve"> РФ.</w:t>
      </w:r>
    </w:p>
    <w:p w:rsidR="00B45AB4" w:rsidRPr="00BC0F94" w:rsidRDefault="00B45AB4" w:rsidP="00B45AB4">
      <w:pPr>
        <w:spacing w:after="0" w:line="240" w:lineRule="auto"/>
        <w:ind w:firstLine="709"/>
        <w:contextualSpacing/>
        <w:rPr>
          <w:color w:val="000000" w:themeColor="text1"/>
          <w:sz w:val="26"/>
          <w:szCs w:val="26"/>
        </w:rPr>
      </w:pPr>
      <w:r w:rsidRPr="00BC0F94">
        <w:rPr>
          <w:color w:val="000000" w:themeColor="text1"/>
          <w:sz w:val="26"/>
          <w:szCs w:val="26"/>
        </w:rPr>
        <w:t xml:space="preserve">Генеральный план </w:t>
      </w:r>
      <w:proofErr w:type="spellStart"/>
      <w:r>
        <w:rPr>
          <w:color w:val="000000" w:themeColor="text1"/>
          <w:sz w:val="26"/>
          <w:szCs w:val="26"/>
        </w:rPr>
        <w:t>Чебаковского</w:t>
      </w:r>
      <w:proofErr w:type="spellEnd"/>
      <w:r w:rsidRPr="00BC0F94">
        <w:rPr>
          <w:color w:val="000000" w:themeColor="text1"/>
          <w:sz w:val="26"/>
          <w:szCs w:val="26"/>
        </w:rPr>
        <w:t xml:space="preserve"> сельсовета Северного района Новосибирской области соответствуют требованиям действующего законодательства в области </w:t>
      </w:r>
      <w:r w:rsidRPr="00BC0F94">
        <w:rPr>
          <w:color w:val="000000" w:themeColor="text1"/>
          <w:sz w:val="26"/>
          <w:szCs w:val="26"/>
        </w:rPr>
        <w:lastRenderedPageBreak/>
        <w:t xml:space="preserve">регулирования градостроительной деятельности, земельному, водному, лесному, природоохранному и иному законодательству Российской Федерации и Новосибирской области, нормативно-технических документов в области градостроительства федерального и регионального уровней, нормативных правовых актов (НПА) органов местного самоуправления. </w:t>
      </w:r>
    </w:p>
    <w:p w:rsidR="00B45AB4" w:rsidRPr="00BC0F94" w:rsidRDefault="00B45AB4" w:rsidP="00B45AB4">
      <w:pPr>
        <w:pBdr>
          <w:top w:val="none" w:sz="4" w:space="0" w:color="000000"/>
          <w:left w:val="none" w:sz="4" w:space="0" w:color="000000"/>
          <w:bottom w:val="none" w:sz="4" w:space="0" w:color="000000"/>
          <w:right w:val="none" w:sz="4" w:space="0" w:color="000000"/>
        </w:pBdr>
        <w:spacing w:after="0" w:line="240" w:lineRule="auto"/>
        <w:ind w:firstLine="709"/>
        <w:rPr>
          <w:color w:val="000000" w:themeColor="text1"/>
          <w:sz w:val="26"/>
          <w:szCs w:val="26"/>
        </w:rPr>
      </w:pPr>
      <w:r w:rsidRPr="00BC0F94">
        <w:rPr>
          <w:color w:val="000000" w:themeColor="text1"/>
          <w:sz w:val="26"/>
          <w:szCs w:val="26"/>
        </w:rPr>
        <w:t xml:space="preserve">Генеральный план подготовлен на территорию в границах </w:t>
      </w:r>
      <w:proofErr w:type="spellStart"/>
      <w:r>
        <w:rPr>
          <w:color w:val="000000" w:themeColor="text1"/>
          <w:sz w:val="26"/>
          <w:szCs w:val="26"/>
        </w:rPr>
        <w:t>Чебаковского</w:t>
      </w:r>
      <w:proofErr w:type="spellEnd"/>
      <w:r w:rsidRPr="00BC0F94">
        <w:rPr>
          <w:color w:val="000000" w:themeColor="text1"/>
          <w:sz w:val="26"/>
          <w:szCs w:val="26"/>
        </w:rPr>
        <w:t xml:space="preserve"> сельсовета Северного района Новосибирской области установленных Законом Новосибирской области от 02 июня 2004 года N 200-ОЗ О статусе и границах муниципальных образований Новосибирской области</w:t>
      </w:r>
      <w:proofErr w:type="gramStart"/>
      <w:r w:rsidRPr="00BC0F94">
        <w:rPr>
          <w:color w:val="000000" w:themeColor="text1"/>
          <w:sz w:val="26"/>
          <w:szCs w:val="26"/>
        </w:rPr>
        <w:t xml:space="preserve"> В</w:t>
      </w:r>
      <w:proofErr w:type="gramEnd"/>
      <w:r w:rsidRPr="00BC0F94">
        <w:rPr>
          <w:color w:val="000000" w:themeColor="text1"/>
          <w:sz w:val="26"/>
          <w:szCs w:val="26"/>
        </w:rPr>
        <w:t xml:space="preserve"> состав сельского поселения входят </w:t>
      </w:r>
      <w:r>
        <w:rPr>
          <w:color w:val="000000" w:themeColor="text1"/>
          <w:sz w:val="26"/>
          <w:szCs w:val="26"/>
        </w:rPr>
        <w:t>2</w:t>
      </w:r>
      <w:r w:rsidRPr="00BC0F94">
        <w:rPr>
          <w:color w:val="000000" w:themeColor="text1"/>
          <w:sz w:val="26"/>
          <w:szCs w:val="26"/>
        </w:rPr>
        <w:t xml:space="preserve"> населенных пункт</w:t>
      </w:r>
      <w:r>
        <w:rPr>
          <w:color w:val="000000" w:themeColor="text1"/>
          <w:sz w:val="26"/>
          <w:szCs w:val="26"/>
        </w:rPr>
        <w:t>а</w:t>
      </w:r>
      <w:r w:rsidRPr="00BC0F94">
        <w:rPr>
          <w:color w:val="000000" w:themeColor="text1"/>
          <w:sz w:val="26"/>
          <w:szCs w:val="26"/>
        </w:rPr>
        <w:t>: с.</w:t>
      </w:r>
      <w:r>
        <w:rPr>
          <w:color w:val="000000" w:themeColor="text1"/>
          <w:sz w:val="26"/>
          <w:szCs w:val="26"/>
        </w:rPr>
        <w:t xml:space="preserve"> Чебаки</w:t>
      </w:r>
      <w:r w:rsidRPr="00BC0F94">
        <w:rPr>
          <w:color w:val="000000" w:themeColor="text1"/>
          <w:sz w:val="26"/>
          <w:szCs w:val="26"/>
        </w:rPr>
        <w:t xml:space="preserve">, д. </w:t>
      </w:r>
      <w:proofErr w:type="spellStart"/>
      <w:r>
        <w:rPr>
          <w:color w:val="000000" w:themeColor="text1"/>
          <w:sz w:val="26"/>
          <w:szCs w:val="26"/>
        </w:rPr>
        <w:t>Витинск</w:t>
      </w:r>
      <w:proofErr w:type="spellEnd"/>
      <w:r w:rsidRPr="00BC0F94">
        <w:rPr>
          <w:color w:val="000000" w:themeColor="text1"/>
          <w:sz w:val="26"/>
          <w:szCs w:val="26"/>
        </w:rPr>
        <w:t xml:space="preserve">. </w:t>
      </w:r>
    </w:p>
    <w:p w:rsidR="00B45AB4" w:rsidRPr="00BC0F94" w:rsidRDefault="00B45AB4" w:rsidP="00B45AB4">
      <w:pPr>
        <w:pBdr>
          <w:top w:val="none" w:sz="4" w:space="0" w:color="000000"/>
          <w:left w:val="none" w:sz="4" w:space="0" w:color="000000"/>
          <w:bottom w:val="none" w:sz="4" w:space="0" w:color="000000"/>
          <w:right w:val="none" w:sz="4" w:space="0" w:color="000000"/>
        </w:pBdr>
        <w:spacing w:after="0" w:line="240" w:lineRule="auto"/>
        <w:ind w:firstLine="709"/>
        <w:rPr>
          <w:rFonts w:eastAsia="Arial"/>
          <w:color w:val="000000" w:themeColor="text1"/>
          <w:sz w:val="26"/>
          <w:szCs w:val="26"/>
        </w:rPr>
      </w:pPr>
      <w:r w:rsidRPr="00BC0F94">
        <w:rPr>
          <w:color w:val="000000" w:themeColor="text1"/>
          <w:sz w:val="26"/>
          <w:szCs w:val="26"/>
        </w:rPr>
        <w:t xml:space="preserve">Разработка генерального плана </w:t>
      </w:r>
      <w:proofErr w:type="spellStart"/>
      <w:r>
        <w:rPr>
          <w:color w:val="000000" w:themeColor="text1"/>
          <w:sz w:val="26"/>
          <w:szCs w:val="26"/>
        </w:rPr>
        <w:t>Чебаковского</w:t>
      </w:r>
      <w:proofErr w:type="spellEnd"/>
      <w:r w:rsidRPr="00BC0F94">
        <w:rPr>
          <w:color w:val="000000" w:themeColor="text1"/>
          <w:sz w:val="26"/>
          <w:szCs w:val="26"/>
        </w:rPr>
        <w:t xml:space="preserve"> сельсовета Северного района Новосибирской области выполнена с применением компьютерных геоинформационных технологий в программе </w:t>
      </w:r>
      <w:bookmarkStart w:id="1" w:name="_Hlk498335884"/>
      <w:r w:rsidRPr="00BC0F94">
        <w:rPr>
          <w:color w:val="000000" w:themeColor="text1"/>
          <w:sz w:val="26"/>
          <w:szCs w:val="26"/>
          <w:lang w:val="en-US"/>
        </w:rPr>
        <w:t>MapInfo</w:t>
      </w:r>
      <w:r w:rsidRPr="00BC0F94">
        <w:rPr>
          <w:color w:val="000000" w:themeColor="text1"/>
          <w:sz w:val="26"/>
          <w:szCs w:val="26"/>
        </w:rPr>
        <w:t xml:space="preserve">, в системе координат, используемой для ведения Единого государственного реестра недвижимости («МСК-54»). </w:t>
      </w:r>
    </w:p>
    <w:p w:rsidR="00B45AB4" w:rsidRPr="00BC0F94" w:rsidRDefault="00B45AB4" w:rsidP="00B45AB4">
      <w:pPr>
        <w:spacing w:after="0" w:line="240" w:lineRule="auto"/>
        <w:ind w:firstLine="709"/>
        <w:contextualSpacing/>
        <w:rPr>
          <w:color w:val="000000" w:themeColor="text1"/>
          <w:sz w:val="26"/>
          <w:szCs w:val="26"/>
        </w:rPr>
      </w:pPr>
      <w:r w:rsidRPr="00BC0F94">
        <w:rPr>
          <w:color w:val="000000" w:themeColor="text1"/>
          <w:sz w:val="26"/>
          <w:szCs w:val="26"/>
        </w:rPr>
        <w:t>Исходный год проектирования – 2023 год, расчетный срок – 2043 год</w:t>
      </w:r>
      <w:bookmarkEnd w:id="1"/>
      <w:r w:rsidRPr="00BC0F94">
        <w:rPr>
          <w:color w:val="000000" w:themeColor="text1"/>
          <w:sz w:val="26"/>
          <w:szCs w:val="26"/>
        </w:rPr>
        <w:t>.</w:t>
      </w:r>
    </w:p>
    <w:p w:rsidR="00B45AB4" w:rsidRPr="00BC0F94" w:rsidRDefault="00B45AB4" w:rsidP="00B45AB4">
      <w:pPr>
        <w:spacing w:after="0" w:line="240" w:lineRule="auto"/>
        <w:ind w:firstLine="709"/>
        <w:contextualSpacing/>
        <w:rPr>
          <w:rFonts w:eastAsia="SimSun"/>
          <w:color w:val="000000" w:themeColor="text1"/>
          <w:sz w:val="26"/>
          <w:szCs w:val="26"/>
        </w:rPr>
      </w:pPr>
      <w:proofErr w:type="gramStart"/>
      <w:r w:rsidRPr="00BC0F94">
        <w:rPr>
          <w:color w:val="000000" w:themeColor="text1"/>
          <w:sz w:val="26"/>
          <w:szCs w:val="26"/>
        </w:rPr>
        <w:t>Разработка генерального плана выполнялась с учетом сведений, содержащиеся в федеральной государственной информационной системе территориального планирования (ФГИС ТП), а также законами и нормативными правовыми</w:t>
      </w:r>
      <w:r w:rsidRPr="00BC0F94">
        <w:rPr>
          <w:rFonts w:eastAsia="SimSun"/>
          <w:color w:val="000000" w:themeColor="text1"/>
          <w:sz w:val="26"/>
          <w:szCs w:val="26"/>
        </w:rPr>
        <w:t xml:space="preserve"> актами Российской Федерации, законами и нормативными правовыми актами Новосибирский, нормативными правовыми актами </w:t>
      </w:r>
      <w:proofErr w:type="spellStart"/>
      <w:r>
        <w:rPr>
          <w:color w:val="000000" w:themeColor="text1"/>
          <w:sz w:val="26"/>
          <w:szCs w:val="26"/>
        </w:rPr>
        <w:t>Чебаковского</w:t>
      </w:r>
      <w:proofErr w:type="spellEnd"/>
      <w:r w:rsidRPr="00BC0F94">
        <w:rPr>
          <w:color w:val="000000" w:themeColor="text1"/>
          <w:sz w:val="26"/>
          <w:szCs w:val="26"/>
        </w:rPr>
        <w:t xml:space="preserve"> сельсовета Северного района Новосибирской области, </w:t>
      </w:r>
      <w:r w:rsidRPr="00BC0F94">
        <w:rPr>
          <w:rFonts w:eastAsia="SimSun"/>
          <w:color w:val="000000" w:themeColor="text1"/>
          <w:sz w:val="26"/>
          <w:szCs w:val="26"/>
        </w:rPr>
        <w:t>техническими регламентами:</w:t>
      </w:r>
      <w:proofErr w:type="gramEnd"/>
    </w:p>
    <w:p w:rsidR="00B45AB4" w:rsidRPr="00BC0F94" w:rsidRDefault="00B45AB4" w:rsidP="00C67043">
      <w:pPr>
        <w:pStyle w:val="TimesNewRoman14125"/>
        <w:numPr>
          <w:ilvl w:val="0"/>
          <w:numId w:val="5"/>
        </w:numPr>
        <w:tabs>
          <w:tab w:val="left" w:pos="993"/>
        </w:tabs>
        <w:ind w:left="0" w:right="0" w:firstLine="709"/>
        <w:contextualSpacing/>
        <w:rPr>
          <w:rFonts w:eastAsiaTheme="minorHAnsi"/>
          <w:color w:val="000000" w:themeColor="text1"/>
          <w:sz w:val="26"/>
          <w:szCs w:val="26"/>
        </w:rPr>
      </w:pPr>
      <w:r w:rsidRPr="00BC0F94">
        <w:rPr>
          <w:color w:val="000000" w:themeColor="text1"/>
          <w:sz w:val="26"/>
          <w:szCs w:val="26"/>
        </w:rPr>
        <w:t>Градостроительный кодекс Российской Федерации от 29.12.2004 № 190-ФЗ;</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Земельный кодекс Российской Федерации от 25.10.2001 № 136-ФЗ;</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Лесной кодекс Российской Федерации от 04.12.2006 № 200-ФЗ;</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Водный кодекс Российской Федерации от 03.06.2006 № 74-ФЗ;</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Воздушный кодекс Российской Федерации от 19.03.1997 № 60-ФЗ;</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Федеральный закон от 25.06.2002 № 73-ФЗ «Об объектах культурного наследия (памятниках истории и культуры) народов Российской Федерации»;</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Федеральный закон от 06.10.2003 № 131-ФЗ «Об общих принципах организации местного самоуправления в Российской Федерации»;</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Федеральный закон от 10.01.2002 № 7-ФЗ «Об охране окружающей среды»;</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Федеральный закон от 21.12.1994 № 68-ФЗ «О защите населения и территорий от чрезвычайных ситуаций природного и техногенного характера»;</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Федеральный закон от 30.03.1999 № 52-ФЗ «О санитарно-эпидемиологическом благополучии населения»;</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Федеральный закон от 22.07.2008 № 123-ФЗ «Технический регламент о требованиях к пожарной безопасности»;</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Федеральный закон от 27.12.2002 № 184-ФЗ «О техническом регулировании»;</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Федеральны</w:t>
      </w:r>
      <w:r>
        <w:rPr>
          <w:color w:val="000000" w:themeColor="text1"/>
          <w:sz w:val="26"/>
          <w:szCs w:val="26"/>
        </w:rPr>
        <w:t>й закон от 28.06.2014 № 172-ФЗ «</w:t>
      </w:r>
      <w:r w:rsidRPr="00BC0F94">
        <w:rPr>
          <w:color w:val="000000" w:themeColor="text1"/>
          <w:sz w:val="26"/>
          <w:szCs w:val="26"/>
        </w:rPr>
        <w:t>О стратегическом план</w:t>
      </w:r>
      <w:r>
        <w:rPr>
          <w:color w:val="000000" w:themeColor="text1"/>
          <w:sz w:val="26"/>
          <w:szCs w:val="26"/>
        </w:rPr>
        <w:t>ировании в Российской Федерации»</w:t>
      </w:r>
      <w:r w:rsidRPr="00BC0F94">
        <w:rPr>
          <w:color w:val="000000" w:themeColor="text1"/>
          <w:sz w:val="26"/>
          <w:szCs w:val="26"/>
        </w:rPr>
        <w:t>;</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Федеральный закон от 14.03.1995 № 33-ФЗ «Об особо охраняемых природных территориях»;</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lastRenderedPageBreak/>
        <w:t>Федеральный закон от 29.07.2017 №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Федеральный закон от 13.07.2015 № 218-ФЗ «О государственной регистрации недвижимости»;</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Федеральный закон от 21.12.2004 № 172-ФЗ «О переводе земель или земельных участков из одной категории в другую»;</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Федеральный закон от 07.07.2003 № 112-ФЗ «О личном подсобном хозяйстве»;</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Федеральный закон от 12.01.1996 № 8-ФЗ «О погребении и похоронном деле»;</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Федеральный закон от 19.07.1998 № 113-ФЗ «О гидрометеорологической службе»;</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Федеральный закон от 30.12.2009 № 384-ФЗ «Технический регламент о безопасности зданий и сооружений»;</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Федеральный закон от 07.07.2003 № 126-ФЗ «О связи»;</w:t>
      </w:r>
    </w:p>
    <w:p w:rsidR="00B45AB4" w:rsidRPr="00BC0F94" w:rsidRDefault="00B45AB4" w:rsidP="00C67043">
      <w:pPr>
        <w:pStyle w:val="1"/>
        <w:numPr>
          <w:ilvl w:val="0"/>
          <w:numId w:val="5"/>
        </w:numPr>
        <w:ind w:left="0" w:firstLine="709"/>
        <w:contextualSpacing/>
        <w:rPr>
          <w:color w:val="000000" w:themeColor="text1"/>
          <w:sz w:val="26"/>
          <w:szCs w:val="26"/>
        </w:rPr>
      </w:pPr>
      <w:r w:rsidRPr="00BC0F94">
        <w:rPr>
          <w:color w:val="000000" w:themeColor="text1"/>
          <w:sz w:val="26"/>
          <w:szCs w:val="26"/>
        </w:rPr>
        <w:t>Федеральный закон от 19.07.1998 № 113-ФЗ «О гидрометеорологической службе»;</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 xml:space="preserve">Приказ Министерства экономического 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w:t>
      </w:r>
      <w:r>
        <w:rPr>
          <w:color w:val="000000" w:themeColor="text1"/>
          <w:sz w:val="26"/>
          <w:szCs w:val="26"/>
        </w:rPr>
        <w:t>0</w:t>
      </w:r>
      <w:r w:rsidRPr="00BC0F94">
        <w:rPr>
          <w:color w:val="000000" w:themeColor="text1"/>
          <w:sz w:val="26"/>
          <w:szCs w:val="26"/>
        </w:rPr>
        <w:t>7.12.2016 № 793»;</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 xml:space="preserve">Приказ Федеральной службы государственной регистрации, кадастра и картографии от 10.11.2020 № </w:t>
      </w:r>
      <w:proofErr w:type="gramStart"/>
      <w:r w:rsidRPr="00BC0F94">
        <w:rPr>
          <w:color w:val="000000" w:themeColor="text1"/>
          <w:sz w:val="26"/>
          <w:szCs w:val="26"/>
        </w:rPr>
        <w:t>П</w:t>
      </w:r>
      <w:proofErr w:type="gramEnd"/>
      <w:r w:rsidRPr="00BC0F94">
        <w:rPr>
          <w:color w:val="000000" w:themeColor="text1"/>
          <w:sz w:val="26"/>
          <w:szCs w:val="26"/>
        </w:rPr>
        <w:t>/0412 «Об утверждении классификатора видов разрешенного использования земельных участков»;</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 xml:space="preserve">Приказ </w:t>
      </w:r>
      <w:proofErr w:type="spellStart"/>
      <w:r w:rsidRPr="00BC0F94">
        <w:rPr>
          <w:color w:val="000000" w:themeColor="text1"/>
          <w:sz w:val="26"/>
          <w:szCs w:val="26"/>
        </w:rPr>
        <w:t>Минрегиона</w:t>
      </w:r>
      <w:proofErr w:type="spellEnd"/>
      <w:r w:rsidRPr="00BC0F94">
        <w:rPr>
          <w:color w:val="000000" w:themeColor="text1"/>
          <w:sz w:val="26"/>
          <w:szCs w:val="26"/>
        </w:rPr>
        <w:t xml:space="preserve"> России от 26.05.2011 № 244 «Об утверждении Методических рекомендаций по разработке проектов генеральных планов поселений и городских округов»;</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proofErr w:type="gramStart"/>
      <w:r w:rsidRPr="00BC0F94">
        <w:rPr>
          <w:color w:val="000000" w:themeColor="text1"/>
          <w:sz w:val="26"/>
          <w:szCs w:val="26"/>
        </w:rPr>
        <w:t>Приказ Министерства экономического развития РФ от 23 ноября 2018 г. № 650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w:t>
      </w:r>
      <w:proofErr w:type="gramEnd"/>
      <w:r w:rsidRPr="00BC0F94">
        <w:rPr>
          <w:color w:val="000000" w:themeColor="text1"/>
          <w:sz w:val="26"/>
          <w:szCs w:val="26"/>
        </w:rPr>
        <w:t xml:space="preserve">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w:t>
      </w:r>
      <w:r>
        <w:rPr>
          <w:color w:val="000000" w:themeColor="text1"/>
          <w:sz w:val="26"/>
          <w:szCs w:val="26"/>
        </w:rPr>
        <w:t>и от 23.03.2016 № 163 и от </w:t>
      </w:r>
      <w:r w:rsidRPr="00BC0F94">
        <w:rPr>
          <w:color w:val="000000" w:themeColor="text1"/>
          <w:sz w:val="26"/>
          <w:szCs w:val="26"/>
        </w:rPr>
        <w:t>04.05.2018 №236»;</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 xml:space="preserve">Приказ Минэкономразвития России от 21.07.2016 № 460 «Об утверждении </w:t>
      </w:r>
      <w:proofErr w:type="gramStart"/>
      <w:r w:rsidRPr="00BC0F94">
        <w:rPr>
          <w:color w:val="000000" w:themeColor="text1"/>
          <w:sz w:val="26"/>
          <w:szCs w:val="26"/>
        </w:rPr>
        <w:t>порядка согласования проектов документов территориального планирования муниципальных</w:t>
      </w:r>
      <w:proofErr w:type="gramEnd"/>
      <w:r w:rsidRPr="00BC0F94">
        <w:rPr>
          <w:color w:val="000000" w:themeColor="text1"/>
          <w:sz w:val="26"/>
          <w:szCs w:val="26"/>
        </w:rPr>
        <w:t xml:space="preserve"> образований, состава и порядка работы согласительной комиссии при согласовании проектов документов территориального планирования»;</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 xml:space="preserve"> Приказ Минстроя РФ от 17.08.1992 № 197 «О типовых правилах охраны коммунальных тепловых сетей»</w:t>
      </w:r>
      <w:r>
        <w:rPr>
          <w:color w:val="000000" w:themeColor="text1"/>
          <w:sz w:val="26"/>
          <w:szCs w:val="26"/>
        </w:rPr>
        <w:t>;</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bCs/>
          <w:color w:val="000000" w:themeColor="text1"/>
          <w:sz w:val="26"/>
          <w:szCs w:val="26"/>
        </w:rPr>
        <w:t xml:space="preserve">Распоряжение Правительства РФ от 19.03.2013 № 384-р «Об утверждении схемы территориального планирования Российской Федерации в области федерального </w:t>
      </w:r>
      <w:r w:rsidRPr="00BC0F94">
        <w:rPr>
          <w:bCs/>
          <w:color w:val="000000" w:themeColor="text1"/>
          <w:sz w:val="26"/>
          <w:szCs w:val="26"/>
        </w:rPr>
        <w:lastRenderedPageBreak/>
        <w:t xml:space="preserve">транспорта (железнодорожного, воздушного, морского, внутреннего водного транспорта) и автомобильных дорог федерального значения» </w:t>
      </w:r>
      <w:r w:rsidRPr="00BC0F94">
        <w:rPr>
          <w:color w:val="000000" w:themeColor="text1"/>
          <w:sz w:val="26"/>
          <w:szCs w:val="26"/>
          <w:shd w:val="clear" w:color="auto" w:fill="FFFFFF"/>
        </w:rPr>
        <w:t>(с изменениями на 22 ноября 2023 года)</w:t>
      </w:r>
      <w:r w:rsidRPr="00BC0F94">
        <w:rPr>
          <w:bCs/>
          <w:color w:val="000000" w:themeColor="text1"/>
          <w:sz w:val="26"/>
          <w:szCs w:val="26"/>
        </w:rPr>
        <w:t>;</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bCs/>
          <w:color w:val="000000" w:themeColor="text1"/>
          <w:sz w:val="26"/>
          <w:szCs w:val="26"/>
        </w:rPr>
        <w:t>Распоряжение Правительства РФ от 28.12.2012 № 2607-р «Об утверждении схемы территориального планирования Российской Федерации в области здравоохранения»;</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bCs/>
          <w:color w:val="000000" w:themeColor="text1"/>
          <w:sz w:val="26"/>
          <w:szCs w:val="26"/>
        </w:rPr>
        <w:t xml:space="preserve">Распоряжение Правительства РФ от 01.08.2016 № 1634-р «Об утверждении схемы территориального планирования Российской Федерации в области энергетики» </w:t>
      </w:r>
      <w:r w:rsidRPr="00BC0F94">
        <w:rPr>
          <w:color w:val="000000" w:themeColor="text1"/>
          <w:sz w:val="26"/>
          <w:szCs w:val="26"/>
          <w:shd w:val="clear" w:color="auto" w:fill="FFFFFF"/>
        </w:rPr>
        <w:t>(с изменениями на 29 июля 2023 года)</w:t>
      </w:r>
      <w:r w:rsidRPr="00BC0F94">
        <w:rPr>
          <w:bCs/>
          <w:color w:val="000000" w:themeColor="text1"/>
          <w:sz w:val="26"/>
          <w:szCs w:val="26"/>
        </w:rPr>
        <w:t>;</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bCs/>
          <w:color w:val="000000" w:themeColor="text1"/>
          <w:sz w:val="26"/>
          <w:szCs w:val="26"/>
        </w:rPr>
        <w:t xml:space="preserve">Распоряжение Правительства РФ от 06.05.2015 № 816-р «Об утверждении схемы территориального планирования Российской Федерации в области федерального транспорта (в части трубопроводного транспорта) </w:t>
      </w:r>
      <w:r w:rsidRPr="00BC0F94">
        <w:rPr>
          <w:color w:val="000000" w:themeColor="text1"/>
          <w:sz w:val="26"/>
          <w:szCs w:val="26"/>
          <w:shd w:val="clear" w:color="auto" w:fill="FFFFFF"/>
        </w:rPr>
        <w:t>(с изменениями на 27 мая 2023 года)</w:t>
      </w:r>
      <w:r w:rsidRPr="00BC0F94">
        <w:rPr>
          <w:bCs/>
          <w:color w:val="000000" w:themeColor="text1"/>
          <w:sz w:val="26"/>
          <w:szCs w:val="26"/>
        </w:rPr>
        <w:t>»;</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Постановление Правительства Российской Федерации от 25.12.2015 № 1440 «Об утверждении требований к программам комплексного развития транспортной инфраструктуры поселений, городских округов»;</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Постановление Правительства Российской Федерации от 01.10.2015 № 1050 «Об утверждении требований к программам комплексного развития социальной инфраструктуры поселений, городских округов»;</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Постановление Правительства Российской Федерации от 05.09.2013 № 782 «О схемах водоснабжения и водоотведения»;</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Постановление Правительства Российской Федерации от 11.03.2010 № 138 «Об утверждении Федеральных правил использования воздушного пространства Российской Федерации»;</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Постановление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Постановление Правительства РФ от 18.04.2017 № 360 «О зонах затопления, подтопления»;</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Постановление Правительства РФ от 09.06.1995 № 578 «Об утверждении Правил охраны линий и сооружений связи Российской Федерации»;</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СП 31.13330.2012 «СНиП 2.04.02-84 Водоснабжение. Наружные сети и сооружения» (</w:t>
      </w:r>
      <w:proofErr w:type="gramStart"/>
      <w:r w:rsidRPr="00BC0F94">
        <w:rPr>
          <w:color w:val="000000" w:themeColor="text1"/>
          <w:sz w:val="26"/>
          <w:szCs w:val="26"/>
        </w:rPr>
        <w:t>утвержден</w:t>
      </w:r>
      <w:proofErr w:type="gramEnd"/>
      <w:r w:rsidRPr="00BC0F94">
        <w:rPr>
          <w:color w:val="000000" w:themeColor="text1"/>
          <w:sz w:val="26"/>
          <w:szCs w:val="26"/>
        </w:rPr>
        <w:t xml:space="preserve"> приказом </w:t>
      </w:r>
      <w:proofErr w:type="spellStart"/>
      <w:r w:rsidRPr="00BC0F94">
        <w:rPr>
          <w:color w:val="000000" w:themeColor="text1"/>
          <w:sz w:val="26"/>
          <w:szCs w:val="26"/>
        </w:rPr>
        <w:t>Минрегиона</w:t>
      </w:r>
      <w:proofErr w:type="spellEnd"/>
      <w:r w:rsidRPr="00BC0F94">
        <w:rPr>
          <w:color w:val="000000" w:themeColor="text1"/>
          <w:sz w:val="26"/>
          <w:szCs w:val="26"/>
        </w:rPr>
        <w:t xml:space="preserve"> России от 29.12.2011 № 635/14);</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СП 32.13330.2012 «СНиП 2.04.03-85 Канализация. Наружные сети и сооружения» (</w:t>
      </w:r>
      <w:proofErr w:type="gramStart"/>
      <w:r w:rsidRPr="00BC0F94">
        <w:rPr>
          <w:color w:val="000000" w:themeColor="text1"/>
          <w:sz w:val="26"/>
          <w:szCs w:val="26"/>
        </w:rPr>
        <w:t>утвержден</w:t>
      </w:r>
      <w:proofErr w:type="gramEnd"/>
      <w:r w:rsidRPr="00BC0F94">
        <w:rPr>
          <w:color w:val="000000" w:themeColor="text1"/>
          <w:sz w:val="26"/>
          <w:szCs w:val="26"/>
        </w:rPr>
        <w:t xml:space="preserve"> приказом </w:t>
      </w:r>
      <w:proofErr w:type="spellStart"/>
      <w:r w:rsidRPr="00BC0F94">
        <w:rPr>
          <w:color w:val="000000" w:themeColor="text1"/>
          <w:sz w:val="26"/>
          <w:szCs w:val="26"/>
        </w:rPr>
        <w:t>Минрегиона</w:t>
      </w:r>
      <w:proofErr w:type="spellEnd"/>
      <w:r w:rsidRPr="00BC0F94">
        <w:rPr>
          <w:color w:val="000000" w:themeColor="text1"/>
          <w:sz w:val="26"/>
          <w:szCs w:val="26"/>
        </w:rPr>
        <w:t xml:space="preserve"> России от 29.12.2011 № 635/11);</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СП 124.13330.2012 «СНиП 41-02-2003 Тепловые сети» (</w:t>
      </w:r>
      <w:proofErr w:type="gramStart"/>
      <w:r w:rsidRPr="00BC0F94">
        <w:rPr>
          <w:color w:val="000000" w:themeColor="text1"/>
          <w:sz w:val="26"/>
          <w:szCs w:val="26"/>
        </w:rPr>
        <w:t>утвержден</w:t>
      </w:r>
      <w:proofErr w:type="gramEnd"/>
      <w:r w:rsidRPr="00BC0F94">
        <w:rPr>
          <w:color w:val="000000" w:themeColor="text1"/>
          <w:sz w:val="26"/>
          <w:szCs w:val="26"/>
        </w:rPr>
        <w:t xml:space="preserve"> приказом </w:t>
      </w:r>
      <w:proofErr w:type="spellStart"/>
      <w:r w:rsidRPr="00BC0F94">
        <w:rPr>
          <w:color w:val="000000" w:themeColor="text1"/>
          <w:sz w:val="26"/>
          <w:szCs w:val="26"/>
        </w:rPr>
        <w:t>Минрегиона</w:t>
      </w:r>
      <w:proofErr w:type="spellEnd"/>
      <w:r w:rsidRPr="00BC0F94">
        <w:rPr>
          <w:color w:val="000000" w:themeColor="text1"/>
          <w:sz w:val="26"/>
          <w:szCs w:val="26"/>
        </w:rPr>
        <w:t xml:space="preserve"> России от 30.06.2012 № 280);</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СП 113.13330.2016 «СНиП 21-02-99 Стоянки автомобилей» (утвержден приказом Минстроя России от 07.11.2016 № 776/</w:t>
      </w:r>
      <w:proofErr w:type="spellStart"/>
      <w:proofErr w:type="gramStart"/>
      <w:r w:rsidRPr="00BC0F94">
        <w:rPr>
          <w:color w:val="000000" w:themeColor="text1"/>
          <w:sz w:val="26"/>
          <w:szCs w:val="26"/>
        </w:rPr>
        <w:t>пр</w:t>
      </w:r>
      <w:proofErr w:type="spellEnd"/>
      <w:proofErr w:type="gramEnd"/>
      <w:r w:rsidRPr="00BC0F94">
        <w:rPr>
          <w:color w:val="000000" w:themeColor="text1"/>
          <w:sz w:val="26"/>
          <w:szCs w:val="26"/>
        </w:rPr>
        <w:t>);</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СП 78.13330.2012 «СНиП 3.06.03-85 Автомобильные дороги» (</w:t>
      </w:r>
      <w:proofErr w:type="gramStart"/>
      <w:r w:rsidRPr="00BC0F94">
        <w:rPr>
          <w:color w:val="000000" w:themeColor="text1"/>
          <w:sz w:val="26"/>
          <w:szCs w:val="26"/>
        </w:rPr>
        <w:t>утвержден</w:t>
      </w:r>
      <w:proofErr w:type="gramEnd"/>
      <w:r w:rsidRPr="00BC0F94">
        <w:rPr>
          <w:color w:val="000000" w:themeColor="text1"/>
          <w:sz w:val="26"/>
          <w:szCs w:val="26"/>
        </w:rPr>
        <w:t xml:space="preserve"> приказом </w:t>
      </w:r>
      <w:proofErr w:type="spellStart"/>
      <w:r w:rsidRPr="00BC0F94">
        <w:rPr>
          <w:color w:val="000000" w:themeColor="text1"/>
          <w:sz w:val="26"/>
          <w:szCs w:val="26"/>
        </w:rPr>
        <w:t>Минрегиона</w:t>
      </w:r>
      <w:proofErr w:type="spellEnd"/>
      <w:r w:rsidRPr="00BC0F94">
        <w:rPr>
          <w:color w:val="000000" w:themeColor="text1"/>
          <w:sz w:val="26"/>
          <w:szCs w:val="26"/>
        </w:rPr>
        <w:t xml:space="preserve"> России от 30.06.2012 № 272);</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СП 44.13330.2011 «СНиП 2.09.04-87 Административные и бытовые здания» (</w:t>
      </w:r>
      <w:proofErr w:type="gramStart"/>
      <w:r w:rsidRPr="00BC0F94">
        <w:rPr>
          <w:color w:val="000000" w:themeColor="text1"/>
          <w:sz w:val="26"/>
          <w:szCs w:val="26"/>
        </w:rPr>
        <w:t>утвержден</w:t>
      </w:r>
      <w:proofErr w:type="gramEnd"/>
      <w:r w:rsidRPr="00BC0F94">
        <w:rPr>
          <w:color w:val="000000" w:themeColor="text1"/>
          <w:sz w:val="26"/>
          <w:szCs w:val="26"/>
        </w:rPr>
        <w:t xml:space="preserve"> приказом </w:t>
      </w:r>
      <w:proofErr w:type="spellStart"/>
      <w:r w:rsidRPr="00BC0F94">
        <w:rPr>
          <w:color w:val="000000" w:themeColor="text1"/>
          <w:sz w:val="26"/>
          <w:szCs w:val="26"/>
        </w:rPr>
        <w:t>Минрегиона</w:t>
      </w:r>
      <w:proofErr w:type="spellEnd"/>
      <w:r w:rsidRPr="00BC0F94">
        <w:rPr>
          <w:color w:val="000000" w:themeColor="text1"/>
          <w:sz w:val="26"/>
          <w:szCs w:val="26"/>
        </w:rPr>
        <w:t xml:space="preserve"> России от 27.12.2010 №782);</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СП 42.13330.2016 «СНиП 2.07.01-89* Градостроительство. Планировка и застройка городских и сельских поселений» (утверж</w:t>
      </w:r>
      <w:r>
        <w:rPr>
          <w:color w:val="000000" w:themeColor="text1"/>
          <w:sz w:val="26"/>
          <w:szCs w:val="26"/>
        </w:rPr>
        <w:t>ден приказом Минстроя России от </w:t>
      </w:r>
      <w:r w:rsidRPr="00BC0F94">
        <w:rPr>
          <w:color w:val="000000" w:themeColor="text1"/>
          <w:sz w:val="26"/>
          <w:szCs w:val="26"/>
        </w:rPr>
        <w:t>16.12.2016 № 1034/</w:t>
      </w:r>
      <w:proofErr w:type="spellStart"/>
      <w:proofErr w:type="gramStart"/>
      <w:r w:rsidRPr="00BC0F94">
        <w:rPr>
          <w:color w:val="000000" w:themeColor="text1"/>
          <w:sz w:val="26"/>
          <w:szCs w:val="26"/>
        </w:rPr>
        <w:t>пр</w:t>
      </w:r>
      <w:proofErr w:type="spellEnd"/>
      <w:proofErr w:type="gramEnd"/>
      <w:r w:rsidRPr="00BC0F94">
        <w:rPr>
          <w:color w:val="000000" w:themeColor="text1"/>
          <w:sz w:val="26"/>
          <w:szCs w:val="26"/>
        </w:rPr>
        <w:t>);</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lastRenderedPageBreak/>
        <w:t>СП 82.13330.2016 «СНиП III-10-75 Благоустройство территорий» (утвержден приказом Минстроя России от 16.12.2016 № 972/</w:t>
      </w:r>
      <w:proofErr w:type="spellStart"/>
      <w:proofErr w:type="gramStart"/>
      <w:r w:rsidRPr="00BC0F94">
        <w:rPr>
          <w:color w:val="000000" w:themeColor="text1"/>
          <w:sz w:val="26"/>
          <w:szCs w:val="26"/>
        </w:rPr>
        <w:t>пр</w:t>
      </w:r>
      <w:proofErr w:type="spellEnd"/>
      <w:proofErr w:type="gramEnd"/>
      <w:r w:rsidRPr="00BC0F94">
        <w:rPr>
          <w:color w:val="000000" w:themeColor="text1"/>
          <w:sz w:val="26"/>
          <w:szCs w:val="26"/>
        </w:rPr>
        <w:t>);</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СП 104.13330.2016 «СНиП 2.06.15-85 Инженерная защита территории от затопления и подтопления» (утвержден приказом Минстроя Росси</w:t>
      </w:r>
      <w:r>
        <w:rPr>
          <w:color w:val="000000" w:themeColor="text1"/>
          <w:sz w:val="26"/>
          <w:szCs w:val="26"/>
        </w:rPr>
        <w:t>и от 16.12.2016 № </w:t>
      </w:r>
      <w:r w:rsidRPr="00BC0F94">
        <w:rPr>
          <w:color w:val="000000" w:themeColor="text1"/>
          <w:sz w:val="26"/>
          <w:szCs w:val="26"/>
        </w:rPr>
        <w:t>964/</w:t>
      </w:r>
      <w:proofErr w:type="spellStart"/>
      <w:proofErr w:type="gramStart"/>
      <w:r w:rsidRPr="00BC0F94">
        <w:rPr>
          <w:color w:val="000000" w:themeColor="text1"/>
          <w:sz w:val="26"/>
          <w:szCs w:val="26"/>
        </w:rPr>
        <w:t>пр</w:t>
      </w:r>
      <w:proofErr w:type="spellEnd"/>
      <w:proofErr w:type="gramEnd"/>
      <w:r w:rsidRPr="00BC0F94">
        <w:rPr>
          <w:color w:val="000000" w:themeColor="text1"/>
          <w:sz w:val="26"/>
          <w:szCs w:val="26"/>
        </w:rPr>
        <w:t>);</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СП 320.1325800.2017 «Полигоны для твердых коммунальных отходов. Проектирование, эксплуатация и рекультивация» (утвержден приказом Минстроя России от 17.11.2017 № 1555/</w:t>
      </w:r>
      <w:proofErr w:type="spellStart"/>
      <w:proofErr w:type="gramStart"/>
      <w:r w:rsidRPr="00BC0F94">
        <w:rPr>
          <w:color w:val="000000" w:themeColor="text1"/>
          <w:sz w:val="26"/>
          <w:szCs w:val="26"/>
        </w:rPr>
        <w:t>пр</w:t>
      </w:r>
      <w:proofErr w:type="spellEnd"/>
      <w:proofErr w:type="gramEnd"/>
      <w:r w:rsidRPr="00BC0F94">
        <w:rPr>
          <w:color w:val="000000" w:themeColor="text1"/>
          <w:sz w:val="26"/>
          <w:szCs w:val="26"/>
        </w:rPr>
        <w:t>);</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СП 251.1325800.2016 «Здания общеобразовательных организаций. Правила проектирования» (утвержден приказом М</w:t>
      </w:r>
      <w:r>
        <w:rPr>
          <w:color w:val="000000" w:themeColor="text1"/>
          <w:sz w:val="26"/>
          <w:szCs w:val="26"/>
        </w:rPr>
        <w:t>инстроя России от 17.08. 2016 № </w:t>
      </w:r>
      <w:r w:rsidRPr="00BC0F94">
        <w:rPr>
          <w:color w:val="000000" w:themeColor="text1"/>
          <w:sz w:val="26"/>
          <w:szCs w:val="26"/>
        </w:rPr>
        <w:t>572/</w:t>
      </w:r>
      <w:proofErr w:type="spellStart"/>
      <w:proofErr w:type="gramStart"/>
      <w:r w:rsidRPr="00BC0F94">
        <w:rPr>
          <w:color w:val="000000" w:themeColor="text1"/>
          <w:sz w:val="26"/>
          <w:szCs w:val="26"/>
        </w:rPr>
        <w:t>пр</w:t>
      </w:r>
      <w:proofErr w:type="spellEnd"/>
      <w:proofErr w:type="gramEnd"/>
      <w:r w:rsidRPr="00BC0F94">
        <w:rPr>
          <w:color w:val="000000" w:themeColor="text1"/>
          <w:sz w:val="26"/>
          <w:szCs w:val="26"/>
        </w:rPr>
        <w:t>);</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 xml:space="preserve">СП 252.1325800.2016 «Здания дошкольных образовательных организаций. Правила проектирования» (утвержден приказом </w:t>
      </w:r>
      <w:r>
        <w:rPr>
          <w:color w:val="000000" w:themeColor="text1"/>
          <w:sz w:val="26"/>
          <w:szCs w:val="26"/>
        </w:rPr>
        <w:t>Минстроя России от 17.08.2016 № </w:t>
      </w:r>
      <w:r w:rsidRPr="00BC0F94">
        <w:rPr>
          <w:color w:val="000000" w:themeColor="text1"/>
          <w:sz w:val="26"/>
          <w:szCs w:val="26"/>
        </w:rPr>
        <w:t>573/</w:t>
      </w:r>
      <w:proofErr w:type="spellStart"/>
      <w:proofErr w:type="gramStart"/>
      <w:r w:rsidRPr="00BC0F94">
        <w:rPr>
          <w:color w:val="000000" w:themeColor="text1"/>
          <w:sz w:val="26"/>
          <w:szCs w:val="26"/>
        </w:rPr>
        <w:t>пр</w:t>
      </w:r>
      <w:proofErr w:type="spellEnd"/>
      <w:proofErr w:type="gramEnd"/>
      <w:r w:rsidRPr="00BC0F94">
        <w:rPr>
          <w:color w:val="000000" w:themeColor="text1"/>
          <w:sz w:val="26"/>
          <w:szCs w:val="26"/>
        </w:rPr>
        <w:t>);</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СанПиН 2.2.1/2.1.1.1200-03 «Санитарно-защитные зоны и санитарная классификация предприятий, сооружений и иных объектов» (утверждены постановлением Главного государственного санитарного врача Российской Федерации от 25.09.2007 №74);</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СанПиН 2.1.4.1110-02 «Зоны санитарной охраны источников водоснабжения и водопроводов питьевого назначения» (утверждены постановлением Главного государственного санитарного врача Российской Федерации от 14.03.2002 № 10);</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СанПиН 2.4.1.3049-13 «Санитарно-эпидемиологические требования к устройству, содержанию и организации режима работы дошкольных образовательных организаций» (утверждены постановлением Главного государственного санитарного врача Российской Федерации от 15.05.2013 № 26);</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СанПиН 2.4.2.2821-10 «Санитарно-эпидемиологические требования к условиям и организации обучения в общеобразовательных учреждениях» (утверждены постановлением Главного государственного санитарного врача Российской Федерации от 29.12.2010 № 189);</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СанПиН 2.1.2882-11 «Гигиенические требования к размещению, устройству и содержанию кладбищ, зданий и сооружений похоронного назначения» (утверждены постановлением Главного государственного санитарного врача Российской Федерации от 28.06.2011 № 84);</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СанПиН 2.1.2.2645-10 «Санитарно-эпидемиологические требования к условиям проживания в жилых зданиях и помещениях» (утверждены постановлением Главного государственного санитарного врача Российской Федерации от 10.06.2010 № 64);</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СанПиН 2.1.5.980-00.2.1.5. «Водоотведение населенных мест, санитарная охрана водных объектов. Гигиенические требования к охране поверхностных вод» (утверждены Главным государственным санитарным врачом Российской Федерации 22.06.2000);</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Закон Новосибирской области от 02.06.2004 № 200-ОЗ «О статусе и границах муниципальных образований Новосибирской области»;</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Закон Новосибирской области от 16.03.2006 № 4-ОЗ «Об административно-территориальном устройстве Новосибирской области»;</w:t>
      </w:r>
    </w:p>
    <w:p w:rsidR="00B45AB4" w:rsidRPr="00BC0F9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t>Закон Новосибирской области от 17.12.2004 № 246-ОЗ «Об административных центрах муниципальных районов и сельских поселений Новосибирской области»;</w:t>
      </w:r>
    </w:p>
    <w:p w:rsidR="00B45AB4" w:rsidRDefault="00B45AB4" w:rsidP="00C67043">
      <w:pPr>
        <w:pStyle w:val="1"/>
        <w:numPr>
          <w:ilvl w:val="0"/>
          <w:numId w:val="5"/>
        </w:numPr>
        <w:tabs>
          <w:tab w:val="left" w:pos="993"/>
        </w:tabs>
        <w:ind w:left="0" w:firstLine="709"/>
        <w:contextualSpacing/>
        <w:rPr>
          <w:color w:val="000000" w:themeColor="text1"/>
          <w:sz w:val="26"/>
          <w:szCs w:val="26"/>
        </w:rPr>
      </w:pPr>
      <w:r w:rsidRPr="00BC0F94">
        <w:rPr>
          <w:color w:val="000000" w:themeColor="text1"/>
          <w:sz w:val="26"/>
          <w:szCs w:val="26"/>
        </w:rPr>
        <w:lastRenderedPageBreak/>
        <w:t>Постановление Правительства Новосибирской области от 19.03.2019 № 105-</w:t>
      </w:r>
      <w:r>
        <w:rPr>
          <w:color w:val="000000" w:themeColor="text1"/>
          <w:sz w:val="26"/>
          <w:szCs w:val="26"/>
        </w:rPr>
        <w:t xml:space="preserve">п </w:t>
      </w:r>
      <w:r w:rsidRPr="006B4A99">
        <w:rPr>
          <w:color w:val="000000" w:themeColor="text1"/>
          <w:sz w:val="26"/>
          <w:szCs w:val="26"/>
        </w:rPr>
        <w:t>«О Стратегии социально-экономического развития Новосибирской области на период до 2030 года»;</w:t>
      </w:r>
    </w:p>
    <w:p w:rsidR="00B45AB4" w:rsidRDefault="00B45AB4" w:rsidP="00C67043">
      <w:pPr>
        <w:pStyle w:val="1"/>
        <w:numPr>
          <w:ilvl w:val="0"/>
          <w:numId w:val="5"/>
        </w:numPr>
        <w:tabs>
          <w:tab w:val="left" w:pos="993"/>
        </w:tabs>
        <w:ind w:left="0" w:firstLine="709"/>
        <w:contextualSpacing/>
        <w:rPr>
          <w:color w:val="000000" w:themeColor="text1"/>
          <w:sz w:val="26"/>
          <w:szCs w:val="26"/>
        </w:rPr>
      </w:pPr>
      <w:r w:rsidRPr="006B4A99">
        <w:rPr>
          <w:color w:val="000000" w:themeColor="text1"/>
          <w:sz w:val="26"/>
          <w:szCs w:val="26"/>
        </w:rPr>
        <w:t>Постановление Правительства Новосибирской области от 30.03.2022 № 144-п «Об утверждении региональной программы газификации жилищно-коммунального хозяйства, промышленных и иных организаций на территории Новосибирской области»;</w:t>
      </w:r>
    </w:p>
    <w:p w:rsidR="00B45AB4" w:rsidRDefault="00B45AB4" w:rsidP="00C67043">
      <w:pPr>
        <w:pStyle w:val="1"/>
        <w:numPr>
          <w:ilvl w:val="0"/>
          <w:numId w:val="5"/>
        </w:numPr>
        <w:tabs>
          <w:tab w:val="left" w:pos="993"/>
        </w:tabs>
        <w:ind w:left="0" w:firstLine="709"/>
        <w:contextualSpacing/>
        <w:rPr>
          <w:color w:val="000000" w:themeColor="text1"/>
          <w:sz w:val="26"/>
          <w:szCs w:val="26"/>
        </w:rPr>
      </w:pPr>
      <w:r w:rsidRPr="006B4A99">
        <w:rPr>
          <w:color w:val="000000" w:themeColor="text1"/>
          <w:sz w:val="26"/>
          <w:szCs w:val="26"/>
        </w:rPr>
        <w:t>Постановление Правительства Новосибирской области от 17.04.2023 № 162-п «Об утверждении региональных нормативов градостроительного проектирования Новосибирской области»;</w:t>
      </w:r>
    </w:p>
    <w:p w:rsidR="00B45AB4" w:rsidRDefault="00B45AB4" w:rsidP="00C67043">
      <w:pPr>
        <w:pStyle w:val="1"/>
        <w:numPr>
          <w:ilvl w:val="0"/>
          <w:numId w:val="5"/>
        </w:numPr>
        <w:tabs>
          <w:tab w:val="left" w:pos="993"/>
        </w:tabs>
        <w:ind w:left="0" w:firstLine="709"/>
        <w:contextualSpacing/>
        <w:rPr>
          <w:color w:val="000000" w:themeColor="text1"/>
          <w:sz w:val="26"/>
          <w:szCs w:val="26"/>
        </w:rPr>
      </w:pPr>
      <w:r w:rsidRPr="006B4A99">
        <w:rPr>
          <w:color w:val="000000" w:themeColor="text1"/>
          <w:sz w:val="26"/>
          <w:szCs w:val="26"/>
        </w:rPr>
        <w:t>Схема территориального планирования Новосибирской области;</w:t>
      </w:r>
    </w:p>
    <w:p w:rsidR="00B45AB4" w:rsidRDefault="00B45AB4" w:rsidP="00C67043">
      <w:pPr>
        <w:pStyle w:val="1"/>
        <w:numPr>
          <w:ilvl w:val="0"/>
          <w:numId w:val="5"/>
        </w:numPr>
        <w:tabs>
          <w:tab w:val="left" w:pos="993"/>
        </w:tabs>
        <w:ind w:left="0" w:firstLine="709"/>
        <w:contextualSpacing/>
        <w:rPr>
          <w:color w:val="000000" w:themeColor="text1"/>
          <w:sz w:val="26"/>
          <w:szCs w:val="26"/>
        </w:rPr>
      </w:pPr>
      <w:r>
        <w:rPr>
          <w:color w:val="000000" w:themeColor="text1"/>
          <w:sz w:val="26"/>
          <w:szCs w:val="26"/>
        </w:rPr>
        <w:t>Схема территориального планирования Северного района Новосибирской области;</w:t>
      </w:r>
    </w:p>
    <w:p w:rsidR="00B45AB4" w:rsidRPr="003F400E" w:rsidRDefault="00B45AB4" w:rsidP="00C67043">
      <w:pPr>
        <w:pStyle w:val="1"/>
        <w:numPr>
          <w:ilvl w:val="0"/>
          <w:numId w:val="5"/>
        </w:numPr>
        <w:tabs>
          <w:tab w:val="left" w:pos="993"/>
        </w:tabs>
        <w:ind w:left="0" w:firstLine="709"/>
        <w:contextualSpacing/>
        <w:rPr>
          <w:color w:val="000000" w:themeColor="text1"/>
          <w:sz w:val="26"/>
          <w:szCs w:val="26"/>
        </w:rPr>
      </w:pPr>
      <w:r w:rsidRPr="006B4A99">
        <w:rPr>
          <w:color w:val="000000" w:themeColor="text1"/>
          <w:sz w:val="26"/>
          <w:szCs w:val="26"/>
        </w:rPr>
        <w:t xml:space="preserve">Устав </w:t>
      </w:r>
      <w:proofErr w:type="spellStart"/>
      <w:r>
        <w:rPr>
          <w:color w:val="000000" w:themeColor="text1"/>
          <w:sz w:val="26"/>
          <w:szCs w:val="26"/>
        </w:rPr>
        <w:t>Чебаковского</w:t>
      </w:r>
      <w:proofErr w:type="spellEnd"/>
      <w:r w:rsidRPr="006B4A99">
        <w:rPr>
          <w:color w:val="000000" w:themeColor="text1"/>
          <w:sz w:val="26"/>
          <w:szCs w:val="26"/>
        </w:rPr>
        <w:t xml:space="preserve"> сельсовета</w:t>
      </w:r>
      <w:r w:rsidRPr="006B4A99">
        <w:rPr>
          <w:sz w:val="26"/>
          <w:szCs w:val="26"/>
        </w:rPr>
        <w:t>.</w:t>
      </w:r>
    </w:p>
    <w:p w:rsidR="003F400E" w:rsidRPr="006B4A99" w:rsidRDefault="003F400E" w:rsidP="00C67043">
      <w:pPr>
        <w:pStyle w:val="1"/>
        <w:numPr>
          <w:ilvl w:val="0"/>
          <w:numId w:val="5"/>
        </w:numPr>
        <w:tabs>
          <w:tab w:val="left" w:pos="993"/>
        </w:tabs>
        <w:ind w:left="0" w:firstLine="709"/>
        <w:contextualSpacing/>
        <w:rPr>
          <w:color w:val="000000" w:themeColor="text1"/>
          <w:sz w:val="26"/>
          <w:szCs w:val="26"/>
        </w:rPr>
      </w:pPr>
    </w:p>
    <w:p w:rsidR="00B45AB4" w:rsidRPr="009C05A9" w:rsidRDefault="003F400E" w:rsidP="003F400E">
      <w:pPr>
        <w:pStyle w:val="af5"/>
        <w:spacing w:after="0"/>
        <w:ind w:firstLine="0"/>
        <w:rPr>
          <w:rStyle w:val="af6"/>
          <w:b/>
        </w:rPr>
      </w:pPr>
      <w:bookmarkStart w:id="2" w:name="_Toc423893451"/>
      <w:bookmarkStart w:id="3" w:name="_Toc434834042"/>
      <w:bookmarkStart w:id="4" w:name="_Toc156334303"/>
      <w:r>
        <w:t xml:space="preserve">     </w:t>
      </w:r>
      <w:r w:rsidR="00B45AB4">
        <w:t>1</w:t>
      </w:r>
      <w:r w:rsidR="00B45AB4">
        <w:tab/>
        <w:t xml:space="preserve"> </w:t>
      </w:r>
      <w:r w:rsidR="00B45AB4" w:rsidRPr="009C05A9">
        <w:rPr>
          <w:rStyle w:val="af6"/>
        </w:rPr>
        <w:t xml:space="preserve">Общие сведения о </w:t>
      </w:r>
      <w:bookmarkEnd w:id="2"/>
      <w:bookmarkEnd w:id="3"/>
      <w:proofErr w:type="spellStart"/>
      <w:r w:rsidR="00B45AB4">
        <w:rPr>
          <w:rStyle w:val="af6"/>
        </w:rPr>
        <w:t>Чебаковском</w:t>
      </w:r>
      <w:proofErr w:type="spellEnd"/>
      <w:r w:rsidR="00B45AB4" w:rsidRPr="009C05A9">
        <w:rPr>
          <w:rStyle w:val="af6"/>
        </w:rPr>
        <w:t xml:space="preserve"> сельсовет</w:t>
      </w:r>
      <w:r w:rsidR="00B45AB4">
        <w:rPr>
          <w:rStyle w:val="af6"/>
        </w:rPr>
        <w:t>е</w:t>
      </w:r>
      <w:r w:rsidR="00B45AB4" w:rsidRPr="009C05A9">
        <w:rPr>
          <w:rStyle w:val="af6"/>
        </w:rPr>
        <w:t xml:space="preserve"> Северного района Новосибирской области</w:t>
      </w:r>
      <w:bookmarkEnd w:id="4"/>
    </w:p>
    <w:p w:rsidR="00B45AB4" w:rsidRPr="009C05A9" w:rsidRDefault="00B45AB4" w:rsidP="00B45AB4">
      <w:pPr>
        <w:pStyle w:val="af5"/>
        <w:spacing w:after="0"/>
      </w:pPr>
    </w:p>
    <w:p w:rsidR="00B45AB4" w:rsidRDefault="00B45AB4" w:rsidP="00B45AB4">
      <w:pPr>
        <w:pStyle w:val="af5"/>
        <w:spacing w:after="0"/>
      </w:pPr>
      <w:bookmarkStart w:id="5" w:name="_Toc156334304"/>
      <w:r>
        <w:t xml:space="preserve">1.1 </w:t>
      </w:r>
      <w:r w:rsidRPr="009C05A9">
        <w:t>Основные сведения</w:t>
      </w:r>
      <w:bookmarkEnd w:id="5"/>
    </w:p>
    <w:p w:rsidR="00B45AB4" w:rsidRPr="009C05A9" w:rsidRDefault="00B45AB4" w:rsidP="00B45AB4">
      <w:pPr>
        <w:spacing w:after="0" w:line="240" w:lineRule="auto"/>
      </w:pPr>
    </w:p>
    <w:p w:rsidR="00B45AB4" w:rsidRPr="00BC0F94" w:rsidRDefault="00B45AB4" w:rsidP="00B45AB4">
      <w:pPr>
        <w:pStyle w:val="S"/>
        <w:rPr>
          <w:sz w:val="26"/>
          <w:szCs w:val="26"/>
        </w:rPr>
      </w:pPr>
      <w:r w:rsidRPr="00BC0F94">
        <w:rPr>
          <w:color w:val="000000"/>
          <w:sz w:val="26"/>
          <w:szCs w:val="26"/>
        </w:rPr>
        <w:t xml:space="preserve">Северный район в целом занимает невыгодное экономико-географическое положение, так как расположен на значительном расстоянии от областного центра Новосибирска (434 км) и от ближайшей железнодорожной станции Барабинск (130 км). </w:t>
      </w:r>
    </w:p>
    <w:p w:rsidR="00B45AB4" w:rsidRPr="00BC0F94" w:rsidRDefault="00B45AB4" w:rsidP="00B45AB4">
      <w:pPr>
        <w:pStyle w:val="S"/>
        <w:rPr>
          <w:sz w:val="26"/>
          <w:szCs w:val="26"/>
        </w:rPr>
      </w:pPr>
      <w:r w:rsidRPr="00BC0F94">
        <w:rPr>
          <w:color w:val="000000"/>
          <w:sz w:val="26"/>
          <w:szCs w:val="26"/>
        </w:rPr>
        <w:t xml:space="preserve">Функцию центра местной системы расселения для района выполняет село Северное. В настоящее время </w:t>
      </w:r>
      <w:r>
        <w:rPr>
          <w:color w:val="000000"/>
          <w:sz w:val="26"/>
          <w:szCs w:val="26"/>
        </w:rPr>
        <w:t xml:space="preserve">на 01.01.2024г. </w:t>
      </w:r>
      <w:r w:rsidRPr="00BC0F94">
        <w:rPr>
          <w:color w:val="000000"/>
          <w:sz w:val="26"/>
          <w:szCs w:val="26"/>
        </w:rPr>
        <w:t xml:space="preserve">в нем проживает </w:t>
      </w:r>
      <w:r>
        <w:rPr>
          <w:color w:val="000000"/>
          <w:sz w:val="26"/>
          <w:szCs w:val="26"/>
        </w:rPr>
        <w:t>4610</w:t>
      </w:r>
      <w:r w:rsidRPr="00BC0F94">
        <w:rPr>
          <w:color w:val="000000"/>
          <w:sz w:val="26"/>
          <w:szCs w:val="26"/>
        </w:rPr>
        <w:t xml:space="preserve"> человек, что составляет </w:t>
      </w:r>
      <w:r>
        <w:rPr>
          <w:color w:val="000000"/>
          <w:sz w:val="26"/>
          <w:szCs w:val="26"/>
        </w:rPr>
        <w:t>63</w:t>
      </w:r>
      <w:r w:rsidRPr="00BC0F94">
        <w:rPr>
          <w:color w:val="000000"/>
          <w:sz w:val="26"/>
          <w:szCs w:val="26"/>
        </w:rPr>
        <w:t xml:space="preserve">% от всего населения района. </w:t>
      </w:r>
      <w:proofErr w:type="gramStart"/>
      <w:r w:rsidRPr="00BC0F94">
        <w:rPr>
          <w:color w:val="000000"/>
          <w:sz w:val="26"/>
          <w:szCs w:val="26"/>
        </w:rPr>
        <w:t>В</w:t>
      </w:r>
      <w:proofErr w:type="gramEnd"/>
      <w:r w:rsidRPr="00BC0F94">
        <w:rPr>
          <w:color w:val="000000"/>
          <w:sz w:val="26"/>
          <w:szCs w:val="26"/>
        </w:rPr>
        <w:t xml:space="preserve"> </w:t>
      </w:r>
      <w:proofErr w:type="gramStart"/>
      <w:r w:rsidRPr="00BC0F94">
        <w:rPr>
          <w:color w:val="000000"/>
          <w:sz w:val="26"/>
          <w:szCs w:val="26"/>
        </w:rPr>
        <w:t>с</w:t>
      </w:r>
      <w:proofErr w:type="gramEnd"/>
      <w:r w:rsidRPr="00BC0F94">
        <w:rPr>
          <w:color w:val="000000"/>
          <w:sz w:val="26"/>
          <w:szCs w:val="26"/>
        </w:rPr>
        <w:t>. Северном сконцентрирован основной промышленный, социальный и интеллектуальный потенциал территории. В нем находится большинство предприятий практически всех производственных отраслей, имеющихся на территории района.</w:t>
      </w:r>
    </w:p>
    <w:p w:rsidR="00B45AB4" w:rsidRPr="00BC0F94" w:rsidRDefault="00B45AB4" w:rsidP="00B45AB4">
      <w:pPr>
        <w:pStyle w:val="S"/>
        <w:rPr>
          <w:sz w:val="26"/>
          <w:szCs w:val="26"/>
        </w:rPr>
      </w:pPr>
      <w:r w:rsidRPr="00BC0F94">
        <w:rPr>
          <w:color w:val="000000"/>
          <w:sz w:val="26"/>
          <w:szCs w:val="26"/>
        </w:rPr>
        <w:t xml:space="preserve">Вокруг села Северного сформирована группа </w:t>
      </w:r>
      <w:proofErr w:type="gramStart"/>
      <w:r w:rsidRPr="00BC0F94">
        <w:rPr>
          <w:color w:val="000000"/>
          <w:sz w:val="26"/>
          <w:szCs w:val="26"/>
        </w:rPr>
        <w:t>поселений, тяготеющих к месту приложения труда и рынку сбыта</w:t>
      </w:r>
      <w:proofErr w:type="gramEnd"/>
      <w:r w:rsidRPr="00BC0F94">
        <w:rPr>
          <w:color w:val="000000"/>
          <w:sz w:val="26"/>
          <w:szCs w:val="26"/>
        </w:rPr>
        <w:t xml:space="preserve"> производственного продукта. Наиболее крупные из них: </w:t>
      </w:r>
      <w:proofErr w:type="gramStart"/>
      <w:r w:rsidRPr="00BC0F94">
        <w:rPr>
          <w:color w:val="000000"/>
          <w:sz w:val="26"/>
          <w:szCs w:val="26"/>
        </w:rPr>
        <w:t>с</w:t>
      </w:r>
      <w:proofErr w:type="gramEnd"/>
      <w:r w:rsidRPr="00BC0F94">
        <w:rPr>
          <w:color w:val="000000"/>
          <w:sz w:val="26"/>
          <w:szCs w:val="26"/>
        </w:rPr>
        <w:t xml:space="preserve">. Верх-Красноярка, с. </w:t>
      </w:r>
      <w:proofErr w:type="spellStart"/>
      <w:r w:rsidRPr="00BC0F94">
        <w:rPr>
          <w:color w:val="000000"/>
          <w:sz w:val="26"/>
          <w:szCs w:val="26"/>
        </w:rPr>
        <w:t>Биаза</w:t>
      </w:r>
      <w:proofErr w:type="spellEnd"/>
      <w:r w:rsidRPr="00BC0F94">
        <w:rPr>
          <w:color w:val="000000"/>
          <w:sz w:val="26"/>
          <w:szCs w:val="26"/>
        </w:rPr>
        <w:t xml:space="preserve"> и с. Гражданцево. Этнический состав населения в основном представлен русскими, чувашами, татарами. Район объединяет 12 сельсоветов. Средняя плотность населения на территории Северного района составляет 0,</w:t>
      </w:r>
      <w:r>
        <w:rPr>
          <w:color w:val="000000"/>
          <w:sz w:val="26"/>
          <w:szCs w:val="26"/>
        </w:rPr>
        <w:t>47</w:t>
      </w:r>
      <w:r w:rsidRPr="00BC0F94">
        <w:rPr>
          <w:color w:val="000000"/>
          <w:sz w:val="26"/>
          <w:szCs w:val="26"/>
        </w:rPr>
        <w:t xml:space="preserve"> чел./кв. км. </w:t>
      </w:r>
    </w:p>
    <w:p w:rsidR="00B45AB4" w:rsidRPr="00BC0F94" w:rsidRDefault="00B45AB4" w:rsidP="00B45AB4">
      <w:pPr>
        <w:pStyle w:val="S"/>
        <w:rPr>
          <w:sz w:val="26"/>
          <w:szCs w:val="26"/>
        </w:rPr>
      </w:pPr>
      <w:r w:rsidRPr="00BC0F94">
        <w:rPr>
          <w:color w:val="000000"/>
          <w:sz w:val="26"/>
          <w:szCs w:val="26"/>
        </w:rPr>
        <w:t xml:space="preserve">Территория </w:t>
      </w:r>
      <w:proofErr w:type="spellStart"/>
      <w:r>
        <w:rPr>
          <w:color w:val="000000"/>
          <w:sz w:val="26"/>
          <w:szCs w:val="26"/>
        </w:rPr>
        <w:t>Чебаковского</w:t>
      </w:r>
      <w:proofErr w:type="spellEnd"/>
      <w:r w:rsidRPr="00BC0F94">
        <w:rPr>
          <w:color w:val="000000"/>
          <w:sz w:val="26"/>
          <w:szCs w:val="26"/>
        </w:rPr>
        <w:t xml:space="preserve"> сельсовета находится в </w:t>
      </w:r>
      <w:r>
        <w:rPr>
          <w:color w:val="000000"/>
          <w:sz w:val="26"/>
          <w:szCs w:val="26"/>
        </w:rPr>
        <w:t>центральной</w:t>
      </w:r>
      <w:r w:rsidRPr="00BC0F94">
        <w:rPr>
          <w:color w:val="000000"/>
          <w:sz w:val="26"/>
          <w:szCs w:val="26"/>
        </w:rPr>
        <w:t xml:space="preserve"> части территории Северного района Новосибирской области, в составе Куйбышев-</w:t>
      </w:r>
      <w:proofErr w:type="spellStart"/>
      <w:r w:rsidRPr="00BC0F94">
        <w:rPr>
          <w:color w:val="000000"/>
          <w:sz w:val="26"/>
          <w:szCs w:val="26"/>
        </w:rPr>
        <w:t>Барабинского</w:t>
      </w:r>
      <w:proofErr w:type="spellEnd"/>
      <w:r w:rsidRPr="00BC0F94">
        <w:rPr>
          <w:color w:val="000000"/>
          <w:sz w:val="26"/>
          <w:szCs w:val="26"/>
        </w:rPr>
        <w:t xml:space="preserve"> внутриобластного планировочного района.  </w:t>
      </w:r>
    </w:p>
    <w:p w:rsidR="00B45AB4" w:rsidRDefault="00B45AB4" w:rsidP="00B45AB4">
      <w:pPr>
        <w:pStyle w:val="af"/>
        <w:widowControl w:val="0"/>
        <w:spacing w:after="0" w:line="240" w:lineRule="auto"/>
        <w:ind w:left="0" w:firstLine="709"/>
        <w:rPr>
          <w:color w:val="000000"/>
          <w:sz w:val="26"/>
          <w:szCs w:val="26"/>
        </w:rPr>
      </w:pPr>
      <w:r w:rsidRPr="00BC0F94">
        <w:rPr>
          <w:bCs/>
          <w:color w:val="000000"/>
          <w:sz w:val="26"/>
          <w:szCs w:val="26"/>
        </w:rPr>
        <w:t xml:space="preserve">Муниципальные образования в составе планировочного района хорошо дополняют друг друга. </w:t>
      </w:r>
      <w:r w:rsidRPr="00BC0F94">
        <w:rPr>
          <w:color w:val="000000"/>
          <w:sz w:val="26"/>
          <w:szCs w:val="26"/>
        </w:rPr>
        <w:t xml:space="preserve">В зону влияния урбанизированного кластера попадает большая территория – </w:t>
      </w:r>
      <w:r w:rsidRPr="00BC0F94">
        <w:rPr>
          <w:sz w:val="26"/>
          <w:szCs w:val="26"/>
        </w:rPr>
        <w:t>86252.72 га</w:t>
      </w:r>
      <w:r w:rsidRPr="00BC0F94">
        <w:rPr>
          <w:color w:val="000000"/>
          <w:sz w:val="26"/>
          <w:szCs w:val="26"/>
        </w:rPr>
        <w:t>.</w:t>
      </w:r>
      <w:r>
        <w:rPr>
          <w:color w:val="000000"/>
          <w:sz w:val="26"/>
          <w:szCs w:val="26"/>
        </w:rPr>
        <w:t xml:space="preserve"> Зона непосредственного влияния</w:t>
      </w:r>
      <w:r w:rsidRPr="00BC0F94">
        <w:rPr>
          <w:color w:val="000000"/>
          <w:sz w:val="26"/>
          <w:szCs w:val="26"/>
        </w:rPr>
        <w:t xml:space="preserve"> Куйбышева-Барабинска ограничивается 1,5 часовой доступностью (групповая система расселения), для остальной территории центр выполняет функцию базового центра социально-культурного обслуживания.</w:t>
      </w:r>
      <w:r>
        <w:rPr>
          <w:color w:val="000000"/>
          <w:sz w:val="26"/>
          <w:szCs w:val="26"/>
        </w:rPr>
        <w:t xml:space="preserve"> </w:t>
      </w:r>
    </w:p>
    <w:p w:rsidR="00B45AB4" w:rsidRPr="00E95B11" w:rsidRDefault="00B45AB4" w:rsidP="00B45AB4">
      <w:pPr>
        <w:pStyle w:val="af"/>
        <w:widowControl w:val="0"/>
        <w:spacing w:after="0" w:line="240" w:lineRule="auto"/>
        <w:ind w:left="0" w:firstLine="709"/>
        <w:rPr>
          <w:color w:val="000000"/>
          <w:sz w:val="26"/>
          <w:szCs w:val="26"/>
        </w:rPr>
      </w:pPr>
      <w:r w:rsidRPr="00E95B11">
        <w:rPr>
          <w:color w:val="000000"/>
          <w:sz w:val="26"/>
          <w:szCs w:val="26"/>
        </w:rPr>
        <w:t xml:space="preserve">По населённым пунктам </w:t>
      </w:r>
      <w:proofErr w:type="spellStart"/>
      <w:r>
        <w:rPr>
          <w:color w:val="000000"/>
          <w:sz w:val="26"/>
          <w:szCs w:val="26"/>
        </w:rPr>
        <w:t>Чебаковского</w:t>
      </w:r>
      <w:proofErr w:type="spellEnd"/>
      <w:r>
        <w:rPr>
          <w:color w:val="000000"/>
          <w:sz w:val="26"/>
          <w:szCs w:val="26"/>
        </w:rPr>
        <w:t xml:space="preserve"> сельсовета </w:t>
      </w:r>
      <w:r w:rsidRPr="00E95B11">
        <w:rPr>
          <w:color w:val="000000"/>
          <w:sz w:val="26"/>
          <w:szCs w:val="26"/>
        </w:rPr>
        <w:t xml:space="preserve">население распределено </w:t>
      </w:r>
      <w:r>
        <w:rPr>
          <w:color w:val="000000"/>
          <w:sz w:val="26"/>
          <w:szCs w:val="26"/>
        </w:rPr>
        <w:t xml:space="preserve">по данным на 01.01.2024г. </w:t>
      </w:r>
      <w:r w:rsidRPr="00E95B11">
        <w:rPr>
          <w:color w:val="000000"/>
          <w:sz w:val="26"/>
          <w:szCs w:val="26"/>
        </w:rPr>
        <w:t>следующ</w:t>
      </w:r>
      <w:r>
        <w:rPr>
          <w:color w:val="000000"/>
          <w:sz w:val="26"/>
          <w:szCs w:val="26"/>
        </w:rPr>
        <w:t xml:space="preserve">им образом: с. Чебаки – 124 чел., д. </w:t>
      </w:r>
      <w:proofErr w:type="spellStart"/>
      <w:r>
        <w:rPr>
          <w:color w:val="000000"/>
          <w:sz w:val="26"/>
          <w:szCs w:val="26"/>
        </w:rPr>
        <w:t>Витинск</w:t>
      </w:r>
      <w:proofErr w:type="spellEnd"/>
      <w:r>
        <w:rPr>
          <w:color w:val="000000"/>
          <w:sz w:val="26"/>
          <w:szCs w:val="26"/>
        </w:rPr>
        <w:t xml:space="preserve"> – 209 чел.</w:t>
      </w:r>
      <w:r>
        <w:rPr>
          <w:sz w:val="26"/>
          <w:szCs w:val="26"/>
        </w:rPr>
        <w:t xml:space="preserve"> Всего 333 чел</w:t>
      </w:r>
      <w:proofErr w:type="gramStart"/>
      <w:r>
        <w:rPr>
          <w:sz w:val="26"/>
          <w:szCs w:val="26"/>
        </w:rPr>
        <w:t>.(</w:t>
      </w:r>
      <w:proofErr w:type="gramEnd"/>
      <w:r>
        <w:rPr>
          <w:sz w:val="26"/>
          <w:szCs w:val="26"/>
        </w:rPr>
        <w:t>Таблица 1)</w:t>
      </w:r>
      <w:r w:rsidRPr="00E95B11">
        <w:rPr>
          <w:color w:val="000000"/>
          <w:sz w:val="26"/>
          <w:szCs w:val="26"/>
        </w:rPr>
        <w:t>.</w:t>
      </w:r>
    </w:p>
    <w:p w:rsidR="00B45AB4" w:rsidRPr="008639C5" w:rsidRDefault="00B45AB4" w:rsidP="00B45AB4">
      <w:pPr>
        <w:pStyle w:val="TimesNewRoman14125"/>
        <w:ind w:firstLine="0"/>
        <w:rPr>
          <w:lang w:eastAsia="ru-RU"/>
        </w:rPr>
      </w:pPr>
    </w:p>
    <w:p w:rsidR="00B45AB4" w:rsidRPr="00BC0F94" w:rsidRDefault="00B45AB4" w:rsidP="00B45AB4">
      <w:pPr>
        <w:spacing w:line="240" w:lineRule="auto"/>
        <w:contextualSpacing/>
        <w:jc w:val="center"/>
        <w:rPr>
          <w:sz w:val="26"/>
          <w:szCs w:val="26"/>
        </w:rPr>
      </w:pPr>
      <w:r w:rsidRPr="00BC0F94">
        <w:rPr>
          <w:sz w:val="26"/>
          <w:szCs w:val="26"/>
        </w:rPr>
        <w:t>Таблица 1. – Характер</w:t>
      </w:r>
      <w:r>
        <w:rPr>
          <w:sz w:val="26"/>
          <w:szCs w:val="26"/>
        </w:rPr>
        <w:t>истика расселения по сельсовету</w:t>
      </w:r>
    </w:p>
    <w:p w:rsidR="00B45AB4" w:rsidRPr="00BC0F94" w:rsidRDefault="00B45AB4" w:rsidP="00B45AB4">
      <w:pPr>
        <w:spacing w:line="240" w:lineRule="auto"/>
        <w:ind w:left="1800" w:firstLine="709"/>
        <w:contextualSpacing/>
        <w:rPr>
          <w:sz w:val="26"/>
          <w:szCs w:val="26"/>
        </w:rPr>
      </w:pPr>
    </w:p>
    <w:tbl>
      <w:tblPr>
        <w:tblW w:w="10001" w:type="dxa"/>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0" w:type="dxa"/>
          <w:right w:w="0" w:type="dxa"/>
        </w:tblCellMar>
        <w:tblLook w:val="04A0" w:firstRow="1" w:lastRow="0" w:firstColumn="1" w:lastColumn="0" w:noHBand="0" w:noVBand="1"/>
      </w:tblPr>
      <w:tblGrid>
        <w:gridCol w:w="596"/>
        <w:gridCol w:w="2187"/>
        <w:gridCol w:w="1501"/>
        <w:gridCol w:w="1496"/>
        <w:gridCol w:w="2236"/>
        <w:gridCol w:w="1985"/>
      </w:tblGrid>
      <w:tr w:rsidR="00B45AB4" w:rsidRPr="00BC0F94" w:rsidTr="003F400E">
        <w:trPr>
          <w:trHeight w:val="948"/>
        </w:trPr>
        <w:tc>
          <w:tcPr>
            <w:tcW w:w="596" w:type="dxa"/>
            <w:tcBorders>
              <w:bottom w:val="single" w:sz="4" w:space="0" w:color="auto"/>
            </w:tcBorders>
            <w:shd w:val="clear" w:color="auto" w:fill="auto"/>
            <w:tcMar>
              <w:top w:w="0" w:type="dxa"/>
              <w:left w:w="108" w:type="dxa"/>
              <w:bottom w:w="0" w:type="dxa"/>
              <w:right w:w="108" w:type="dxa"/>
            </w:tcMar>
            <w:vAlign w:val="center"/>
          </w:tcPr>
          <w:p w:rsidR="00B45AB4" w:rsidRPr="008639C5" w:rsidRDefault="00B45AB4" w:rsidP="003F400E">
            <w:pPr>
              <w:spacing w:line="240" w:lineRule="auto"/>
              <w:ind w:firstLine="709"/>
              <w:contextualSpacing/>
              <w:rPr>
                <w:bCs/>
                <w:sz w:val="24"/>
                <w:szCs w:val="26"/>
              </w:rPr>
            </w:pPr>
            <w:r w:rsidRPr="008639C5">
              <w:rPr>
                <w:bCs/>
                <w:sz w:val="24"/>
                <w:szCs w:val="26"/>
              </w:rPr>
              <w:t>№</w:t>
            </w:r>
            <w:proofErr w:type="gramStart"/>
            <w:r w:rsidRPr="008639C5">
              <w:rPr>
                <w:bCs/>
                <w:sz w:val="24"/>
                <w:szCs w:val="26"/>
              </w:rPr>
              <w:t>п</w:t>
            </w:r>
            <w:proofErr w:type="gramEnd"/>
            <w:r w:rsidRPr="008639C5">
              <w:rPr>
                <w:bCs/>
                <w:sz w:val="24"/>
                <w:szCs w:val="26"/>
              </w:rPr>
              <w:t>/п</w:t>
            </w:r>
          </w:p>
        </w:tc>
        <w:tc>
          <w:tcPr>
            <w:tcW w:w="2187" w:type="dxa"/>
            <w:tcBorders>
              <w:bottom w:val="single" w:sz="4" w:space="0" w:color="auto"/>
            </w:tcBorders>
            <w:shd w:val="clear" w:color="auto" w:fill="auto"/>
            <w:tcMar>
              <w:top w:w="0" w:type="dxa"/>
              <w:left w:w="108" w:type="dxa"/>
              <w:bottom w:w="0" w:type="dxa"/>
              <w:right w:w="108" w:type="dxa"/>
            </w:tcMar>
            <w:vAlign w:val="center"/>
          </w:tcPr>
          <w:p w:rsidR="00B45AB4" w:rsidRPr="008639C5" w:rsidRDefault="00B45AB4" w:rsidP="003F400E">
            <w:pPr>
              <w:spacing w:line="240" w:lineRule="auto"/>
              <w:contextualSpacing/>
              <w:jc w:val="center"/>
              <w:rPr>
                <w:bCs/>
                <w:sz w:val="24"/>
                <w:szCs w:val="26"/>
              </w:rPr>
            </w:pPr>
            <w:r w:rsidRPr="008639C5">
              <w:rPr>
                <w:bCs/>
                <w:sz w:val="24"/>
                <w:szCs w:val="26"/>
              </w:rPr>
              <w:t>Наименование поселения</w:t>
            </w:r>
          </w:p>
        </w:tc>
        <w:tc>
          <w:tcPr>
            <w:tcW w:w="1501" w:type="dxa"/>
            <w:tcBorders>
              <w:bottom w:val="single" w:sz="4" w:space="0" w:color="auto"/>
            </w:tcBorders>
            <w:shd w:val="clear" w:color="auto" w:fill="auto"/>
            <w:vAlign w:val="center"/>
          </w:tcPr>
          <w:p w:rsidR="00B45AB4" w:rsidRPr="008639C5" w:rsidRDefault="00B45AB4" w:rsidP="003F400E">
            <w:pPr>
              <w:spacing w:line="240" w:lineRule="auto"/>
              <w:contextualSpacing/>
              <w:jc w:val="center"/>
              <w:rPr>
                <w:bCs/>
                <w:sz w:val="24"/>
                <w:szCs w:val="26"/>
              </w:rPr>
            </w:pPr>
            <w:r w:rsidRPr="008639C5">
              <w:rPr>
                <w:bCs/>
                <w:sz w:val="24"/>
                <w:szCs w:val="26"/>
              </w:rPr>
              <w:t xml:space="preserve">Площадь поселения, </w:t>
            </w:r>
            <w:proofErr w:type="gramStart"/>
            <w:r w:rsidRPr="008639C5">
              <w:rPr>
                <w:bCs/>
                <w:sz w:val="24"/>
                <w:szCs w:val="26"/>
              </w:rPr>
              <w:t>га</w:t>
            </w:r>
            <w:proofErr w:type="gramEnd"/>
          </w:p>
        </w:tc>
        <w:tc>
          <w:tcPr>
            <w:tcW w:w="1496" w:type="dxa"/>
            <w:tcBorders>
              <w:bottom w:val="single" w:sz="4" w:space="0" w:color="auto"/>
            </w:tcBorders>
            <w:shd w:val="clear" w:color="auto" w:fill="auto"/>
            <w:vAlign w:val="center"/>
          </w:tcPr>
          <w:p w:rsidR="00B45AB4" w:rsidRPr="008639C5" w:rsidRDefault="00B45AB4" w:rsidP="003F400E">
            <w:pPr>
              <w:spacing w:line="240" w:lineRule="auto"/>
              <w:contextualSpacing/>
              <w:jc w:val="center"/>
              <w:rPr>
                <w:bCs/>
                <w:sz w:val="24"/>
                <w:szCs w:val="26"/>
              </w:rPr>
            </w:pPr>
            <w:r w:rsidRPr="008639C5">
              <w:rPr>
                <w:bCs/>
                <w:sz w:val="24"/>
                <w:szCs w:val="26"/>
              </w:rPr>
              <w:t>Кол–во нас</w:t>
            </w:r>
            <w:proofErr w:type="gramStart"/>
            <w:r w:rsidRPr="008639C5">
              <w:rPr>
                <w:bCs/>
                <w:sz w:val="24"/>
                <w:szCs w:val="26"/>
              </w:rPr>
              <w:t>.</w:t>
            </w:r>
            <w:proofErr w:type="gramEnd"/>
            <w:r w:rsidRPr="008639C5">
              <w:rPr>
                <w:bCs/>
                <w:sz w:val="24"/>
                <w:szCs w:val="26"/>
              </w:rPr>
              <w:t xml:space="preserve"> </w:t>
            </w:r>
            <w:proofErr w:type="gramStart"/>
            <w:r w:rsidRPr="008639C5">
              <w:rPr>
                <w:bCs/>
                <w:sz w:val="24"/>
                <w:szCs w:val="26"/>
              </w:rPr>
              <w:t>п</w:t>
            </w:r>
            <w:proofErr w:type="gramEnd"/>
            <w:r w:rsidRPr="008639C5">
              <w:rPr>
                <w:bCs/>
                <w:sz w:val="24"/>
                <w:szCs w:val="26"/>
              </w:rPr>
              <w:t>унктов</w:t>
            </w:r>
          </w:p>
        </w:tc>
        <w:tc>
          <w:tcPr>
            <w:tcW w:w="2236" w:type="dxa"/>
            <w:tcBorders>
              <w:bottom w:val="single" w:sz="4" w:space="0" w:color="auto"/>
            </w:tcBorders>
            <w:shd w:val="clear" w:color="auto" w:fill="auto"/>
            <w:vAlign w:val="center"/>
          </w:tcPr>
          <w:p w:rsidR="00B45AB4" w:rsidRPr="008639C5" w:rsidRDefault="00B45AB4" w:rsidP="003F400E">
            <w:pPr>
              <w:spacing w:line="240" w:lineRule="auto"/>
              <w:contextualSpacing/>
              <w:rPr>
                <w:bCs/>
                <w:sz w:val="24"/>
                <w:szCs w:val="26"/>
              </w:rPr>
            </w:pPr>
            <w:r w:rsidRPr="008639C5">
              <w:rPr>
                <w:bCs/>
                <w:sz w:val="24"/>
                <w:szCs w:val="26"/>
              </w:rPr>
              <w:t>Населенные пункты</w:t>
            </w:r>
          </w:p>
        </w:tc>
        <w:tc>
          <w:tcPr>
            <w:tcW w:w="1985" w:type="dxa"/>
            <w:tcBorders>
              <w:bottom w:val="single" w:sz="4" w:space="0" w:color="auto"/>
            </w:tcBorders>
            <w:shd w:val="clear" w:color="auto" w:fill="auto"/>
            <w:vAlign w:val="center"/>
          </w:tcPr>
          <w:p w:rsidR="00B45AB4" w:rsidRDefault="00B45AB4" w:rsidP="003F400E">
            <w:pPr>
              <w:spacing w:line="240" w:lineRule="auto"/>
              <w:contextualSpacing/>
              <w:jc w:val="center"/>
              <w:rPr>
                <w:bCs/>
                <w:sz w:val="24"/>
                <w:szCs w:val="26"/>
              </w:rPr>
            </w:pPr>
            <w:r w:rsidRPr="008639C5">
              <w:rPr>
                <w:bCs/>
                <w:sz w:val="24"/>
                <w:szCs w:val="26"/>
              </w:rPr>
              <w:t>Численность населения, чел.</w:t>
            </w:r>
          </w:p>
          <w:p w:rsidR="00B45AB4" w:rsidRPr="008639C5" w:rsidRDefault="00B45AB4" w:rsidP="003F400E">
            <w:pPr>
              <w:spacing w:line="240" w:lineRule="auto"/>
              <w:contextualSpacing/>
              <w:jc w:val="center"/>
              <w:rPr>
                <w:bCs/>
                <w:sz w:val="24"/>
                <w:szCs w:val="26"/>
              </w:rPr>
            </w:pPr>
            <w:r w:rsidRPr="008639C5">
              <w:rPr>
                <w:bCs/>
                <w:sz w:val="24"/>
                <w:szCs w:val="26"/>
              </w:rPr>
              <w:t>на 01.01.23</w:t>
            </w:r>
          </w:p>
        </w:tc>
      </w:tr>
      <w:tr w:rsidR="00B45AB4" w:rsidRPr="00BC0F94" w:rsidTr="003F400E">
        <w:trPr>
          <w:trHeight w:val="310"/>
        </w:trPr>
        <w:tc>
          <w:tcPr>
            <w:tcW w:w="596" w:type="dxa"/>
            <w:tcBorders>
              <w:top w:val="single" w:sz="4" w:space="0" w:color="auto"/>
              <w:bottom w:val="single" w:sz="4" w:space="0" w:color="auto"/>
            </w:tcBorders>
            <w:shd w:val="clear" w:color="auto" w:fill="auto"/>
            <w:tcMar>
              <w:top w:w="0" w:type="dxa"/>
              <w:left w:w="108" w:type="dxa"/>
              <w:bottom w:w="0" w:type="dxa"/>
              <w:right w:w="108" w:type="dxa"/>
            </w:tcMar>
            <w:vAlign w:val="center"/>
          </w:tcPr>
          <w:p w:rsidR="00B45AB4" w:rsidRPr="008639C5" w:rsidRDefault="00B45AB4" w:rsidP="003F400E">
            <w:pPr>
              <w:spacing w:line="240" w:lineRule="auto"/>
              <w:ind w:firstLine="709"/>
              <w:contextualSpacing/>
              <w:jc w:val="center"/>
              <w:rPr>
                <w:bCs/>
                <w:sz w:val="24"/>
                <w:szCs w:val="26"/>
              </w:rPr>
            </w:pPr>
            <w:r w:rsidRPr="008639C5">
              <w:rPr>
                <w:bCs/>
                <w:sz w:val="24"/>
                <w:szCs w:val="26"/>
              </w:rPr>
              <w:t>1</w:t>
            </w:r>
          </w:p>
        </w:tc>
        <w:tc>
          <w:tcPr>
            <w:tcW w:w="2187" w:type="dxa"/>
            <w:tcBorders>
              <w:top w:val="single" w:sz="4" w:space="0" w:color="auto"/>
              <w:bottom w:val="single" w:sz="4" w:space="0" w:color="auto"/>
            </w:tcBorders>
            <w:shd w:val="clear" w:color="auto" w:fill="auto"/>
            <w:tcMar>
              <w:top w:w="0" w:type="dxa"/>
              <w:left w:w="108" w:type="dxa"/>
              <w:bottom w:w="0" w:type="dxa"/>
              <w:right w:w="108" w:type="dxa"/>
            </w:tcMar>
            <w:vAlign w:val="center"/>
          </w:tcPr>
          <w:p w:rsidR="00B45AB4" w:rsidRPr="008639C5" w:rsidRDefault="00B45AB4" w:rsidP="003F400E">
            <w:pPr>
              <w:spacing w:line="240" w:lineRule="auto"/>
              <w:ind w:firstLine="709"/>
              <w:contextualSpacing/>
              <w:rPr>
                <w:bCs/>
                <w:sz w:val="24"/>
                <w:szCs w:val="26"/>
              </w:rPr>
            </w:pPr>
            <w:r w:rsidRPr="008639C5">
              <w:rPr>
                <w:bCs/>
                <w:sz w:val="24"/>
                <w:szCs w:val="26"/>
              </w:rPr>
              <w:t>2</w:t>
            </w:r>
          </w:p>
        </w:tc>
        <w:tc>
          <w:tcPr>
            <w:tcW w:w="1501" w:type="dxa"/>
            <w:tcBorders>
              <w:top w:val="single" w:sz="4" w:space="0" w:color="auto"/>
              <w:bottom w:val="single" w:sz="4" w:space="0" w:color="auto"/>
            </w:tcBorders>
            <w:shd w:val="clear" w:color="auto" w:fill="auto"/>
            <w:vAlign w:val="center"/>
          </w:tcPr>
          <w:p w:rsidR="00B45AB4" w:rsidRPr="008639C5" w:rsidRDefault="00B45AB4" w:rsidP="003F400E">
            <w:pPr>
              <w:spacing w:line="240" w:lineRule="auto"/>
              <w:ind w:firstLine="709"/>
              <w:contextualSpacing/>
              <w:rPr>
                <w:bCs/>
                <w:sz w:val="24"/>
                <w:szCs w:val="26"/>
              </w:rPr>
            </w:pPr>
            <w:r w:rsidRPr="008639C5">
              <w:rPr>
                <w:bCs/>
                <w:sz w:val="24"/>
                <w:szCs w:val="26"/>
              </w:rPr>
              <w:t>3</w:t>
            </w:r>
          </w:p>
        </w:tc>
        <w:tc>
          <w:tcPr>
            <w:tcW w:w="1496" w:type="dxa"/>
            <w:tcBorders>
              <w:top w:val="single" w:sz="4" w:space="0" w:color="auto"/>
              <w:bottom w:val="single" w:sz="4" w:space="0" w:color="auto"/>
            </w:tcBorders>
            <w:shd w:val="clear" w:color="auto" w:fill="auto"/>
            <w:vAlign w:val="center"/>
          </w:tcPr>
          <w:p w:rsidR="00B45AB4" w:rsidRPr="008639C5" w:rsidRDefault="00B45AB4" w:rsidP="003F400E">
            <w:pPr>
              <w:spacing w:line="240" w:lineRule="auto"/>
              <w:ind w:firstLine="709"/>
              <w:contextualSpacing/>
              <w:rPr>
                <w:bCs/>
                <w:sz w:val="24"/>
                <w:szCs w:val="26"/>
              </w:rPr>
            </w:pPr>
            <w:r w:rsidRPr="008639C5">
              <w:rPr>
                <w:bCs/>
                <w:sz w:val="24"/>
                <w:szCs w:val="26"/>
              </w:rPr>
              <w:t>4</w:t>
            </w:r>
          </w:p>
        </w:tc>
        <w:tc>
          <w:tcPr>
            <w:tcW w:w="2236" w:type="dxa"/>
            <w:tcBorders>
              <w:top w:val="single" w:sz="4" w:space="0" w:color="auto"/>
              <w:bottom w:val="single" w:sz="4" w:space="0" w:color="auto"/>
            </w:tcBorders>
            <w:shd w:val="clear" w:color="auto" w:fill="auto"/>
            <w:vAlign w:val="center"/>
          </w:tcPr>
          <w:p w:rsidR="00B45AB4" w:rsidRPr="008639C5" w:rsidRDefault="00B45AB4" w:rsidP="003F400E">
            <w:pPr>
              <w:spacing w:line="240" w:lineRule="auto"/>
              <w:contextualSpacing/>
              <w:jc w:val="center"/>
              <w:rPr>
                <w:bCs/>
                <w:sz w:val="24"/>
                <w:szCs w:val="26"/>
              </w:rPr>
            </w:pPr>
            <w:r w:rsidRPr="008639C5">
              <w:rPr>
                <w:bCs/>
                <w:sz w:val="24"/>
                <w:szCs w:val="26"/>
              </w:rPr>
              <w:t>5</w:t>
            </w:r>
          </w:p>
        </w:tc>
        <w:tc>
          <w:tcPr>
            <w:tcW w:w="1985" w:type="dxa"/>
            <w:tcBorders>
              <w:top w:val="single" w:sz="4" w:space="0" w:color="auto"/>
              <w:bottom w:val="single" w:sz="4" w:space="0" w:color="auto"/>
            </w:tcBorders>
            <w:shd w:val="clear" w:color="auto" w:fill="auto"/>
            <w:vAlign w:val="center"/>
          </w:tcPr>
          <w:p w:rsidR="00B45AB4" w:rsidRPr="008639C5" w:rsidRDefault="00B45AB4" w:rsidP="003F400E">
            <w:pPr>
              <w:spacing w:line="240" w:lineRule="auto"/>
              <w:contextualSpacing/>
              <w:jc w:val="center"/>
              <w:rPr>
                <w:bCs/>
                <w:sz w:val="24"/>
                <w:szCs w:val="26"/>
              </w:rPr>
            </w:pPr>
            <w:r w:rsidRPr="008639C5">
              <w:rPr>
                <w:bCs/>
                <w:sz w:val="24"/>
                <w:szCs w:val="26"/>
              </w:rPr>
              <w:t>6</w:t>
            </w:r>
          </w:p>
        </w:tc>
      </w:tr>
      <w:tr w:rsidR="00B45AB4" w:rsidRPr="00BC0F94" w:rsidTr="003F400E">
        <w:trPr>
          <w:trHeight w:val="310"/>
        </w:trPr>
        <w:tc>
          <w:tcPr>
            <w:tcW w:w="596" w:type="dxa"/>
            <w:vMerge w:val="restart"/>
            <w:tcBorders>
              <w:top w:val="single" w:sz="4" w:space="0" w:color="auto"/>
            </w:tcBorders>
            <w:tcMar>
              <w:top w:w="0" w:type="dxa"/>
              <w:left w:w="108" w:type="dxa"/>
              <w:bottom w:w="0" w:type="dxa"/>
              <w:right w:w="108" w:type="dxa"/>
            </w:tcMar>
            <w:vAlign w:val="center"/>
          </w:tcPr>
          <w:p w:rsidR="00B45AB4" w:rsidRPr="008639C5" w:rsidRDefault="00B45AB4" w:rsidP="003F400E">
            <w:pPr>
              <w:pStyle w:val="af"/>
              <w:spacing w:line="240" w:lineRule="auto"/>
              <w:ind w:left="0" w:firstLine="709"/>
              <w:jc w:val="center"/>
              <w:rPr>
                <w:sz w:val="24"/>
                <w:szCs w:val="26"/>
              </w:rPr>
            </w:pPr>
            <w:r w:rsidRPr="008639C5">
              <w:rPr>
                <w:sz w:val="24"/>
                <w:szCs w:val="26"/>
              </w:rPr>
              <w:t>1</w:t>
            </w:r>
          </w:p>
        </w:tc>
        <w:tc>
          <w:tcPr>
            <w:tcW w:w="2187" w:type="dxa"/>
            <w:vMerge w:val="restart"/>
            <w:tcBorders>
              <w:top w:val="single" w:sz="4" w:space="0" w:color="auto"/>
            </w:tcBorders>
            <w:tcMar>
              <w:top w:w="0" w:type="dxa"/>
              <w:left w:w="108" w:type="dxa"/>
              <w:bottom w:w="0" w:type="dxa"/>
              <w:right w:w="108" w:type="dxa"/>
            </w:tcMar>
            <w:vAlign w:val="center"/>
          </w:tcPr>
          <w:p w:rsidR="00B45AB4" w:rsidRDefault="00B45AB4" w:rsidP="003F400E">
            <w:pPr>
              <w:spacing w:line="240" w:lineRule="auto"/>
              <w:contextualSpacing/>
              <w:jc w:val="center"/>
              <w:rPr>
                <w:sz w:val="24"/>
                <w:szCs w:val="26"/>
              </w:rPr>
            </w:pPr>
            <w:r>
              <w:rPr>
                <w:sz w:val="24"/>
                <w:szCs w:val="26"/>
              </w:rPr>
              <w:t>Чебаковский</w:t>
            </w:r>
          </w:p>
          <w:p w:rsidR="00B45AB4" w:rsidRPr="008639C5" w:rsidRDefault="00B45AB4" w:rsidP="003F400E">
            <w:pPr>
              <w:spacing w:line="240" w:lineRule="auto"/>
              <w:contextualSpacing/>
              <w:jc w:val="center"/>
              <w:rPr>
                <w:sz w:val="24"/>
                <w:szCs w:val="26"/>
              </w:rPr>
            </w:pPr>
            <w:r>
              <w:rPr>
                <w:sz w:val="24"/>
                <w:szCs w:val="26"/>
              </w:rPr>
              <w:t>сельсовет</w:t>
            </w:r>
          </w:p>
        </w:tc>
        <w:tc>
          <w:tcPr>
            <w:tcW w:w="1501" w:type="dxa"/>
            <w:vMerge w:val="restart"/>
            <w:tcBorders>
              <w:top w:val="single" w:sz="4" w:space="0" w:color="auto"/>
            </w:tcBorders>
            <w:vAlign w:val="center"/>
          </w:tcPr>
          <w:p w:rsidR="00B45AB4" w:rsidRPr="008639C5" w:rsidRDefault="00B45AB4" w:rsidP="003F400E">
            <w:pPr>
              <w:spacing w:line="240" w:lineRule="auto"/>
              <w:contextualSpacing/>
              <w:jc w:val="center"/>
              <w:rPr>
                <w:sz w:val="24"/>
                <w:szCs w:val="26"/>
                <w:highlight w:val="yellow"/>
              </w:rPr>
            </w:pPr>
            <w:r>
              <w:rPr>
                <w:sz w:val="24"/>
                <w:szCs w:val="26"/>
              </w:rPr>
              <w:t>23254,18</w:t>
            </w:r>
            <w:r w:rsidRPr="003C78F9">
              <w:rPr>
                <w:sz w:val="24"/>
                <w:szCs w:val="26"/>
              </w:rPr>
              <w:t xml:space="preserve"> </w:t>
            </w:r>
            <w:r w:rsidRPr="008639C5">
              <w:rPr>
                <w:sz w:val="24"/>
                <w:szCs w:val="26"/>
              </w:rPr>
              <w:t>га</w:t>
            </w:r>
          </w:p>
        </w:tc>
        <w:tc>
          <w:tcPr>
            <w:tcW w:w="1496" w:type="dxa"/>
            <w:vMerge w:val="restart"/>
            <w:tcBorders>
              <w:top w:val="single" w:sz="4" w:space="0" w:color="auto"/>
            </w:tcBorders>
            <w:vAlign w:val="center"/>
          </w:tcPr>
          <w:p w:rsidR="00B45AB4" w:rsidRPr="008639C5" w:rsidRDefault="00B45AB4" w:rsidP="003F400E">
            <w:pPr>
              <w:spacing w:line="240" w:lineRule="auto"/>
              <w:contextualSpacing/>
              <w:jc w:val="center"/>
              <w:rPr>
                <w:sz w:val="24"/>
                <w:szCs w:val="26"/>
              </w:rPr>
            </w:pPr>
            <w:r>
              <w:rPr>
                <w:sz w:val="24"/>
                <w:szCs w:val="26"/>
              </w:rPr>
              <w:t>2</w:t>
            </w:r>
          </w:p>
        </w:tc>
        <w:tc>
          <w:tcPr>
            <w:tcW w:w="2236" w:type="dxa"/>
            <w:tcBorders>
              <w:top w:val="single" w:sz="4" w:space="0" w:color="auto"/>
            </w:tcBorders>
            <w:vAlign w:val="center"/>
          </w:tcPr>
          <w:p w:rsidR="00B45AB4" w:rsidRPr="008639C5" w:rsidRDefault="00B45AB4" w:rsidP="003F400E">
            <w:pPr>
              <w:spacing w:line="240" w:lineRule="auto"/>
              <w:ind w:left="57"/>
              <w:contextualSpacing/>
              <w:jc w:val="center"/>
              <w:rPr>
                <w:sz w:val="24"/>
                <w:szCs w:val="26"/>
              </w:rPr>
            </w:pPr>
            <w:r w:rsidRPr="008639C5">
              <w:rPr>
                <w:sz w:val="24"/>
                <w:szCs w:val="26"/>
              </w:rPr>
              <w:t xml:space="preserve">с. </w:t>
            </w:r>
            <w:r>
              <w:rPr>
                <w:sz w:val="24"/>
                <w:szCs w:val="26"/>
              </w:rPr>
              <w:t>Чебаки</w:t>
            </w:r>
          </w:p>
        </w:tc>
        <w:tc>
          <w:tcPr>
            <w:tcW w:w="1985" w:type="dxa"/>
            <w:tcBorders>
              <w:top w:val="single" w:sz="4" w:space="0" w:color="auto"/>
            </w:tcBorders>
            <w:vAlign w:val="center"/>
          </w:tcPr>
          <w:p w:rsidR="00B45AB4" w:rsidRPr="008639C5" w:rsidRDefault="00B45AB4" w:rsidP="003F400E">
            <w:pPr>
              <w:spacing w:line="240" w:lineRule="auto"/>
              <w:contextualSpacing/>
              <w:jc w:val="center"/>
              <w:rPr>
                <w:sz w:val="24"/>
                <w:szCs w:val="26"/>
                <w:highlight w:val="red"/>
              </w:rPr>
            </w:pPr>
            <w:r>
              <w:rPr>
                <w:sz w:val="24"/>
                <w:szCs w:val="26"/>
              </w:rPr>
              <w:t>124</w:t>
            </w:r>
          </w:p>
        </w:tc>
      </w:tr>
      <w:tr w:rsidR="00B45AB4" w:rsidRPr="00BC0F94" w:rsidTr="003F400E">
        <w:trPr>
          <w:trHeight w:val="286"/>
        </w:trPr>
        <w:tc>
          <w:tcPr>
            <w:tcW w:w="596" w:type="dxa"/>
            <w:vMerge/>
            <w:tcBorders>
              <w:top w:val="single" w:sz="4" w:space="0" w:color="auto"/>
            </w:tcBorders>
            <w:tcMar>
              <w:top w:w="0" w:type="dxa"/>
              <w:left w:w="108" w:type="dxa"/>
              <w:bottom w:w="0" w:type="dxa"/>
              <w:right w:w="108" w:type="dxa"/>
            </w:tcMar>
            <w:vAlign w:val="center"/>
          </w:tcPr>
          <w:p w:rsidR="00B45AB4" w:rsidRPr="008639C5" w:rsidRDefault="00B45AB4" w:rsidP="003F400E">
            <w:pPr>
              <w:pStyle w:val="af"/>
              <w:spacing w:line="240" w:lineRule="auto"/>
              <w:ind w:left="0" w:firstLine="709"/>
              <w:jc w:val="center"/>
              <w:rPr>
                <w:sz w:val="24"/>
                <w:szCs w:val="26"/>
              </w:rPr>
            </w:pPr>
          </w:p>
        </w:tc>
        <w:tc>
          <w:tcPr>
            <w:tcW w:w="2187" w:type="dxa"/>
            <w:vMerge/>
            <w:tcBorders>
              <w:top w:val="single" w:sz="4" w:space="0" w:color="auto"/>
            </w:tcBorders>
            <w:tcMar>
              <w:top w:w="0" w:type="dxa"/>
              <w:left w:w="108" w:type="dxa"/>
              <w:bottom w:w="0" w:type="dxa"/>
              <w:right w:w="108" w:type="dxa"/>
            </w:tcMar>
            <w:vAlign w:val="center"/>
          </w:tcPr>
          <w:p w:rsidR="00B45AB4" w:rsidRDefault="00B45AB4" w:rsidP="003F400E">
            <w:pPr>
              <w:spacing w:line="240" w:lineRule="auto"/>
              <w:contextualSpacing/>
              <w:jc w:val="center"/>
              <w:rPr>
                <w:sz w:val="24"/>
                <w:szCs w:val="26"/>
              </w:rPr>
            </w:pPr>
          </w:p>
        </w:tc>
        <w:tc>
          <w:tcPr>
            <w:tcW w:w="1501" w:type="dxa"/>
            <w:vMerge/>
            <w:tcBorders>
              <w:top w:val="single" w:sz="4" w:space="0" w:color="auto"/>
            </w:tcBorders>
            <w:vAlign w:val="center"/>
          </w:tcPr>
          <w:p w:rsidR="00B45AB4" w:rsidRPr="008639C5" w:rsidRDefault="00B45AB4" w:rsidP="003F400E">
            <w:pPr>
              <w:spacing w:line="240" w:lineRule="auto"/>
              <w:contextualSpacing/>
              <w:jc w:val="center"/>
              <w:rPr>
                <w:sz w:val="24"/>
                <w:szCs w:val="26"/>
              </w:rPr>
            </w:pPr>
          </w:p>
        </w:tc>
        <w:tc>
          <w:tcPr>
            <w:tcW w:w="1496" w:type="dxa"/>
            <w:vMerge/>
            <w:tcBorders>
              <w:top w:val="single" w:sz="4" w:space="0" w:color="auto"/>
            </w:tcBorders>
            <w:vAlign w:val="center"/>
          </w:tcPr>
          <w:p w:rsidR="00B45AB4" w:rsidRDefault="00B45AB4" w:rsidP="003F400E">
            <w:pPr>
              <w:spacing w:line="240" w:lineRule="auto"/>
              <w:contextualSpacing/>
              <w:jc w:val="center"/>
              <w:rPr>
                <w:sz w:val="24"/>
                <w:szCs w:val="26"/>
              </w:rPr>
            </w:pPr>
          </w:p>
        </w:tc>
        <w:tc>
          <w:tcPr>
            <w:tcW w:w="2236" w:type="dxa"/>
            <w:tcBorders>
              <w:top w:val="single" w:sz="4" w:space="0" w:color="auto"/>
            </w:tcBorders>
            <w:vAlign w:val="center"/>
          </w:tcPr>
          <w:p w:rsidR="00B45AB4" w:rsidRPr="008639C5" w:rsidRDefault="00B45AB4" w:rsidP="003F400E">
            <w:pPr>
              <w:spacing w:line="240" w:lineRule="auto"/>
              <w:ind w:left="57"/>
              <w:contextualSpacing/>
              <w:jc w:val="center"/>
              <w:rPr>
                <w:sz w:val="24"/>
                <w:szCs w:val="26"/>
              </w:rPr>
            </w:pPr>
            <w:proofErr w:type="spellStart"/>
            <w:r>
              <w:rPr>
                <w:sz w:val="24"/>
                <w:szCs w:val="26"/>
              </w:rPr>
              <w:t>д</w:t>
            </w:r>
            <w:proofErr w:type="gramStart"/>
            <w:r>
              <w:rPr>
                <w:sz w:val="24"/>
                <w:szCs w:val="26"/>
              </w:rPr>
              <w:t>.В</w:t>
            </w:r>
            <w:proofErr w:type="gramEnd"/>
            <w:r>
              <w:rPr>
                <w:sz w:val="24"/>
                <w:szCs w:val="26"/>
              </w:rPr>
              <w:t>итинск</w:t>
            </w:r>
            <w:proofErr w:type="spellEnd"/>
          </w:p>
        </w:tc>
        <w:tc>
          <w:tcPr>
            <w:tcW w:w="1985" w:type="dxa"/>
            <w:tcBorders>
              <w:top w:val="single" w:sz="4" w:space="0" w:color="auto"/>
            </w:tcBorders>
            <w:vAlign w:val="center"/>
          </w:tcPr>
          <w:p w:rsidR="00B45AB4" w:rsidRPr="008639C5" w:rsidRDefault="00B45AB4" w:rsidP="003F400E">
            <w:pPr>
              <w:spacing w:line="240" w:lineRule="auto"/>
              <w:contextualSpacing/>
              <w:jc w:val="center"/>
              <w:rPr>
                <w:sz w:val="24"/>
                <w:szCs w:val="26"/>
              </w:rPr>
            </w:pPr>
            <w:r>
              <w:rPr>
                <w:sz w:val="24"/>
                <w:szCs w:val="26"/>
              </w:rPr>
              <w:t>209</w:t>
            </w:r>
          </w:p>
        </w:tc>
      </w:tr>
    </w:tbl>
    <w:p w:rsidR="00B45AB4" w:rsidRDefault="00B45AB4" w:rsidP="00B45AB4">
      <w:pPr>
        <w:pStyle w:val="af5"/>
        <w:spacing w:after="0"/>
      </w:pPr>
    </w:p>
    <w:p w:rsidR="00B45AB4" w:rsidRPr="009C05A9" w:rsidRDefault="00B45AB4" w:rsidP="00B45AB4">
      <w:pPr>
        <w:pStyle w:val="af5"/>
        <w:spacing w:after="0"/>
      </w:pPr>
      <w:bookmarkStart w:id="6" w:name="_Toc156334305"/>
      <w:r>
        <w:t xml:space="preserve">1.2 </w:t>
      </w:r>
      <w:r w:rsidRPr="009C05A9">
        <w:t>Краткая историческая справка</w:t>
      </w:r>
      <w:bookmarkEnd w:id="6"/>
    </w:p>
    <w:p w:rsidR="00B45AB4" w:rsidRPr="00BC0F94" w:rsidRDefault="00B45AB4" w:rsidP="00B45AB4">
      <w:pPr>
        <w:pStyle w:val="Default"/>
        <w:ind w:firstLine="709"/>
        <w:contextualSpacing/>
        <w:jc w:val="both"/>
        <w:rPr>
          <w:sz w:val="26"/>
          <w:szCs w:val="26"/>
        </w:rPr>
      </w:pPr>
    </w:p>
    <w:p w:rsidR="00B45AB4" w:rsidRDefault="00B45AB4" w:rsidP="00B45AB4">
      <w:pPr>
        <w:spacing w:after="0" w:line="240" w:lineRule="auto"/>
        <w:ind w:firstLine="709"/>
        <w:rPr>
          <w:color w:val="000000" w:themeColor="text1"/>
          <w:sz w:val="26"/>
          <w:szCs w:val="26"/>
        </w:rPr>
      </w:pPr>
      <w:r>
        <w:rPr>
          <w:color w:val="000000" w:themeColor="text1"/>
          <w:sz w:val="26"/>
          <w:szCs w:val="26"/>
        </w:rPr>
        <w:t>Чебаковский</w:t>
      </w:r>
      <w:r w:rsidRPr="00A35382">
        <w:rPr>
          <w:color w:val="000000" w:themeColor="text1"/>
          <w:sz w:val="26"/>
          <w:szCs w:val="26"/>
        </w:rPr>
        <w:t xml:space="preserve"> сельский Совет </w:t>
      </w:r>
      <w:r w:rsidRPr="00BC0F94">
        <w:rPr>
          <w:color w:val="000000" w:themeColor="text1"/>
          <w:sz w:val="26"/>
          <w:szCs w:val="26"/>
        </w:rPr>
        <w:t xml:space="preserve">рабочих, крестьянских и красноармейских депутатов </w:t>
      </w:r>
      <w:r w:rsidRPr="00A35382">
        <w:rPr>
          <w:color w:val="000000" w:themeColor="text1"/>
          <w:sz w:val="26"/>
          <w:szCs w:val="26"/>
        </w:rPr>
        <w:t xml:space="preserve">был образован в 1921 году. </w:t>
      </w:r>
      <w:r>
        <w:rPr>
          <w:color w:val="000000" w:themeColor="text1"/>
          <w:sz w:val="26"/>
          <w:szCs w:val="26"/>
        </w:rPr>
        <w:t xml:space="preserve">На территории </w:t>
      </w:r>
      <w:proofErr w:type="spellStart"/>
      <w:r>
        <w:rPr>
          <w:color w:val="000000" w:themeColor="text1"/>
          <w:sz w:val="26"/>
          <w:szCs w:val="26"/>
        </w:rPr>
        <w:t>Чебаковского</w:t>
      </w:r>
      <w:proofErr w:type="spellEnd"/>
      <w:r>
        <w:rPr>
          <w:color w:val="000000" w:themeColor="text1"/>
          <w:sz w:val="26"/>
          <w:szCs w:val="26"/>
        </w:rPr>
        <w:t xml:space="preserve"> сельсовета были расположены </w:t>
      </w:r>
      <w:r w:rsidRPr="00A35382">
        <w:rPr>
          <w:color w:val="000000" w:themeColor="text1"/>
          <w:sz w:val="26"/>
          <w:szCs w:val="26"/>
        </w:rPr>
        <w:t xml:space="preserve"> населенные пункты: село </w:t>
      </w:r>
      <w:r>
        <w:rPr>
          <w:color w:val="000000" w:themeColor="text1"/>
          <w:sz w:val="26"/>
          <w:szCs w:val="26"/>
        </w:rPr>
        <w:t xml:space="preserve">Чебаки, </w:t>
      </w:r>
      <w:proofErr w:type="spellStart"/>
      <w:r>
        <w:rPr>
          <w:color w:val="000000" w:themeColor="text1"/>
          <w:sz w:val="26"/>
          <w:szCs w:val="26"/>
        </w:rPr>
        <w:t>д</w:t>
      </w:r>
      <w:proofErr w:type="gramStart"/>
      <w:r>
        <w:rPr>
          <w:color w:val="000000" w:themeColor="text1"/>
          <w:sz w:val="26"/>
          <w:szCs w:val="26"/>
        </w:rPr>
        <w:t>.Т</w:t>
      </w:r>
      <w:proofErr w:type="gramEnd"/>
      <w:r>
        <w:rPr>
          <w:color w:val="000000" w:themeColor="text1"/>
          <w:sz w:val="26"/>
          <w:szCs w:val="26"/>
        </w:rPr>
        <w:t>ахтаметьево</w:t>
      </w:r>
      <w:proofErr w:type="spellEnd"/>
      <w:r>
        <w:rPr>
          <w:color w:val="000000" w:themeColor="text1"/>
          <w:sz w:val="26"/>
          <w:szCs w:val="26"/>
        </w:rPr>
        <w:t>,</w:t>
      </w:r>
      <w:r w:rsidRPr="00A35382">
        <w:rPr>
          <w:color w:val="000000" w:themeColor="text1"/>
          <w:sz w:val="26"/>
          <w:szCs w:val="26"/>
        </w:rPr>
        <w:t xml:space="preserve"> </w:t>
      </w:r>
      <w:proofErr w:type="spellStart"/>
      <w:r w:rsidRPr="00A35382">
        <w:rPr>
          <w:color w:val="000000" w:themeColor="text1"/>
          <w:sz w:val="26"/>
          <w:szCs w:val="26"/>
        </w:rPr>
        <w:t>д</w:t>
      </w:r>
      <w:r>
        <w:rPr>
          <w:color w:val="000000" w:themeColor="text1"/>
          <w:sz w:val="26"/>
          <w:szCs w:val="26"/>
        </w:rPr>
        <w:t>.Долгая</w:t>
      </w:r>
      <w:proofErr w:type="spellEnd"/>
      <w:r>
        <w:rPr>
          <w:color w:val="000000" w:themeColor="text1"/>
          <w:sz w:val="26"/>
          <w:szCs w:val="26"/>
        </w:rPr>
        <w:t xml:space="preserve"> Грива</w:t>
      </w:r>
      <w:r w:rsidRPr="00A35382">
        <w:rPr>
          <w:color w:val="000000" w:themeColor="text1"/>
          <w:sz w:val="26"/>
          <w:szCs w:val="26"/>
        </w:rPr>
        <w:t xml:space="preserve">, пос. </w:t>
      </w:r>
      <w:proofErr w:type="spellStart"/>
      <w:r>
        <w:rPr>
          <w:color w:val="000000" w:themeColor="text1"/>
          <w:sz w:val="26"/>
          <w:szCs w:val="26"/>
        </w:rPr>
        <w:t>Узенский</w:t>
      </w:r>
      <w:proofErr w:type="spellEnd"/>
      <w:r w:rsidRPr="00A35382">
        <w:rPr>
          <w:color w:val="000000" w:themeColor="text1"/>
          <w:sz w:val="26"/>
          <w:szCs w:val="26"/>
        </w:rPr>
        <w:t xml:space="preserve">, пос. </w:t>
      </w:r>
      <w:r>
        <w:rPr>
          <w:color w:val="000000" w:themeColor="text1"/>
          <w:sz w:val="26"/>
          <w:szCs w:val="26"/>
        </w:rPr>
        <w:t>Ново-</w:t>
      </w:r>
      <w:proofErr w:type="spellStart"/>
      <w:r>
        <w:rPr>
          <w:color w:val="000000" w:themeColor="text1"/>
          <w:sz w:val="26"/>
          <w:szCs w:val="26"/>
        </w:rPr>
        <w:t>Гурьяновский</w:t>
      </w:r>
      <w:proofErr w:type="spellEnd"/>
      <w:r w:rsidRPr="00A35382">
        <w:rPr>
          <w:color w:val="000000" w:themeColor="text1"/>
          <w:sz w:val="26"/>
          <w:szCs w:val="26"/>
        </w:rPr>
        <w:t>.</w:t>
      </w:r>
      <w:r>
        <w:rPr>
          <w:color w:val="000000" w:themeColor="text1"/>
          <w:sz w:val="26"/>
          <w:szCs w:val="26"/>
        </w:rPr>
        <w:t xml:space="preserve"> В 1941 году в состав </w:t>
      </w:r>
      <w:proofErr w:type="spellStart"/>
      <w:r>
        <w:rPr>
          <w:color w:val="000000" w:themeColor="text1"/>
          <w:sz w:val="26"/>
          <w:szCs w:val="26"/>
        </w:rPr>
        <w:t>Чебаковского</w:t>
      </w:r>
      <w:proofErr w:type="spellEnd"/>
      <w:r>
        <w:rPr>
          <w:color w:val="000000" w:themeColor="text1"/>
          <w:sz w:val="26"/>
          <w:szCs w:val="26"/>
        </w:rPr>
        <w:t xml:space="preserve"> сельсовета вошла </w:t>
      </w:r>
      <w:proofErr w:type="spellStart"/>
      <w:r>
        <w:rPr>
          <w:color w:val="000000" w:themeColor="text1"/>
          <w:sz w:val="26"/>
          <w:szCs w:val="26"/>
        </w:rPr>
        <w:t>д</w:t>
      </w:r>
      <w:proofErr w:type="gramStart"/>
      <w:r>
        <w:rPr>
          <w:color w:val="000000" w:themeColor="text1"/>
          <w:sz w:val="26"/>
          <w:szCs w:val="26"/>
        </w:rPr>
        <w:t>.В</w:t>
      </w:r>
      <w:proofErr w:type="gramEnd"/>
      <w:r>
        <w:rPr>
          <w:color w:val="000000" w:themeColor="text1"/>
          <w:sz w:val="26"/>
          <w:szCs w:val="26"/>
        </w:rPr>
        <w:t>итинск</w:t>
      </w:r>
      <w:proofErr w:type="spellEnd"/>
      <w:r>
        <w:rPr>
          <w:color w:val="000000" w:themeColor="text1"/>
          <w:sz w:val="26"/>
          <w:szCs w:val="26"/>
        </w:rPr>
        <w:t xml:space="preserve">. </w:t>
      </w:r>
    </w:p>
    <w:p w:rsidR="00B45AB4" w:rsidRPr="00A35382" w:rsidRDefault="00B45AB4" w:rsidP="00B45AB4">
      <w:pPr>
        <w:spacing w:after="0" w:line="240" w:lineRule="auto"/>
        <w:ind w:firstLine="709"/>
        <w:rPr>
          <w:color w:val="000000" w:themeColor="text1"/>
          <w:sz w:val="26"/>
          <w:szCs w:val="26"/>
        </w:rPr>
      </w:pPr>
      <w:r>
        <w:rPr>
          <w:color w:val="000000" w:themeColor="text1"/>
          <w:sz w:val="26"/>
          <w:szCs w:val="26"/>
        </w:rPr>
        <w:t xml:space="preserve">С 1975 года в составе сельсовета осталось два населенных пункта </w:t>
      </w:r>
      <w:proofErr w:type="spellStart"/>
      <w:r>
        <w:rPr>
          <w:color w:val="000000" w:themeColor="text1"/>
          <w:sz w:val="26"/>
          <w:szCs w:val="26"/>
        </w:rPr>
        <w:t>с</w:t>
      </w:r>
      <w:proofErr w:type="gramStart"/>
      <w:r>
        <w:rPr>
          <w:color w:val="000000" w:themeColor="text1"/>
          <w:sz w:val="26"/>
          <w:szCs w:val="26"/>
        </w:rPr>
        <w:t>.Ч</w:t>
      </w:r>
      <w:proofErr w:type="gramEnd"/>
      <w:r>
        <w:rPr>
          <w:color w:val="000000" w:themeColor="text1"/>
          <w:sz w:val="26"/>
          <w:szCs w:val="26"/>
        </w:rPr>
        <w:t>ебаки</w:t>
      </w:r>
      <w:proofErr w:type="spellEnd"/>
      <w:r>
        <w:rPr>
          <w:color w:val="000000" w:themeColor="text1"/>
          <w:sz w:val="26"/>
          <w:szCs w:val="26"/>
        </w:rPr>
        <w:t xml:space="preserve"> и </w:t>
      </w:r>
      <w:proofErr w:type="spellStart"/>
      <w:r>
        <w:rPr>
          <w:color w:val="000000" w:themeColor="text1"/>
          <w:sz w:val="26"/>
          <w:szCs w:val="26"/>
        </w:rPr>
        <w:t>д.Витинск</w:t>
      </w:r>
      <w:proofErr w:type="spellEnd"/>
      <w:r>
        <w:rPr>
          <w:color w:val="000000" w:themeColor="text1"/>
          <w:sz w:val="26"/>
          <w:szCs w:val="26"/>
        </w:rPr>
        <w:t>.</w:t>
      </w:r>
    </w:p>
    <w:p w:rsidR="00B45AB4" w:rsidRPr="002A2DAB" w:rsidRDefault="00B45AB4" w:rsidP="00B45AB4">
      <w:pPr>
        <w:spacing w:after="0" w:line="240" w:lineRule="auto"/>
        <w:ind w:firstLine="709"/>
        <w:rPr>
          <w:color w:val="000000" w:themeColor="text1"/>
          <w:sz w:val="26"/>
          <w:szCs w:val="26"/>
        </w:rPr>
      </w:pPr>
      <w:r w:rsidRPr="002A2DAB">
        <w:rPr>
          <w:color w:val="000000" w:themeColor="text1"/>
          <w:sz w:val="26"/>
          <w:szCs w:val="26"/>
        </w:rPr>
        <w:t>В 199</w:t>
      </w:r>
      <w:r>
        <w:rPr>
          <w:color w:val="000000" w:themeColor="text1"/>
          <w:sz w:val="26"/>
          <w:szCs w:val="26"/>
        </w:rPr>
        <w:t>2</w:t>
      </w:r>
      <w:r w:rsidRPr="002A2DAB">
        <w:rPr>
          <w:color w:val="000000" w:themeColor="text1"/>
          <w:sz w:val="26"/>
          <w:szCs w:val="26"/>
        </w:rPr>
        <w:t xml:space="preserve"> году деятельность </w:t>
      </w:r>
      <w:proofErr w:type="spellStart"/>
      <w:r>
        <w:rPr>
          <w:color w:val="000000" w:themeColor="text1"/>
          <w:sz w:val="26"/>
          <w:szCs w:val="26"/>
        </w:rPr>
        <w:t>Чебаковского</w:t>
      </w:r>
      <w:proofErr w:type="spellEnd"/>
      <w:r w:rsidRPr="002A2DAB">
        <w:rPr>
          <w:color w:val="000000" w:themeColor="text1"/>
          <w:sz w:val="26"/>
          <w:szCs w:val="26"/>
        </w:rPr>
        <w:t xml:space="preserve">  сельского Совета народных депутатов прекращена, его функции возложены на сельскую администрацию.</w:t>
      </w:r>
    </w:p>
    <w:p w:rsidR="00B45AB4" w:rsidRPr="002A2DAB" w:rsidRDefault="00B45AB4" w:rsidP="00B45AB4">
      <w:pPr>
        <w:spacing w:after="0" w:line="240" w:lineRule="auto"/>
        <w:ind w:firstLine="709"/>
        <w:rPr>
          <w:color w:val="000000" w:themeColor="text1"/>
          <w:sz w:val="26"/>
          <w:szCs w:val="26"/>
        </w:rPr>
      </w:pPr>
      <w:r w:rsidRPr="002A2DAB">
        <w:rPr>
          <w:color w:val="000000" w:themeColor="text1"/>
          <w:sz w:val="26"/>
          <w:szCs w:val="26"/>
        </w:rPr>
        <w:t xml:space="preserve">С декабря 1996 года действуют органы местного самоуправления – Совет депутатов и администрация муниципального образования </w:t>
      </w:r>
      <w:proofErr w:type="spellStart"/>
      <w:r>
        <w:rPr>
          <w:color w:val="000000" w:themeColor="text1"/>
          <w:sz w:val="26"/>
          <w:szCs w:val="26"/>
        </w:rPr>
        <w:t>Чебаковского</w:t>
      </w:r>
      <w:proofErr w:type="spellEnd"/>
      <w:r w:rsidRPr="002A2DAB">
        <w:rPr>
          <w:color w:val="000000" w:themeColor="text1"/>
          <w:sz w:val="26"/>
          <w:szCs w:val="26"/>
        </w:rPr>
        <w:t xml:space="preserve"> сельсовета.</w:t>
      </w:r>
    </w:p>
    <w:p w:rsidR="00B45AB4" w:rsidRPr="002A2DAB" w:rsidRDefault="00B45AB4" w:rsidP="00B45AB4">
      <w:pPr>
        <w:spacing w:after="0" w:line="240" w:lineRule="auto"/>
        <w:ind w:firstLine="709"/>
        <w:contextualSpacing/>
        <w:rPr>
          <w:color w:val="000000" w:themeColor="text1"/>
          <w:sz w:val="26"/>
          <w:szCs w:val="26"/>
        </w:rPr>
      </w:pPr>
    </w:p>
    <w:p w:rsidR="00B45AB4" w:rsidRDefault="00B45AB4" w:rsidP="00B45AB4">
      <w:pPr>
        <w:pStyle w:val="af1"/>
        <w:spacing w:after="0" w:line="240" w:lineRule="auto"/>
        <w:ind w:firstLine="709"/>
        <w:contextualSpacing/>
        <w:rPr>
          <w:color w:val="000000" w:themeColor="text1"/>
          <w:sz w:val="26"/>
          <w:szCs w:val="26"/>
        </w:rPr>
      </w:pPr>
    </w:p>
    <w:p w:rsidR="00B45AB4" w:rsidRPr="00DB18E5" w:rsidRDefault="00B45AB4" w:rsidP="00B45AB4">
      <w:pPr>
        <w:pStyle w:val="af5"/>
        <w:spacing w:after="0"/>
        <w:rPr>
          <w:color w:val="000000" w:themeColor="text1"/>
          <w:szCs w:val="26"/>
        </w:rPr>
      </w:pPr>
      <w:bookmarkStart w:id="7" w:name="_Toc156334306"/>
      <w:r w:rsidRPr="008639C5">
        <w:t>2 Анализ реализации положений действующего генерального плана</w:t>
      </w:r>
      <w:bookmarkEnd w:id="7"/>
    </w:p>
    <w:p w:rsidR="00B45AB4" w:rsidRPr="00BC0F94" w:rsidRDefault="00B45AB4" w:rsidP="00B45AB4">
      <w:pPr>
        <w:spacing w:after="0" w:line="240" w:lineRule="auto"/>
        <w:ind w:firstLine="709"/>
        <w:contextualSpacing/>
        <w:rPr>
          <w:sz w:val="26"/>
          <w:szCs w:val="26"/>
        </w:rPr>
      </w:pPr>
    </w:p>
    <w:p w:rsidR="00B45AB4" w:rsidRPr="00BC0F94" w:rsidRDefault="00B45AB4" w:rsidP="00B45AB4">
      <w:pPr>
        <w:spacing w:after="0" w:line="240" w:lineRule="auto"/>
        <w:ind w:right="-2" w:firstLine="709"/>
        <w:contextualSpacing/>
        <w:rPr>
          <w:color w:val="000000" w:themeColor="text1"/>
          <w:sz w:val="26"/>
          <w:szCs w:val="26"/>
        </w:rPr>
      </w:pPr>
      <w:r w:rsidRPr="00BC0F94">
        <w:rPr>
          <w:color w:val="000000" w:themeColor="text1"/>
          <w:sz w:val="26"/>
          <w:szCs w:val="26"/>
        </w:rPr>
        <w:t xml:space="preserve">Действующий генеральный план </w:t>
      </w:r>
      <w:proofErr w:type="spellStart"/>
      <w:r>
        <w:rPr>
          <w:color w:val="000000" w:themeColor="text1"/>
          <w:sz w:val="26"/>
          <w:szCs w:val="26"/>
        </w:rPr>
        <w:t>Чебаковского</w:t>
      </w:r>
      <w:proofErr w:type="spellEnd"/>
      <w:r w:rsidRPr="00BC0F94">
        <w:rPr>
          <w:color w:val="000000" w:themeColor="text1"/>
          <w:sz w:val="26"/>
          <w:szCs w:val="26"/>
        </w:rPr>
        <w:t xml:space="preserve"> сельсовета Северного района Новосибирской области, утвержденный в 201</w:t>
      </w:r>
      <w:r>
        <w:rPr>
          <w:color w:val="000000" w:themeColor="text1"/>
          <w:sz w:val="26"/>
          <w:szCs w:val="26"/>
        </w:rPr>
        <w:t>2</w:t>
      </w:r>
      <w:r w:rsidRPr="00BC0F94">
        <w:rPr>
          <w:color w:val="000000" w:themeColor="text1"/>
          <w:sz w:val="26"/>
          <w:szCs w:val="26"/>
        </w:rPr>
        <w:t xml:space="preserve"> году, разработан </w:t>
      </w:r>
      <w:r w:rsidRPr="006E214A">
        <w:rPr>
          <w:color w:val="000000"/>
        </w:rPr>
        <w:t>ОАО «</w:t>
      </w:r>
      <w:proofErr w:type="spellStart"/>
      <w:r w:rsidRPr="006E214A">
        <w:rPr>
          <w:color w:val="000000"/>
        </w:rPr>
        <w:t>СибНИИградостроительства</w:t>
      </w:r>
      <w:proofErr w:type="spellEnd"/>
      <w:r w:rsidRPr="00BC0F94">
        <w:rPr>
          <w:color w:val="000000" w:themeColor="text1"/>
          <w:sz w:val="26"/>
          <w:szCs w:val="26"/>
        </w:rPr>
        <w:t xml:space="preserve"> с расчетным сроком – 203</w:t>
      </w:r>
      <w:r>
        <w:rPr>
          <w:color w:val="000000" w:themeColor="text1"/>
          <w:sz w:val="26"/>
          <w:szCs w:val="26"/>
        </w:rPr>
        <w:t>7</w:t>
      </w:r>
      <w:r w:rsidRPr="00BC0F94">
        <w:rPr>
          <w:color w:val="000000" w:themeColor="text1"/>
          <w:sz w:val="26"/>
          <w:szCs w:val="26"/>
        </w:rPr>
        <w:t xml:space="preserve"> год.</w:t>
      </w:r>
    </w:p>
    <w:p w:rsidR="00B45AB4" w:rsidRPr="00BC0F94" w:rsidRDefault="00B45AB4" w:rsidP="00B45AB4">
      <w:pPr>
        <w:pStyle w:val="TimesNewRoman14125"/>
        <w:ind w:right="-2"/>
        <w:contextualSpacing/>
        <w:rPr>
          <w:color w:val="000000" w:themeColor="text1"/>
          <w:sz w:val="26"/>
          <w:szCs w:val="26"/>
          <w:lang w:eastAsia="ru-RU"/>
        </w:rPr>
      </w:pPr>
      <w:r w:rsidRPr="00BC0F94">
        <w:rPr>
          <w:color w:val="000000" w:themeColor="text1"/>
          <w:sz w:val="26"/>
          <w:szCs w:val="26"/>
          <w:lang w:eastAsia="ru-RU"/>
        </w:rPr>
        <w:t>Генеральный план представлял собой комплексный документ по развитию сельсовета до 2037 года.</w:t>
      </w:r>
    </w:p>
    <w:p w:rsidR="00B45AB4" w:rsidRPr="00BC0F94" w:rsidRDefault="00B45AB4" w:rsidP="00B45AB4">
      <w:pPr>
        <w:pStyle w:val="TimesNewRoman14125"/>
        <w:ind w:right="-2"/>
        <w:contextualSpacing/>
        <w:rPr>
          <w:color w:val="000000" w:themeColor="text1"/>
          <w:sz w:val="26"/>
          <w:szCs w:val="26"/>
          <w:lang w:eastAsia="ru-RU"/>
        </w:rPr>
      </w:pPr>
      <w:r w:rsidRPr="00BC0F94">
        <w:rPr>
          <w:color w:val="000000" w:themeColor="text1"/>
          <w:sz w:val="26"/>
          <w:szCs w:val="26"/>
          <w:lang w:eastAsia="ru-RU"/>
        </w:rPr>
        <w:t xml:space="preserve">Целью разработки проекта генерального плана </w:t>
      </w:r>
      <w:proofErr w:type="spellStart"/>
      <w:r>
        <w:rPr>
          <w:color w:val="000000" w:themeColor="text1"/>
          <w:sz w:val="26"/>
          <w:szCs w:val="26"/>
          <w:lang w:eastAsia="ru-RU"/>
        </w:rPr>
        <w:t>Чебаковского</w:t>
      </w:r>
      <w:proofErr w:type="spellEnd"/>
      <w:r w:rsidRPr="00BC0F94">
        <w:rPr>
          <w:color w:val="000000" w:themeColor="text1"/>
          <w:sz w:val="26"/>
          <w:szCs w:val="26"/>
          <w:lang w:eastAsia="ru-RU"/>
        </w:rPr>
        <w:t xml:space="preserve"> сельского совета является согласование взаимных интересов в области градостроительной деятельности органов государственной власти Новосибирской области, органов местного самоуправления Северного муниципального района и органов местного самоуправления поселения. Проект генерального п</w:t>
      </w:r>
      <w:r>
        <w:rPr>
          <w:color w:val="000000" w:themeColor="text1"/>
          <w:sz w:val="26"/>
          <w:szCs w:val="26"/>
          <w:lang w:eastAsia="ru-RU"/>
        </w:rPr>
        <w:t xml:space="preserve">лана устанавливает необходимые </w:t>
      </w:r>
      <w:r w:rsidRPr="00BC0F94">
        <w:rPr>
          <w:color w:val="000000" w:themeColor="text1"/>
          <w:sz w:val="26"/>
          <w:szCs w:val="26"/>
          <w:lang w:eastAsia="ru-RU"/>
        </w:rPr>
        <w:t xml:space="preserve">требования и ограничения по использованию территории </w:t>
      </w:r>
      <w:proofErr w:type="spellStart"/>
      <w:r>
        <w:rPr>
          <w:color w:val="000000" w:themeColor="text1"/>
          <w:sz w:val="26"/>
          <w:szCs w:val="26"/>
          <w:lang w:eastAsia="ru-RU"/>
        </w:rPr>
        <w:t>Чебаковского</w:t>
      </w:r>
      <w:proofErr w:type="spellEnd"/>
      <w:r w:rsidRPr="00BC0F94">
        <w:rPr>
          <w:color w:val="000000" w:themeColor="text1"/>
          <w:sz w:val="26"/>
          <w:szCs w:val="26"/>
          <w:lang w:eastAsia="ru-RU"/>
        </w:rPr>
        <w:t xml:space="preserve"> сельского совета для осуществления перспективной градостроительной деятельности.</w:t>
      </w:r>
    </w:p>
    <w:p w:rsidR="00B45AB4" w:rsidRPr="00BC0F94" w:rsidRDefault="00B45AB4" w:rsidP="00B45AB4">
      <w:pPr>
        <w:widowControl w:val="0"/>
        <w:spacing w:after="0" w:line="240" w:lineRule="auto"/>
        <w:ind w:right="6" w:firstLine="709"/>
        <w:contextualSpacing/>
        <w:rPr>
          <w:color w:val="000000" w:themeColor="text1"/>
          <w:sz w:val="26"/>
          <w:szCs w:val="26"/>
        </w:rPr>
      </w:pPr>
      <w:r w:rsidRPr="00BC0F94">
        <w:rPr>
          <w:color w:val="000000" w:themeColor="text1"/>
          <w:sz w:val="26"/>
          <w:szCs w:val="26"/>
        </w:rPr>
        <w:t xml:space="preserve">Подготовка проекта Генерального плана </w:t>
      </w:r>
      <w:proofErr w:type="spellStart"/>
      <w:r>
        <w:rPr>
          <w:color w:val="000000" w:themeColor="text1"/>
          <w:sz w:val="26"/>
          <w:szCs w:val="26"/>
        </w:rPr>
        <w:t>Чебаковского</w:t>
      </w:r>
      <w:proofErr w:type="spellEnd"/>
      <w:r w:rsidRPr="00BC0F94">
        <w:rPr>
          <w:color w:val="000000" w:themeColor="text1"/>
          <w:sz w:val="26"/>
          <w:szCs w:val="26"/>
        </w:rPr>
        <w:t xml:space="preserve"> сельсовета осуществлена применительно ко всей территории поселения и содержит в соответствии со статьей 23 Градостроительного кодекса Российской Федерации следующие результаты работы: положение о территориальном планировании, карты планируемого размещения объектов местн</w:t>
      </w:r>
      <w:r>
        <w:rPr>
          <w:color w:val="000000" w:themeColor="text1"/>
          <w:sz w:val="26"/>
          <w:szCs w:val="26"/>
        </w:rPr>
        <w:t>ого значения</w:t>
      </w:r>
      <w:r w:rsidRPr="00BC0F94">
        <w:rPr>
          <w:color w:val="000000" w:themeColor="text1"/>
          <w:sz w:val="26"/>
          <w:szCs w:val="26"/>
        </w:rPr>
        <w:t xml:space="preserve"> </w:t>
      </w:r>
      <w:proofErr w:type="spellStart"/>
      <w:r>
        <w:rPr>
          <w:color w:val="000000" w:themeColor="text1"/>
          <w:sz w:val="26"/>
          <w:szCs w:val="26"/>
        </w:rPr>
        <w:t>Чебаковского</w:t>
      </w:r>
      <w:proofErr w:type="spellEnd"/>
      <w:r w:rsidRPr="00BC0F94">
        <w:rPr>
          <w:color w:val="000000" w:themeColor="text1"/>
          <w:sz w:val="26"/>
          <w:szCs w:val="26"/>
        </w:rPr>
        <w:t xml:space="preserve"> сельсовета, карту границ населенных пунктов, карту функционального зонирования территории, материалы по обоснованию проекта.</w:t>
      </w:r>
    </w:p>
    <w:p w:rsidR="00B45AB4" w:rsidRPr="00BC0F94" w:rsidRDefault="00B45AB4" w:rsidP="00B45AB4">
      <w:pPr>
        <w:widowControl w:val="0"/>
        <w:spacing w:after="0" w:line="240" w:lineRule="auto"/>
        <w:ind w:right="6" w:firstLine="709"/>
        <w:contextualSpacing/>
        <w:rPr>
          <w:color w:val="000000" w:themeColor="text1"/>
          <w:sz w:val="26"/>
          <w:szCs w:val="26"/>
        </w:rPr>
      </w:pPr>
      <w:r w:rsidRPr="00BC0F94">
        <w:rPr>
          <w:color w:val="000000" w:themeColor="text1"/>
          <w:sz w:val="26"/>
          <w:szCs w:val="26"/>
        </w:rPr>
        <w:t xml:space="preserve">Реализация Положений о территориальном планировании Генерального плана </w:t>
      </w:r>
      <w:proofErr w:type="spellStart"/>
      <w:r>
        <w:rPr>
          <w:color w:val="000000" w:themeColor="text1"/>
          <w:sz w:val="26"/>
          <w:szCs w:val="26"/>
        </w:rPr>
        <w:t>Чебаковского</w:t>
      </w:r>
      <w:proofErr w:type="spellEnd"/>
      <w:r w:rsidRPr="00BC0F94">
        <w:rPr>
          <w:color w:val="000000" w:themeColor="text1"/>
          <w:sz w:val="26"/>
          <w:szCs w:val="26"/>
        </w:rPr>
        <w:t xml:space="preserve"> сельсовета, в соответствии с Градостроительным кодексом Российской Федерации, будет осуществляться путем выполнения мероприятий, предусматриваемых программами, которые разрабатываютс</w:t>
      </w:r>
      <w:r>
        <w:rPr>
          <w:color w:val="000000" w:themeColor="text1"/>
          <w:sz w:val="26"/>
          <w:szCs w:val="26"/>
        </w:rPr>
        <w:t>я и утверждаются администрацией</w:t>
      </w:r>
      <w:r w:rsidRPr="00BC0F94">
        <w:rPr>
          <w:color w:val="000000" w:themeColor="text1"/>
          <w:sz w:val="26"/>
          <w:szCs w:val="26"/>
        </w:rPr>
        <w:t xml:space="preserve"> </w:t>
      </w:r>
      <w:proofErr w:type="spellStart"/>
      <w:r>
        <w:rPr>
          <w:color w:val="000000" w:themeColor="text1"/>
          <w:sz w:val="26"/>
          <w:szCs w:val="26"/>
        </w:rPr>
        <w:t>Чебаковского</w:t>
      </w:r>
      <w:proofErr w:type="spellEnd"/>
      <w:r w:rsidRPr="00BC0F94">
        <w:rPr>
          <w:color w:val="000000" w:themeColor="text1"/>
          <w:sz w:val="26"/>
          <w:szCs w:val="26"/>
        </w:rPr>
        <w:t xml:space="preserve"> сельсовета за счет средств местного бюджета или инвестиционными программами </w:t>
      </w:r>
      <w:r w:rsidRPr="00BC0F94">
        <w:rPr>
          <w:color w:val="000000" w:themeColor="text1"/>
          <w:sz w:val="26"/>
          <w:szCs w:val="26"/>
        </w:rPr>
        <w:lastRenderedPageBreak/>
        <w:t xml:space="preserve">организаций коммунального комплекса. </w:t>
      </w:r>
    </w:p>
    <w:p w:rsidR="00B45AB4" w:rsidRPr="00BC0F94" w:rsidRDefault="00B45AB4" w:rsidP="00B45AB4">
      <w:pPr>
        <w:pStyle w:val="TimesNewRoman14125"/>
        <w:ind w:right="0"/>
        <w:contextualSpacing/>
        <w:rPr>
          <w:color w:val="000000" w:themeColor="text1"/>
          <w:sz w:val="26"/>
          <w:szCs w:val="26"/>
          <w:lang w:eastAsia="ru-RU"/>
        </w:rPr>
      </w:pPr>
      <w:r w:rsidRPr="00BC0F94">
        <w:rPr>
          <w:color w:val="000000" w:themeColor="text1"/>
          <w:sz w:val="26"/>
          <w:szCs w:val="26"/>
          <w:lang w:eastAsia="ru-RU"/>
        </w:rPr>
        <w:t>Кроме того, реализация положений Генерального плана будет осуществляться при разработке и утверждении Генеральных планов, а также документации по планировке территорий и проектов межевания территорий населенных пунктов в составе сельсовета.</w:t>
      </w:r>
    </w:p>
    <w:p w:rsidR="00B45AB4" w:rsidRPr="00BC0F94" w:rsidRDefault="00B45AB4" w:rsidP="00B45AB4">
      <w:pPr>
        <w:pStyle w:val="TimesNewRoman14125"/>
        <w:ind w:right="0"/>
        <w:contextualSpacing/>
        <w:rPr>
          <w:sz w:val="26"/>
          <w:szCs w:val="26"/>
          <w:lang w:eastAsia="ru-RU"/>
        </w:rPr>
      </w:pPr>
    </w:p>
    <w:p w:rsidR="00B45AB4" w:rsidRPr="00902262" w:rsidRDefault="00B45AB4" w:rsidP="00B45AB4">
      <w:pPr>
        <w:pStyle w:val="af5"/>
        <w:spacing w:after="0"/>
      </w:pPr>
      <w:bookmarkStart w:id="8" w:name="_Toc156334307"/>
      <w:r w:rsidRPr="00902262">
        <w:t xml:space="preserve">3 Анализ использования территории </w:t>
      </w:r>
      <w:proofErr w:type="spellStart"/>
      <w:r>
        <w:t>Чебаковского</w:t>
      </w:r>
      <w:proofErr w:type="spellEnd"/>
      <w:r>
        <w:t xml:space="preserve"> сельсовета С</w:t>
      </w:r>
      <w:r w:rsidRPr="00902262">
        <w:t>еверного района Новосибирской области</w:t>
      </w:r>
      <w:bookmarkEnd w:id="8"/>
    </w:p>
    <w:p w:rsidR="00B45AB4" w:rsidRPr="00BC0F94" w:rsidRDefault="00B45AB4" w:rsidP="00B45AB4">
      <w:pPr>
        <w:pStyle w:val="af5"/>
        <w:spacing w:after="0"/>
      </w:pPr>
    </w:p>
    <w:p w:rsidR="00B45AB4" w:rsidRDefault="00B45AB4" w:rsidP="00B45AB4">
      <w:pPr>
        <w:pStyle w:val="af5"/>
        <w:spacing w:after="0"/>
      </w:pPr>
      <w:bookmarkStart w:id="9" w:name="_Toc156334308"/>
      <w:r w:rsidRPr="00902262">
        <w:t>3.1 Природные условия и ресурсы</w:t>
      </w:r>
      <w:bookmarkEnd w:id="9"/>
    </w:p>
    <w:p w:rsidR="00B45AB4" w:rsidRPr="00CA4F6B" w:rsidRDefault="00B45AB4" w:rsidP="00B45AB4">
      <w:pPr>
        <w:spacing w:after="0" w:line="240" w:lineRule="auto"/>
      </w:pPr>
    </w:p>
    <w:p w:rsidR="00B45AB4" w:rsidRPr="008639C5" w:rsidRDefault="00B45AB4" w:rsidP="00B45AB4">
      <w:pPr>
        <w:spacing w:after="0" w:line="240" w:lineRule="auto"/>
        <w:ind w:firstLine="709"/>
        <w:rPr>
          <w:b/>
          <w:i/>
          <w:sz w:val="26"/>
          <w:szCs w:val="26"/>
        </w:rPr>
      </w:pPr>
      <w:r w:rsidRPr="008639C5">
        <w:rPr>
          <w:b/>
          <w:i/>
          <w:sz w:val="26"/>
          <w:szCs w:val="26"/>
        </w:rPr>
        <w:t>Климат</w:t>
      </w:r>
    </w:p>
    <w:p w:rsidR="00B45AB4" w:rsidRPr="00BC0F94" w:rsidRDefault="00B45AB4" w:rsidP="00B45AB4">
      <w:pPr>
        <w:widowControl w:val="0"/>
        <w:spacing w:after="0" w:line="240" w:lineRule="auto"/>
        <w:ind w:firstLine="709"/>
        <w:contextualSpacing/>
        <w:rPr>
          <w:sz w:val="26"/>
          <w:szCs w:val="26"/>
        </w:rPr>
      </w:pPr>
      <w:r w:rsidRPr="00BC0F94">
        <w:rPr>
          <w:color w:val="000000"/>
          <w:sz w:val="26"/>
          <w:szCs w:val="26"/>
        </w:rPr>
        <w:t>Климат района имеет выраженный континентальный характер с холодной продолжительной зимой и коротким жарким летом, обусловленный расположением территории в центре материка с</w:t>
      </w:r>
      <w:r>
        <w:rPr>
          <w:color w:val="000000"/>
          <w:sz w:val="26"/>
          <w:szCs w:val="26"/>
        </w:rPr>
        <w:t xml:space="preserve"> характером рельефа юго-востока</w:t>
      </w:r>
      <w:r w:rsidRPr="00BC0F94">
        <w:rPr>
          <w:color w:val="000000"/>
          <w:sz w:val="26"/>
          <w:szCs w:val="26"/>
        </w:rPr>
        <w:t xml:space="preserve"> </w:t>
      </w:r>
      <w:proofErr w:type="spellStart"/>
      <w:r w:rsidRPr="00BC0F94">
        <w:rPr>
          <w:color w:val="000000"/>
          <w:sz w:val="26"/>
          <w:szCs w:val="26"/>
        </w:rPr>
        <w:t>Западно</w:t>
      </w:r>
      <w:proofErr w:type="spellEnd"/>
      <w:r w:rsidRPr="00BC0F94">
        <w:rPr>
          <w:color w:val="000000"/>
          <w:sz w:val="26"/>
          <w:szCs w:val="26"/>
        </w:rPr>
        <w:t xml:space="preserve"> - Сибирской равнины</w:t>
      </w:r>
      <w:r w:rsidRPr="00BC0F94">
        <w:rPr>
          <w:sz w:val="26"/>
          <w:szCs w:val="26"/>
        </w:rPr>
        <w:t>.</w:t>
      </w:r>
    </w:p>
    <w:p w:rsidR="00B45AB4" w:rsidRPr="004E177C" w:rsidRDefault="00B45AB4" w:rsidP="00B45AB4">
      <w:pPr>
        <w:pStyle w:val="S"/>
        <w:rPr>
          <w:color w:val="000000"/>
        </w:rPr>
      </w:pPr>
      <w:r w:rsidRPr="004E177C">
        <w:rPr>
          <w:color w:val="000000"/>
        </w:rPr>
        <w:t xml:space="preserve">В соответствии со СП </w:t>
      </w:r>
      <w:r>
        <w:rPr>
          <w:color w:val="000000"/>
        </w:rPr>
        <w:t>131.13330.2020</w:t>
      </w:r>
      <w:r w:rsidRPr="004E177C">
        <w:rPr>
          <w:color w:val="000000"/>
        </w:rPr>
        <w:t xml:space="preserve"> «Строительная климатология» </w:t>
      </w:r>
      <w:r>
        <w:rPr>
          <w:color w:val="000000"/>
        </w:rPr>
        <w:t xml:space="preserve">(«СНиП 23-01-99») </w:t>
      </w:r>
      <w:r w:rsidRPr="004E177C">
        <w:rPr>
          <w:color w:val="000000"/>
        </w:rPr>
        <w:t>территория района относится к I строительно-климатической зоне, подрайон 1В.</w:t>
      </w:r>
    </w:p>
    <w:p w:rsidR="00B45AB4" w:rsidRDefault="00B45AB4" w:rsidP="00B45AB4">
      <w:pPr>
        <w:pStyle w:val="S"/>
        <w:ind w:firstLine="0"/>
        <w:rPr>
          <w:color w:val="FF0000"/>
        </w:rPr>
      </w:pPr>
    </w:p>
    <w:p w:rsidR="00B45AB4" w:rsidRDefault="00B45AB4" w:rsidP="00B45AB4">
      <w:pPr>
        <w:pStyle w:val="S"/>
        <w:jc w:val="right"/>
        <w:rPr>
          <w:i/>
          <w:szCs w:val="28"/>
        </w:rPr>
      </w:pPr>
      <w:r w:rsidRPr="00054163">
        <w:rPr>
          <w:i/>
          <w:szCs w:val="28"/>
        </w:rPr>
        <w:t>Таблица 1.1</w:t>
      </w:r>
    </w:p>
    <w:p w:rsidR="00B45AB4" w:rsidRPr="00054163" w:rsidRDefault="00B45AB4" w:rsidP="00B45AB4">
      <w:pPr>
        <w:pStyle w:val="S"/>
        <w:jc w:val="center"/>
        <w:rPr>
          <w:i/>
          <w:szCs w:val="28"/>
        </w:rPr>
      </w:pPr>
      <w:r w:rsidRPr="00054163">
        <w:rPr>
          <w:i/>
          <w:szCs w:val="28"/>
        </w:rPr>
        <w:t>Климатическая характеристика района</w:t>
      </w:r>
    </w:p>
    <w:p w:rsidR="00B45AB4" w:rsidRPr="00054163" w:rsidRDefault="00B45AB4" w:rsidP="00B45AB4">
      <w:pPr>
        <w:pStyle w:val="S"/>
        <w:rPr>
          <w:szCs w:val="28"/>
        </w:rPr>
      </w:pPr>
    </w:p>
    <w:tbl>
      <w:tblPr>
        <w:tblW w:w="101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46"/>
        <w:gridCol w:w="2147"/>
      </w:tblGrid>
      <w:tr w:rsidR="00B45AB4" w:rsidRPr="00054163" w:rsidTr="003F400E">
        <w:trPr>
          <w:cantSplit/>
          <w:trHeight w:val="899"/>
          <w:tblHeader/>
        </w:trPr>
        <w:tc>
          <w:tcPr>
            <w:tcW w:w="8046" w:type="dxa"/>
            <w:vAlign w:val="center"/>
          </w:tcPr>
          <w:p w:rsidR="00B45AB4" w:rsidRPr="007E4EF7" w:rsidRDefault="00B45AB4" w:rsidP="003F400E">
            <w:pPr>
              <w:pStyle w:val="S"/>
              <w:ind w:firstLine="0"/>
              <w:jc w:val="center"/>
              <w:rPr>
                <w:b/>
                <w:sz w:val="24"/>
              </w:rPr>
            </w:pPr>
            <w:r w:rsidRPr="007E4EF7">
              <w:rPr>
                <w:b/>
                <w:sz w:val="24"/>
              </w:rPr>
              <w:t>Наименование показателей</w:t>
            </w:r>
          </w:p>
        </w:tc>
        <w:tc>
          <w:tcPr>
            <w:tcW w:w="2147" w:type="dxa"/>
            <w:vAlign w:val="center"/>
          </w:tcPr>
          <w:p w:rsidR="00B45AB4" w:rsidRDefault="00B45AB4" w:rsidP="003F400E">
            <w:pPr>
              <w:pStyle w:val="S"/>
              <w:ind w:firstLine="0"/>
              <w:jc w:val="center"/>
              <w:rPr>
                <w:b/>
                <w:sz w:val="24"/>
              </w:rPr>
            </w:pPr>
            <w:r w:rsidRPr="007E4EF7">
              <w:rPr>
                <w:b/>
                <w:sz w:val="24"/>
              </w:rPr>
              <w:t>Величина</w:t>
            </w:r>
          </w:p>
          <w:p w:rsidR="00B45AB4" w:rsidRPr="007E4EF7" w:rsidRDefault="00B45AB4" w:rsidP="003F400E">
            <w:pPr>
              <w:pStyle w:val="S"/>
              <w:ind w:firstLine="0"/>
              <w:jc w:val="center"/>
              <w:rPr>
                <w:sz w:val="24"/>
              </w:rPr>
            </w:pPr>
            <w:r w:rsidRPr="007E4EF7">
              <w:rPr>
                <w:b/>
                <w:sz w:val="24"/>
              </w:rPr>
              <w:t>показателей</w:t>
            </w:r>
          </w:p>
        </w:tc>
      </w:tr>
      <w:tr w:rsidR="00B45AB4" w:rsidRPr="00054163" w:rsidTr="003F400E">
        <w:trPr>
          <w:trHeight w:val="212"/>
          <w:tblHeader/>
        </w:trPr>
        <w:tc>
          <w:tcPr>
            <w:tcW w:w="8046" w:type="dxa"/>
            <w:vAlign w:val="center"/>
          </w:tcPr>
          <w:p w:rsidR="00B45AB4" w:rsidRPr="007E4EF7" w:rsidRDefault="00B45AB4" w:rsidP="003F400E">
            <w:pPr>
              <w:pStyle w:val="S"/>
              <w:ind w:firstLine="0"/>
              <w:jc w:val="center"/>
              <w:rPr>
                <w:b/>
                <w:sz w:val="24"/>
              </w:rPr>
            </w:pPr>
            <w:r w:rsidRPr="007E4EF7">
              <w:rPr>
                <w:b/>
                <w:sz w:val="24"/>
              </w:rPr>
              <w:t>1</w:t>
            </w:r>
          </w:p>
        </w:tc>
        <w:tc>
          <w:tcPr>
            <w:tcW w:w="2147" w:type="dxa"/>
            <w:vAlign w:val="center"/>
          </w:tcPr>
          <w:p w:rsidR="00B45AB4" w:rsidRPr="007E4EF7" w:rsidRDefault="00B45AB4" w:rsidP="003F400E">
            <w:pPr>
              <w:pStyle w:val="S"/>
              <w:ind w:firstLine="0"/>
              <w:jc w:val="center"/>
              <w:rPr>
                <w:b/>
                <w:sz w:val="24"/>
              </w:rPr>
            </w:pPr>
            <w:r w:rsidRPr="007E4EF7">
              <w:rPr>
                <w:b/>
                <w:sz w:val="24"/>
              </w:rPr>
              <w:t>2</w:t>
            </w:r>
          </w:p>
        </w:tc>
      </w:tr>
      <w:tr w:rsidR="00B45AB4" w:rsidRPr="00054163" w:rsidTr="003F400E">
        <w:trPr>
          <w:trHeight w:val="1423"/>
        </w:trPr>
        <w:tc>
          <w:tcPr>
            <w:tcW w:w="8046" w:type="dxa"/>
            <w:vAlign w:val="center"/>
          </w:tcPr>
          <w:p w:rsidR="00B45AB4" w:rsidRPr="007E4EF7" w:rsidRDefault="00B45AB4" w:rsidP="003F400E">
            <w:pPr>
              <w:pStyle w:val="S"/>
              <w:ind w:firstLine="0"/>
              <w:rPr>
                <w:sz w:val="24"/>
              </w:rPr>
            </w:pPr>
            <w:r w:rsidRPr="007E4EF7">
              <w:rPr>
                <w:sz w:val="24"/>
              </w:rPr>
              <w:t xml:space="preserve">Температура воздуха </w:t>
            </w:r>
            <w:r w:rsidRPr="007E4EF7">
              <w:rPr>
                <w:sz w:val="24"/>
                <w:vertAlign w:val="superscript"/>
              </w:rPr>
              <w:t>0</w:t>
            </w:r>
            <w:r w:rsidRPr="007E4EF7">
              <w:rPr>
                <w:sz w:val="24"/>
              </w:rPr>
              <w:t>С:</w:t>
            </w:r>
          </w:p>
          <w:p w:rsidR="00B45AB4" w:rsidRPr="007E4EF7" w:rsidRDefault="00B45AB4" w:rsidP="003F400E">
            <w:pPr>
              <w:pStyle w:val="S"/>
              <w:ind w:firstLine="0"/>
              <w:jc w:val="center"/>
              <w:rPr>
                <w:sz w:val="24"/>
              </w:rPr>
            </w:pPr>
            <w:r w:rsidRPr="007E4EF7">
              <w:rPr>
                <w:sz w:val="24"/>
              </w:rPr>
              <w:t>абсолютная максимальная</w:t>
            </w:r>
          </w:p>
          <w:p w:rsidR="00B45AB4" w:rsidRDefault="00B45AB4" w:rsidP="003F400E">
            <w:pPr>
              <w:pStyle w:val="S"/>
              <w:ind w:firstLine="0"/>
              <w:jc w:val="center"/>
              <w:rPr>
                <w:sz w:val="24"/>
              </w:rPr>
            </w:pPr>
            <w:r w:rsidRPr="007E4EF7">
              <w:rPr>
                <w:sz w:val="24"/>
              </w:rPr>
              <w:t>абсолютная минимальная</w:t>
            </w:r>
          </w:p>
          <w:p w:rsidR="00B45AB4" w:rsidRPr="007E4EF7" w:rsidRDefault="00B45AB4" w:rsidP="003F400E">
            <w:pPr>
              <w:pStyle w:val="S"/>
              <w:ind w:firstLine="0"/>
              <w:jc w:val="center"/>
              <w:rPr>
                <w:sz w:val="24"/>
              </w:rPr>
            </w:pPr>
            <w:r>
              <w:rPr>
                <w:sz w:val="24"/>
              </w:rPr>
              <w:t>средняя годовая</w:t>
            </w:r>
          </w:p>
          <w:p w:rsidR="00B45AB4" w:rsidRPr="007E4EF7" w:rsidRDefault="00B45AB4" w:rsidP="003F400E">
            <w:pPr>
              <w:pStyle w:val="S"/>
              <w:ind w:firstLine="0"/>
              <w:jc w:val="center"/>
              <w:rPr>
                <w:sz w:val="24"/>
              </w:rPr>
            </w:pPr>
            <w:r w:rsidRPr="007E4EF7">
              <w:rPr>
                <w:sz w:val="24"/>
              </w:rPr>
              <w:t>Продолжительность периода со среднесуточной температурой ≤ 0</w:t>
            </w:r>
            <w:r w:rsidRPr="007E4EF7">
              <w:rPr>
                <w:sz w:val="24"/>
                <w:vertAlign w:val="superscript"/>
              </w:rPr>
              <w:t>0</w:t>
            </w:r>
            <w:r w:rsidRPr="007E4EF7">
              <w:rPr>
                <w:sz w:val="24"/>
                <w:lang w:val="en-US"/>
              </w:rPr>
              <w:t>C</w:t>
            </w:r>
            <w:r>
              <w:rPr>
                <w:sz w:val="24"/>
              </w:rPr>
              <w:t xml:space="preserve"> (</w:t>
            </w:r>
            <w:proofErr w:type="spellStart"/>
            <w:r>
              <w:rPr>
                <w:sz w:val="24"/>
              </w:rPr>
              <w:t>сут</w:t>
            </w:r>
            <w:proofErr w:type="spellEnd"/>
            <w:r>
              <w:rPr>
                <w:sz w:val="24"/>
              </w:rPr>
              <w:t>.)</w:t>
            </w:r>
          </w:p>
        </w:tc>
        <w:tc>
          <w:tcPr>
            <w:tcW w:w="2147" w:type="dxa"/>
            <w:vAlign w:val="center"/>
          </w:tcPr>
          <w:p w:rsidR="00B45AB4" w:rsidRPr="007E4EF7" w:rsidRDefault="00B45AB4" w:rsidP="003F400E">
            <w:pPr>
              <w:pStyle w:val="S"/>
              <w:ind w:firstLine="0"/>
              <w:jc w:val="center"/>
              <w:rPr>
                <w:sz w:val="24"/>
              </w:rPr>
            </w:pPr>
          </w:p>
          <w:p w:rsidR="00B45AB4" w:rsidRPr="007E4EF7" w:rsidRDefault="00B45AB4" w:rsidP="003F400E">
            <w:pPr>
              <w:pStyle w:val="S"/>
              <w:ind w:firstLine="0"/>
              <w:jc w:val="center"/>
              <w:rPr>
                <w:sz w:val="24"/>
              </w:rPr>
            </w:pPr>
            <w:r w:rsidRPr="007E4EF7">
              <w:rPr>
                <w:sz w:val="24"/>
              </w:rPr>
              <w:t>3</w:t>
            </w:r>
            <w:r>
              <w:rPr>
                <w:sz w:val="24"/>
              </w:rPr>
              <w:t>9</w:t>
            </w:r>
          </w:p>
          <w:p w:rsidR="00B45AB4" w:rsidRPr="007E4EF7" w:rsidRDefault="00B45AB4" w:rsidP="003F400E">
            <w:pPr>
              <w:pStyle w:val="S"/>
              <w:ind w:firstLine="0"/>
              <w:jc w:val="center"/>
              <w:rPr>
                <w:sz w:val="24"/>
              </w:rPr>
            </w:pPr>
            <w:r>
              <w:rPr>
                <w:sz w:val="24"/>
              </w:rPr>
              <w:t>-52</w:t>
            </w:r>
          </w:p>
          <w:p w:rsidR="00B45AB4" w:rsidRDefault="00B45AB4" w:rsidP="003F400E">
            <w:pPr>
              <w:pStyle w:val="S"/>
              <w:ind w:firstLine="0"/>
              <w:jc w:val="center"/>
              <w:rPr>
                <w:sz w:val="24"/>
              </w:rPr>
            </w:pPr>
            <w:r>
              <w:rPr>
                <w:sz w:val="24"/>
              </w:rPr>
              <w:t>0,3</w:t>
            </w:r>
          </w:p>
          <w:p w:rsidR="00B45AB4" w:rsidRPr="007E4EF7" w:rsidRDefault="00B45AB4" w:rsidP="003F400E">
            <w:pPr>
              <w:pStyle w:val="S"/>
              <w:ind w:firstLine="0"/>
              <w:jc w:val="center"/>
              <w:rPr>
                <w:sz w:val="24"/>
              </w:rPr>
            </w:pPr>
            <w:r w:rsidRPr="007E4EF7">
              <w:rPr>
                <w:sz w:val="24"/>
              </w:rPr>
              <w:t>17</w:t>
            </w:r>
            <w:r>
              <w:rPr>
                <w:sz w:val="24"/>
              </w:rPr>
              <w:t>3</w:t>
            </w:r>
          </w:p>
        </w:tc>
      </w:tr>
    </w:tbl>
    <w:p w:rsidR="00B45AB4" w:rsidRDefault="00B45AB4" w:rsidP="00B45AB4">
      <w:pPr>
        <w:pStyle w:val="S"/>
        <w:ind w:firstLine="0"/>
        <w:rPr>
          <w:color w:val="FF0000"/>
        </w:rPr>
      </w:pPr>
    </w:p>
    <w:p w:rsidR="00B45AB4" w:rsidRDefault="00B45AB4" w:rsidP="00B45AB4">
      <w:pPr>
        <w:pBdr>
          <w:top w:val="none" w:sz="4" w:space="0" w:color="000000"/>
          <w:left w:val="none" w:sz="4" w:space="0" w:color="000000"/>
          <w:bottom w:val="none" w:sz="4" w:space="0" w:color="000000"/>
          <w:right w:val="none" w:sz="4" w:space="0" w:color="000000"/>
        </w:pBdr>
        <w:spacing w:after="0" w:line="240" w:lineRule="auto"/>
        <w:ind w:firstLine="709"/>
        <w:rPr>
          <w:color w:val="000000"/>
          <w:sz w:val="26"/>
          <w:szCs w:val="26"/>
        </w:rPr>
      </w:pPr>
      <w:r w:rsidRPr="00BC0F94">
        <w:rPr>
          <w:color w:val="000000"/>
          <w:sz w:val="26"/>
          <w:szCs w:val="26"/>
        </w:rPr>
        <w:t>Заморозки на почве начинаются во второй половине сентября и заканчиваются в конце мая. Продолжительность холодного периода-17</w:t>
      </w:r>
      <w:r>
        <w:rPr>
          <w:color w:val="000000"/>
          <w:sz w:val="26"/>
          <w:szCs w:val="26"/>
        </w:rPr>
        <w:t>3</w:t>
      </w:r>
      <w:r w:rsidRPr="00BC0F94">
        <w:rPr>
          <w:color w:val="000000"/>
          <w:sz w:val="26"/>
          <w:szCs w:val="26"/>
        </w:rPr>
        <w:t>, теплого -1</w:t>
      </w:r>
      <w:r>
        <w:rPr>
          <w:color w:val="000000"/>
          <w:sz w:val="26"/>
          <w:szCs w:val="26"/>
        </w:rPr>
        <w:t>92.</w:t>
      </w:r>
    </w:p>
    <w:p w:rsidR="00B45AB4" w:rsidRPr="00BC0F94" w:rsidRDefault="00B45AB4" w:rsidP="00B45AB4">
      <w:pPr>
        <w:pBdr>
          <w:top w:val="none" w:sz="4" w:space="0" w:color="000000"/>
          <w:left w:val="none" w:sz="4" w:space="0" w:color="000000"/>
          <w:bottom w:val="none" w:sz="4" w:space="0" w:color="000000"/>
          <w:right w:val="none" w:sz="4" w:space="0" w:color="000000"/>
        </w:pBdr>
        <w:spacing w:after="0" w:line="240" w:lineRule="auto"/>
        <w:ind w:firstLine="709"/>
        <w:rPr>
          <w:sz w:val="26"/>
          <w:szCs w:val="26"/>
        </w:rPr>
      </w:pPr>
      <w:r w:rsidRPr="00BC0F94">
        <w:rPr>
          <w:color w:val="000000"/>
          <w:sz w:val="26"/>
          <w:szCs w:val="26"/>
        </w:rPr>
        <w:t>Годовое количество осадков 42</w:t>
      </w:r>
      <w:r>
        <w:rPr>
          <w:color w:val="000000"/>
          <w:sz w:val="26"/>
          <w:szCs w:val="26"/>
        </w:rPr>
        <w:t>1</w:t>
      </w:r>
      <w:r w:rsidRPr="00BC0F94">
        <w:rPr>
          <w:color w:val="000000"/>
          <w:sz w:val="26"/>
          <w:szCs w:val="26"/>
        </w:rPr>
        <w:t xml:space="preserve"> мм, из них в период с апреля по октябрь выпадает 3</w:t>
      </w:r>
      <w:r>
        <w:rPr>
          <w:color w:val="000000"/>
          <w:sz w:val="26"/>
          <w:szCs w:val="26"/>
        </w:rPr>
        <w:t>12</w:t>
      </w:r>
      <w:r w:rsidRPr="00BC0F94">
        <w:rPr>
          <w:color w:val="000000"/>
          <w:sz w:val="26"/>
          <w:szCs w:val="26"/>
        </w:rPr>
        <w:t xml:space="preserve"> мм осадков, в период с ноября по март-</w:t>
      </w:r>
      <w:r>
        <w:rPr>
          <w:color w:val="000000"/>
          <w:sz w:val="26"/>
          <w:szCs w:val="26"/>
        </w:rPr>
        <w:t xml:space="preserve">109 </w:t>
      </w:r>
      <w:r w:rsidRPr="00BC0F94">
        <w:rPr>
          <w:color w:val="000000"/>
          <w:sz w:val="26"/>
          <w:szCs w:val="26"/>
        </w:rPr>
        <w:t>мм. </w:t>
      </w:r>
    </w:p>
    <w:p w:rsidR="00B45AB4" w:rsidRPr="00BC0F94" w:rsidRDefault="00B45AB4" w:rsidP="00B45AB4">
      <w:pPr>
        <w:pBdr>
          <w:top w:val="none" w:sz="4" w:space="0" w:color="000000"/>
          <w:left w:val="none" w:sz="4" w:space="0" w:color="000000"/>
          <w:bottom w:val="none" w:sz="4" w:space="0" w:color="000000"/>
          <w:right w:val="none" w:sz="4" w:space="0" w:color="000000"/>
        </w:pBdr>
        <w:spacing w:after="0" w:line="240" w:lineRule="auto"/>
        <w:ind w:firstLine="709"/>
        <w:rPr>
          <w:color w:val="000000" w:themeColor="text1"/>
          <w:sz w:val="26"/>
          <w:szCs w:val="26"/>
        </w:rPr>
      </w:pPr>
      <w:r w:rsidRPr="00BC0F94">
        <w:rPr>
          <w:b/>
          <w:color w:val="000000" w:themeColor="text1"/>
          <w:sz w:val="26"/>
          <w:szCs w:val="26"/>
        </w:rPr>
        <w:t>Зима</w:t>
      </w:r>
    </w:p>
    <w:p w:rsidR="00B45AB4" w:rsidRPr="00902262" w:rsidRDefault="00B45AB4" w:rsidP="00B45AB4">
      <w:pPr>
        <w:pBdr>
          <w:top w:val="none" w:sz="4" w:space="0" w:color="000000"/>
          <w:left w:val="none" w:sz="4" w:space="0" w:color="000000"/>
          <w:bottom w:val="none" w:sz="4" w:space="0" w:color="000000"/>
          <w:right w:val="none" w:sz="4" w:space="0" w:color="000000"/>
        </w:pBdr>
        <w:spacing w:after="0" w:line="240" w:lineRule="auto"/>
        <w:ind w:firstLine="709"/>
        <w:rPr>
          <w:color w:val="000000" w:themeColor="text1"/>
          <w:sz w:val="26"/>
          <w:szCs w:val="26"/>
        </w:rPr>
      </w:pPr>
      <w:r w:rsidRPr="00902262">
        <w:rPr>
          <w:color w:val="000000" w:themeColor="text1"/>
          <w:sz w:val="26"/>
          <w:szCs w:val="26"/>
        </w:rPr>
        <w:t xml:space="preserve">Зима довольно суровая ввиду влияния азиатского антициклона: суровые холода и устойчивый снежный покров, сохраняющийся на протяжении всего сезона. Такая погода усугубляется порывистыми ветрами и метелями, поэтому сибирская зима кажется большим испытанием не только для иностранных гостей, но и для жителей других регионов России. </w:t>
      </w:r>
      <w:r>
        <w:rPr>
          <w:color w:val="000000" w:themeColor="text1"/>
          <w:sz w:val="26"/>
          <w:szCs w:val="26"/>
        </w:rPr>
        <w:t>Часто</w:t>
      </w:r>
      <w:r w:rsidRPr="00902262">
        <w:rPr>
          <w:color w:val="000000" w:themeColor="text1"/>
          <w:sz w:val="26"/>
          <w:szCs w:val="26"/>
        </w:rPr>
        <w:t xml:space="preserve"> морозы доходят до -40 °C. </w:t>
      </w:r>
    </w:p>
    <w:p w:rsidR="00B45AB4" w:rsidRPr="00BC0F94" w:rsidRDefault="00B45AB4" w:rsidP="00B45AB4">
      <w:pPr>
        <w:pBdr>
          <w:top w:val="none" w:sz="4" w:space="0" w:color="000000"/>
          <w:left w:val="none" w:sz="4" w:space="0" w:color="000000"/>
          <w:bottom w:val="none" w:sz="4" w:space="0" w:color="000000"/>
          <w:right w:val="none" w:sz="4" w:space="0" w:color="000000"/>
        </w:pBdr>
        <w:spacing w:after="0" w:line="240" w:lineRule="auto"/>
        <w:ind w:firstLine="709"/>
        <w:rPr>
          <w:color w:val="000000" w:themeColor="text1"/>
          <w:sz w:val="26"/>
          <w:szCs w:val="26"/>
        </w:rPr>
      </w:pPr>
      <w:r w:rsidRPr="00BC0F94">
        <w:rPr>
          <w:b/>
          <w:color w:val="000000" w:themeColor="text1"/>
          <w:sz w:val="26"/>
          <w:szCs w:val="26"/>
        </w:rPr>
        <w:t>Весна</w:t>
      </w:r>
    </w:p>
    <w:p w:rsidR="00B45AB4" w:rsidRPr="00902262" w:rsidRDefault="00B45AB4" w:rsidP="00B45AB4">
      <w:pPr>
        <w:pBdr>
          <w:top w:val="none" w:sz="4" w:space="0" w:color="000000"/>
          <w:left w:val="none" w:sz="4" w:space="0" w:color="000000"/>
          <w:bottom w:val="none" w:sz="4" w:space="0" w:color="000000"/>
          <w:right w:val="none" w:sz="4" w:space="0" w:color="000000"/>
        </w:pBdr>
        <w:spacing w:after="0" w:line="240" w:lineRule="auto"/>
        <w:ind w:firstLine="709"/>
        <w:rPr>
          <w:color w:val="000000" w:themeColor="text1"/>
          <w:sz w:val="26"/>
          <w:szCs w:val="26"/>
        </w:rPr>
      </w:pPr>
      <w:r w:rsidRPr="00902262">
        <w:rPr>
          <w:color w:val="000000" w:themeColor="text1"/>
          <w:sz w:val="26"/>
          <w:szCs w:val="26"/>
        </w:rPr>
        <w:t xml:space="preserve">Весна поздняя. Целый март ещё лежит снег. Возможны кратковременные оттепели, однако заморозки не заставляют себя долго ждать. Фактически весна длится только два месяца, наступая в апреле. Нельзя исключать вероятность снежных метелей. Но, как правило, это время распутицы, когда тают снега и бегут ручьи. В мае </w:t>
      </w:r>
      <w:r w:rsidRPr="00902262">
        <w:rPr>
          <w:color w:val="000000" w:themeColor="text1"/>
          <w:sz w:val="26"/>
          <w:szCs w:val="26"/>
        </w:rPr>
        <w:lastRenderedPageBreak/>
        <w:t>существенно теплеет, пробивается первая трава, а на деревьях распускаются молодые гофрированные листочки. Однако град, грозы и шквалистые ветры – то, к чему нужно быть готовым в этом месяце.</w:t>
      </w:r>
    </w:p>
    <w:p w:rsidR="00B45AB4" w:rsidRPr="00BC0F94" w:rsidRDefault="00B45AB4" w:rsidP="00B45AB4">
      <w:pPr>
        <w:pBdr>
          <w:top w:val="none" w:sz="4" w:space="0" w:color="000000"/>
          <w:left w:val="none" w:sz="4" w:space="0" w:color="000000"/>
          <w:bottom w:val="none" w:sz="4" w:space="0" w:color="000000"/>
          <w:right w:val="none" w:sz="4" w:space="0" w:color="000000"/>
        </w:pBdr>
        <w:spacing w:after="0" w:line="240" w:lineRule="auto"/>
        <w:ind w:firstLine="709"/>
        <w:rPr>
          <w:color w:val="000000" w:themeColor="text1"/>
          <w:sz w:val="26"/>
          <w:szCs w:val="26"/>
        </w:rPr>
      </w:pPr>
      <w:r w:rsidRPr="00BC0F94">
        <w:rPr>
          <w:b/>
          <w:color w:val="000000" w:themeColor="text1"/>
          <w:sz w:val="26"/>
          <w:szCs w:val="26"/>
        </w:rPr>
        <w:t>Лето</w:t>
      </w:r>
    </w:p>
    <w:p w:rsidR="00B45AB4" w:rsidRPr="00902262" w:rsidRDefault="00B45AB4" w:rsidP="00B45AB4">
      <w:pPr>
        <w:pBdr>
          <w:top w:val="none" w:sz="4" w:space="0" w:color="000000"/>
          <w:left w:val="none" w:sz="4" w:space="0" w:color="000000"/>
          <w:bottom w:val="none" w:sz="4" w:space="0" w:color="000000"/>
          <w:right w:val="none" w:sz="4" w:space="0" w:color="000000"/>
        </w:pBdr>
        <w:spacing w:after="0" w:line="240" w:lineRule="auto"/>
        <w:ind w:firstLine="709"/>
        <w:rPr>
          <w:color w:val="000000" w:themeColor="text1"/>
          <w:sz w:val="26"/>
          <w:szCs w:val="26"/>
        </w:rPr>
      </w:pPr>
      <w:r w:rsidRPr="00902262">
        <w:rPr>
          <w:color w:val="000000" w:themeColor="text1"/>
          <w:sz w:val="26"/>
          <w:szCs w:val="26"/>
        </w:rPr>
        <w:t xml:space="preserve">Лето можно охарактеризовать как сдержанно тёплое. Даже в июле, наиболее жарком месяце в году, ночи продолжают оставаться холодными. Так что о тёплых летних вечерах </w:t>
      </w:r>
      <w:r>
        <w:rPr>
          <w:color w:val="000000" w:themeColor="text1"/>
          <w:sz w:val="26"/>
          <w:szCs w:val="26"/>
        </w:rPr>
        <w:t>жителям сельсовета</w:t>
      </w:r>
      <w:r w:rsidRPr="00902262">
        <w:rPr>
          <w:color w:val="000000" w:themeColor="text1"/>
          <w:sz w:val="26"/>
          <w:szCs w:val="26"/>
        </w:rPr>
        <w:t xml:space="preserve"> ничего не известно. Летом открывается пляжный сезон, но вода довольно бодрит. Возле водоёмов много мошек и комаров, не лишним будет обзавестись хорошим репеллентом. С середины месяца начинают «частить» ливневые дожди, сопровождаемые грозами (обычно после полудня). Погодный фон августа схож с погодными условиями июня – солнце уже не припекает, а приятно согревает.</w:t>
      </w:r>
    </w:p>
    <w:p w:rsidR="00B45AB4" w:rsidRPr="00BC0F94" w:rsidRDefault="00B45AB4" w:rsidP="00B45AB4">
      <w:pPr>
        <w:pBdr>
          <w:top w:val="none" w:sz="4" w:space="0" w:color="000000"/>
          <w:left w:val="none" w:sz="4" w:space="0" w:color="000000"/>
          <w:bottom w:val="none" w:sz="4" w:space="0" w:color="000000"/>
          <w:right w:val="none" w:sz="4" w:space="0" w:color="000000"/>
        </w:pBdr>
        <w:spacing w:after="0" w:line="240" w:lineRule="auto"/>
        <w:ind w:firstLine="709"/>
        <w:rPr>
          <w:color w:val="000000" w:themeColor="text1"/>
          <w:sz w:val="26"/>
          <w:szCs w:val="26"/>
        </w:rPr>
      </w:pPr>
      <w:r w:rsidRPr="00BC0F94">
        <w:rPr>
          <w:b/>
          <w:color w:val="000000" w:themeColor="text1"/>
          <w:sz w:val="26"/>
          <w:szCs w:val="26"/>
        </w:rPr>
        <w:t>Осень</w:t>
      </w:r>
    </w:p>
    <w:p w:rsidR="00B45AB4" w:rsidRDefault="00B45AB4" w:rsidP="00B45AB4">
      <w:pPr>
        <w:pBdr>
          <w:top w:val="none" w:sz="4" w:space="0" w:color="000000"/>
          <w:left w:val="none" w:sz="4" w:space="0" w:color="000000"/>
          <w:bottom w:val="none" w:sz="4" w:space="0" w:color="000000"/>
          <w:right w:val="none" w:sz="4" w:space="0" w:color="000000"/>
        </w:pBdr>
        <w:spacing w:after="0" w:line="240" w:lineRule="auto"/>
        <w:ind w:firstLine="709"/>
        <w:rPr>
          <w:color w:val="000000" w:themeColor="text1"/>
          <w:sz w:val="26"/>
          <w:szCs w:val="26"/>
        </w:rPr>
      </w:pPr>
      <w:r w:rsidRPr="00902262">
        <w:rPr>
          <w:color w:val="000000" w:themeColor="text1"/>
          <w:sz w:val="26"/>
          <w:szCs w:val="26"/>
        </w:rPr>
        <w:t>Осень характеризуется довольно солнечной погодой, именуемой «бабьим летом». Но длится оно не более 2-х недель, после чего отмечается похолодание и повышенный уровень влажности, а в начале октября по ночам уже возможны заморозки. Как правило, в середине осени выпадает первый снег, и всё чаще погода «выдаёт» минусовые температуры. Ноябрь ввиду сильных холодов целиком и полностью причисляется к зимнему месяцу.</w:t>
      </w:r>
    </w:p>
    <w:p w:rsidR="00B45AB4" w:rsidRPr="006109BF" w:rsidRDefault="00B45AB4" w:rsidP="00B45AB4">
      <w:pPr>
        <w:pStyle w:val="TimesNewRoman14125"/>
        <w:rPr>
          <w:lang w:eastAsia="ru-RU"/>
        </w:rPr>
      </w:pPr>
    </w:p>
    <w:p w:rsidR="00B45AB4" w:rsidRDefault="00B45AB4" w:rsidP="00B45AB4">
      <w:pPr>
        <w:pBdr>
          <w:top w:val="none" w:sz="4" w:space="0" w:color="000000"/>
          <w:left w:val="none" w:sz="4" w:space="0" w:color="000000"/>
          <w:bottom w:val="none" w:sz="4" w:space="0" w:color="000000"/>
          <w:right w:val="none" w:sz="4" w:space="0" w:color="000000"/>
        </w:pBdr>
        <w:spacing w:after="0" w:line="240" w:lineRule="auto"/>
        <w:ind w:firstLine="709"/>
        <w:rPr>
          <w:sz w:val="26"/>
          <w:szCs w:val="26"/>
        </w:rPr>
      </w:pPr>
      <w:r w:rsidRPr="009738C2">
        <w:rPr>
          <w:b/>
          <w:i/>
          <w:color w:val="000000" w:themeColor="text1"/>
          <w:sz w:val="26"/>
          <w:szCs w:val="26"/>
        </w:rPr>
        <w:t>Рельеф</w:t>
      </w:r>
    </w:p>
    <w:p w:rsidR="00B45AB4" w:rsidRPr="00BC0F94" w:rsidRDefault="00B45AB4" w:rsidP="00B45AB4">
      <w:pPr>
        <w:pBdr>
          <w:top w:val="none" w:sz="4" w:space="0" w:color="000000"/>
          <w:left w:val="none" w:sz="4" w:space="0" w:color="000000"/>
          <w:bottom w:val="none" w:sz="4" w:space="0" w:color="000000"/>
          <w:right w:val="none" w:sz="4" w:space="0" w:color="000000"/>
        </w:pBdr>
        <w:spacing w:after="0" w:line="240" w:lineRule="auto"/>
        <w:ind w:firstLine="709"/>
        <w:rPr>
          <w:sz w:val="26"/>
          <w:szCs w:val="26"/>
        </w:rPr>
      </w:pPr>
      <w:r w:rsidRPr="00BC0F94">
        <w:rPr>
          <w:color w:val="000000"/>
          <w:sz w:val="26"/>
          <w:szCs w:val="26"/>
        </w:rPr>
        <w:t>Основные этапы развития рельефа:</w:t>
      </w:r>
    </w:p>
    <w:p w:rsidR="00B45AB4" w:rsidRPr="00BC0F94" w:rsidRDefault="00B45AB4" w:rsidP="00B45AB4">
      <w:pPr>
        <w:pBdr>
          <w:top w:val="none" w:sz="4" w:space="0" w:color="000000"/>
          <w:left w:val="none" w:sz="4" w:space="0" w:color="000000"/>
          <w:bottom w:val="none" w:sz="4" w:space="0" w:color="000000"/>
          <w:right w:val="none" w:sz="4" w:space="0" w:color="000000"/>
        </w:pBdr>
        <w:spacing w:after="0" w:line="240" w:lineRule="auto"/>
        <w:ind w:firstLine="709"/>
        <w:rPr>
          <w:sz w:val="26"/>
          <w:szCs w:val="26"/>
        </w:rPr>
      </w:pPr>
      <w:r w:rsidRPr="00BC0F94">
        <w:rPr>
          <w:b/>
          <w:color w:val="000000"/>
          <w:sz w:val="26"/>
          <w:szCs w:val="26"/>
        </w:rPr>
        <w:t>Палеозойская эра.</w:t>
      </w:r>
      <w:r>
        <w:rPr>
          <w:color w:val="000000"/>
          <w:sz w:val="26"/>
          <w:szCs w:val="26"/>
        </w:rPr>
        <w:t xml:space="preserve"> </w:t>
      </w:r>
      <w:r w:rsidRPr="00BC0F94">
        <w:rPr>
          <w:color w:val="000000"/>
          <w:sz w:val="26"/>
          <w:szCs w:val="26"/>
        </w:rPr>
        <w:t xml:space="preserve">На месте современной территории области к концу </w:t>
      </w:r>
      <w:r>
        <w:rPr>
          <w:color w:val="000000"/>
          <w:sz w:val="26"/>
          <w:szCs w:val="26"/>
        </w:rPr>
        <w:t>эры</w:t>
      </w:r>
      <w:r w:rsidRPr="00BC0F94">
        <w:rPr>
          <w:color w:val="000000"/>
          <w:sz w:val="26"/>
          <w:szCs w:val="26"/>
        </w:rPr>
        <w:t xml:space="preserve"> сформировался горный рельеф. </w:t>
      </w:r>
    </w:p>
    <w:p w:rsidR="00B45AB4" w:rsidRPr="00BC0F94" w:rsidRDefault="00B45AB4" w:rsidP="00B45AB4">
      <w:pPr>
        <w:pBdr>
          <w:top w:val="none" w:sz="4" w:space="0" w:color="000000"/>
          <w:left w:val="none" w:sz="4" w:space="0" w:color="000000"/>
          <w:bottom w:val="none" w:sz="4" w:space="0" w:color="000000"/>
          <w:right w:val="none" w:sz="4" w:space="0" w:color="000000"/>
        </w:pBdr>
        <w:spacing w:after="0" w:line="240" w:lineRule="auto"/>
        <w:ind w:firstLine="709"/>
        <w:rPr>
          <w:sz w:val="26"/>
          <w:szCs w:val="26"/>
        </w:rPr>
      </w:pPr>
      <w:r w:rsidRPr="00BC0F94">
        <w:rPr>
          <w:b/>
          <w:color w:val="000000"/>
          <w:sz w:val="26"/>
          <w:szCs w:val="26"/>
        </w:rPr>
        <w:t>Мезозойская эра.</w:t>
      </w:r>
      <w:r>
        <w:rPr>
          <w:color w:val="000000"/>
          <w:sz w:val="26"/>
          <w:szCs w:val="26"/>
        </w:rPr>
        <w:t xml:space="preserve"> </w:t>
      </w:r>
      <w:r w:rsidRPr="00BC0F94">
        <w:rPr>
          <w:color w:val="000000"/>
          <w:sz w:val="26"/>
          <w:szCs w:val="26"/>
        </w:rPr>
        <w:t>Интенсивность поднятий уменьшается, продолжается разрушение и выравнивание горного рельефа. Западная часть области с юрского времени испытывает опускание, территория затапливается морскими водами, и происходит накопление морских осадочных пород. </w:t>
      </w:r>
    </w:p>
    <w:p w:rsidR="00B45AB4" w:rsidRPr="00BC0F94" w:rsidRDefault="00B45AB4" w:rsidP="00B45AB4">
      <w:pPr>
        <w:pBdr>
          <w:top w:val="none" w:sz="4" w:space="0" w:color="000000"/>
          <w:left w:val="none" w:sz="4" w:space="0" w:color="000000"/>
          <w:bottom w:val="none" w:sz="4" w:space="0" w:color="000000"/>
          <w:right w:val="none" w:sz="4" w:space="0" w:color="000000"/>
        </w:pBdr>
        <w:spacing w:after="0" w:line="240" w:lineRule="auto"/>
        <w:ind w:firstLine="709"/>
        <w:rPr>
          <w:sz w:val="26"/>
          <w:szCs w:val="26"/>
        </w:rPr>
      </w:pPr>
      <w:r w:rsidRPr="00BC0F94">
        <w:rPr>
          <w:b/>
          <w:color w:val="000000"/>
          <w:sz w:val="26"/>
          <w:szCs w:val="26"/>
        </w:rPr>
        <w:t>Кайнозойская эра</w:t>
      </w:r>
      <w:r w:rsidRPr="00BC0F94">
        <w:rPr>
          <w:color w:val="000000"/>
          <w:sz w:val="26"/>
          <w:szCs w:val="26"/>
        </w:rPr>
        <w:t>. Вся поверхность испытывает поднятие, освобождение от морских вод </w:t>
      </w:r>
    </w:p>
    <w:p w:rsidR="00B45AB4" w:rsidRPr="00BC0F94" w:rsidRDefault="00B45AB4" w:rsidP="00B45AB4">
      <w:pPr>
        <w:pBdr>
          <w:top w:val="none" w:sz="4" w:space="0" w:color="000000"/>
          <w:left w:val="none" w:sz="4" w:space="0" w:color="000000"/>
          <w:bottom w:val="none" w:sz="4" w:space="0" w:color="000000"/>
          <w:right w:val="none" w:sz="4" w:space="0" w:color="000000"/>
        </w:pBdr>
        <w:spacing w:after="0" w:line="240" w:lineRule="auto"/>
        <w:ind w:firstLine="709"/>
        <w:rPr>
          <w:sz w:val="26"/>
          <w:szCs w:val="26"/>
        </w:rPr>
      </w:pPr>
      <w:r w:rsidRPr="00BC0F94">
        <w:rPr>
          <w:color w:val="000000"/>
          <w:sz w:val="26"/>
          <w:szCs w:val="26"/>
        </w:rPr>
        <w:t>В результате преобладающих процессов опускания и мощного накопления морских, речных и озёрных отложений сформировался низменный рельеф платформенных равнин с глубоким залеганием фундамента. </w:t>
      </w:r>
    </w:p>
    <w:p w:rsidR="00B45AB4" w:rsidRDefault="00B45AB4" w:rsidP="00B45AB4">
      <w:pPr>
        <w:pBdr>
          <w:top w:val="none" w:sz="4" w:space="0" w:color="000000"/>
          <w:left w:val="none" w:sz="4" w:space="0" w:color="000000"/>
          <w:bottom w:val="none" w:sz="4" w:space="0" w:color="000000"/>
          <w:right w:val="none" w:sz="4" w:space="0" w:color="000000"/>
        </w:pBdr>
        <w:spacing w:after="0" w:line="240" w:lineRule="auto"/>
        <w:ind w:firstLine="709"/>
        <w:rPr>
          <w:color w:val="000000"/>
          <w:sz w:val="26"/>
          <w:szCs w:val="26"/>
        </w:rPr>
      </w:pPr>
      <w:r w:rsidRPr="00BC0F94">
        <w:rPr>
          <w:color w:val="000000"/>
          <w:sz w:val="26"/>
          <w:szCs w:val="26"/>
        </w:rPr>
        <w:t>Территория испытывает медленные поднятия. На изменение рельефа действуют внешние силы: водная и ветровая эрозия. В северных районах, в зоне избыточного увлажнения, где осадков выпадает больше, чем может испариться, интенсивно протекают процессы биогенных форм рельефа</w:t>
      </w:r>
      <w:proofErr w:type="gramStart"/>
      <w:r w:rsidRPr="00BC0F94">
        <w:rPr>
          <w:color w:val="000000"/>
          <w:sz w:val="26"/>
          <w:szCs w:val="26"/>
        </w:rPr>
        <w:t>.</w:t>
      </w:r>
      <w:proofErr w:type="gramEnd"/>
      <w:r w:rsidRPr="00BC0F94">
        <w:rPr>
          <w:color w:val="000000"/>
          <w:sz w:val="26"/>
          <w:szCs w:val="26"/>
        </w:rPr>
        <w:t xml:space="preserve"> (</w:t>
      </w:r>
      <w:proofErr w:type="gramStart"/>
      <w:r w:rsidRPr="00BC0F94">
        <w:rPr>
          <w:color w:val="000000"/>
          <w:sz w:val="26"/>
          <w:szCs w:val="26"/>
        </w:rPr>
        <w:t>н</w:t>
      </w:r>
      <w:proofErr w:type="gramEnd"/>
      <w:r w:rsidRPr="00BC0F94">
        <w:rPr>
          <w:color w:val="000000"/>
          <w:sz w:val="26"/>
          <w:szCs w:val="26"/>
        </w:rPr>
        <w:t xml:space="preserve">акопление торфа). </w:t>
      </w:r>
      <w:proofErr w:type="gramStart"/>
      <w:r w:rsidRPr="00BC0F94">
        <w:rPr>
          <w:color w:val="000000"/>
          <w:sz w:val="26"/>
          <w:szCs w:val="26"/>
        </w:rPr>
        <w:t xml:space="preserve">Существенное влияние на современное </w:t>
      </w:r>
      <w:proofErr w:type="spellStart"/>
      <w:r w:rsidRPr="00BC0F94">
        <w:rPr>
          <w:color w:val="000000"/>
          <w:sz w:val="26"/>
          <w:szCs w:val="26"/>
        </w:rPr>
        <w:t>рельефообразование</w:t>
      </w:r>
      <w:proofErr w:type="spellEnd"/>
      <w:r w:rsidRPr="00BC0F94">
        <w:rPr>
          <w:color w:val="000000"/>
          <w:sz w:val="26"/>
          <w:szCs w:val="26"/>
        </w:rPr>
        <w:t xml:space="preserve"> оказывает деятельность человека.</w:t>
      </w:r>
      <w:proofErr w:type="gramEnd"/>
    </w:p>
    <w:p w:rsidR="00B45AB4" w:rsidRPr="00AB785C" w:rsidRDefault="00B45AB4" w:rsidP="00B45AB4">
      <w:pPr>
        <w:pBdr>
          <w:top w:val="none" w:sz="4" w:space="0" w:color="000000"/>
          <w:left w:val="none" w:sz="4" w:space="0" w:color="000000"/>
          <w:bottom w:val="none" w:sz="4" w:space="0" w:color="000000"/>
          <w:right w:val="none" w:sz="4" w:space="0" w:color="000000"/>
        </w:pBdr>
        <w:spacing w:after="0" w:line="240" w:lineRule="auto"/>
        <w:ind w:firstLine="709"/>
        <w:rPr>
          <w:color w:val="000000"/>
          <w:sz w:val="26"/>
          <w:szCs w:val="26"/>
        </w:rPr>
      </w:pPr>
      <w:r w:rsidRPr="00BC0F94">
        <w:rPr>
          <w:b/>
          <w:i/>
          <w:sz w:val="26"/>
          <w:szCs w:val="26"/>
        </w:rPr>
        <w:t>Поверхностные воды</w:t>
      </w:r>
    </w:p>
    <w:p w:rsidR="00B45AB4" w:rsidRDefault="00B45AB4" w:rsidP="00B45AB4">
      <w:pPr>
        <w:spacing w:after="0"/>
        <w:ind w:right="-45" w:firstLine="709"/>
        <w:rPr>
          <w:sz w:val="26"/>
          <w:szCs w:val="26"/>
        </w:rPr>
      </w:pPr>
      <w:r w:rsidRPr="00BC0F94">
        <w:rPr>
          <w:sz w:val="26"/>
          <w:szCs w:val="26"/>
        </w:rPr>
        <w:t xml:space="preserve">Речная сеть всего района и в частности </w:t>
      </w:r>
      <w:proofErr w:type="spellStart"/>
      <w:r>
        <w:rPr>
          <w:sz w:val="26"/>
          <w:szCs w:val="26"/>
        </w:rPr>
        <w:t>Чебаковского</w:t>
      </w:r>
      <w:proofErr w:type="spellEnd"/>
      <w:r w:rsidRPr="00BC0F94">
        <w:rPr>
          <w:sz w:val="26"/>
          <w:szCs w:val="26"/>
        </w:rPr>
        <w:t xml:space="preserve"> сельсовета довольно хорошо развита и принадлежит бассейну Иртыша, формирующая сток с массивов Васюганских болот. Русла рек извилисты, в верховьях их плохо выра</w:t>
      </w:r>
      <w:r>
        <w:rPr>
          <w:sz w:val="26"/>
          <w:szCs w:val="26"/>
        </w:rPr>
        <w:t>ж</w:t>
      </w:r>
      <w:r w:rsidRPr="00BC0F94">
        <w:rPr>
          <w:sz w:val="26"/>
          <w:szCs w:val="26"/>
        </w:rPr>
        <w:t xml:space="preserve">енные долины, не имеющие четких границ. В центральной части </w:t>
      </w:r>
      <w:r>
        <w:rPr>
          <w:sz w:val="26"/>
          <w:szCs w:val="26"/>
        </w:rPr>
        <w:t xml:space="preserve">района </w:t>
      </w:r>
      <w:r w:rsidRPr="00BC0F94">
        <w:rPr>
          <w:sz w:val="26"/>
          <w:szCs w:val="26"/>
        </w:rPr>
        <w:t>– р</w:t>
      </w:r>
      <w:r>
        <w:rPr>
          <w:sz w:val="26"/>
          <w:szCs w:val="26"/>
        </w:rPr>
        <w:t>.</w:t>
      </w:r>
      <w:r w:rsidRPr="00BC0F94">
        <w:rPr>
          <w:sz w:val="26"/>
          <w:szCs w:val="26"/>
        </w:rPr>
        <w:t xml:space="preserve"> </w:t>
      </w:r>
      <w:proofErr w:type="spellStart"/>
      <w:r w:rsidRPr="00BC0F94">
        <w:rPr>
          <w:sz w:val="26"/>
          <w:szCs w:val="26"/>
        </w:rPr>
        <w:t>Тартас</w:t>
      </w:r>
      <w:proofErr w:type="spellEnd"/>
      <w:r w:rsidRPr="00BC0F94">
        <w:rPr>
          <w:b/>
          <w:sz w:val="26"/>
          <w:szCs w:val="26"/>
        </w:rPr>
        <w:t xml:space="preserve"> </w:t>
      </w:r>
      <w:r w:rsidRPr="00BC0F94">
        <w:rPr>
          <w:sz w:val="26"/>
          <w:szCs w:val="26"/>
        </w:rPr>
        <w:t>общей длиной 566 к</w:t>
      </w:r>
      <w:proofErr w:type="gramStart"/>
      <w:r w:rsidRPr="00BC0F94">
        <w:rPr>
          <w:sz w:val="26"/>
          <w:szCs w:val="26"/>
        </w:rPr>
        <w:t>м-</w:t>
      </w:r>
      <w:proofErr w:type="gramEnd"/>
      <w:r w:rsidRPr="00BC0F94">
        <w:rPr>
          <w:sz w:val="26"/>
          <w:szCs w:val="26"/>
        </w:rPr>
        <w:t xml:space="preserve"> в пределах района почти 200-километровый отрезок с притоками </w:t>
      </w:r>
      <w:proofErr w:type="spellStart"/>
      <w:r w:rsidRPr="00BC0F94">
        <w:rPr>
          <w:sz w:val="26"/>
          <w:szCs w:val="26"/>
        </w:rPr>
        <w:t>Калгач</w:t>
      </w:r>
      <w:proofErr w:type="spellEnd"/>
      <w:r w:rsidRPr="00BC0F94">
        <w:rPr>
          <w:sz w:val="26"/>
          <w:szCs w:val="26"/>
        </w:rPr>
        <w:t xml:space="preserve">, </w:t>
      </w:r>
      <w:proofErr w:type="spellStart"/>
      <w:r w:rsidRPr="00BC0F94">
        <w:rPr>
          <w:sz w:val="26"/>
          <w:szCs w:val="26"/>
        </w:rPr>
        <w:t>Термяк</w:t>
      </w:r>
      <w:proofErr w:type="spellEnd"/>
      <w:r w:rsidRPr="00BC0F94">
        <w:rPr>
          <w:sz w:val="26"/>
          <w:szCs w:val="26"/>
        </w:rPr>
        <w:t>, Тай-</w:t>
      </w:r>
      <w:proofErr w:type="spellStart"/>
      <w:r w:rsidRPr="00BC0F94">
        <w:rPr>
          <w:sz w:val="26"/>
          <w:szCs w:val="26"/>
        </w:rPr>
        <w:t>Дас</w:t>
      </w:r>
      <w:proofErr w:type="spellEnd"/>
      <w:r w:rsidRPr="00BC0F94">
        <w:rPr>
          <w:sz w:val="26"/>
          <w:szCs w:val="26"/>
        </w:rPr>
        <w:t xml:space="preserve"> и другими. </w:t>
      </w:r>
      <w:r>
        <w:rPr>
          <w:sz w:val="26"/>
          <w:szCs w:val="26"/>
        </w:rPr>
        <w:t xml:space="preserve">По территории </w:t>
      </w:r>
      <w:proofErr w:type="spellStart"/>
      <w:r>
        <w:rPr>
          <w:sz w:val="26"/>
          <w:szCs w:val="26"/>
        </w:rPr>
        <w:t>Чебаковского</w:t>
      </w:r>
      <w:proofErr w:type="spellEnd"/>
      <w:r>
        <w:rPr>
          <w:sz w:val="26"/>
          <w:szCs w:val="26"/>
        </w:rPr>
        <w:t xml:space="preserve"> сельсовета протекает </w:t>
      </w:r>
      <w:proofErr w:type="spellStart"/>
      <w:r>
        <w:rPr>
          <w:sz w:val="26"/>
          <w:szCs w:val="26"/>
        </w:rPr>
        <w:t>р</w:t>
      </w:r>
      <w:proofErr w:type="gramStart"/>
      <w:r>
        <w:rPr>
          <w:sz w:val="26"/>
          <w:szCs w:val="26"/>
        </w:rPr>
        <w:t>.Т</w:t>
      </w:r>
      <w:proofErr w:type="gramEnd"/>
      <w:r>
        <w:rPr>
          <w:sz w:val="26"/>
          <w:szCs w:val="26"/>
        </w:rPr>
        <w:t>артас</w:t>
      </w:r>
      <w:proofErr w:type="spellEnd"/>
      <w:r>
        <w:rPr>
          <w:sz w:val="26"/>
          <w:szCs w:val="26"/>
        </w:rPr>
        <w:t xml:space="preserve">, на берегу которой расположено </w:t>
      </w:r>
      <w:proofErr w:type="spellStart"/>
      <w:r>
        <w:rPr>
          <w:sz w:val="26"/>
          <w:szCs w:val="26"/>
        </w:rPr>
        <w:t>с.Чебаки</w:t>
      </w:r>
      <w:proofErr w:type="spellEnd"/>
      <w:r>
        <w:rPr>
          <w:sz w:val="26"/>
          <w:szCs w:val="26"/>
        </w:rPr>
        <w:t xml:space="preserve">, дома в котором частично находятся в </w:t>
      </w:r>
      <w:proofErr w:type="spellStart"/>
      <w:r>
        <w:rPr>
          <w:sz w:val="26"/>
          <w:szCs w:val="26"/>
        </w:rPr>
        <w:t>водоохранной</w:t>
      </w:r>
      <w:proofErr w:type="spellEnd"/>
      <w:r>
        <w:rPr>
          <w:sz w:val="26"/>
          <w:szCs w:val="26"/>
        </w:rPr>
        <w:t xml:space="preserve"> зоне.   Через </w:t>
      </w:r>
      <w:proofErr w:type="spellStart"/>
      <w:r>
        <w:rPr>
          <w:sz w:val="26"/>
          <w:szCs w:val="26"/>
        </w:rPr>
        <w:lastRenderedPageBreak/>
        <w:t>с</w:t>
      </w:r>
      <w:proofErr w:type="gramStart"/>
      <w:r>
        <w:rPr>
          <w:sz w:val="26"/>
          <w:szCs w:val="26"/>
        </w:rPr>
        <w:t>.Ч</w:t>
      </w:r>
      <w:proofErr w:type="gramEnd"/>
      <w:r>
        <w:rPr>
          <w:sz w:val="26"/>
          <w:szCs w:val="26"/>
        </w:rPr>
        <w:t>ебаки</w:t>
      </w:r>
      <w:proofErr w:type="spellEnd"/>
      <w:r>
        <w:rPr>
          <w:sz w:val="26"/>
          <w:szCs w:val="26"/>
        </w:rPr>
        <w:t xml:space="preserve">  протекает </w:t>
      </w:r>
      <w:proofErr w:type="spellStart"/>
      <w:r>
        <w:rPr>
          <w:sz w:val="26"/>
          <w:szCs w:val="26"/>
        </w:rPr>
        <w:t>р.Елмазка</w:t>
      </w:r>
      <w:proofErr w:type="spellEnd"/>
      <w:r>
        <w:rPr>
          <w:sz w:val="26"/>
          <w:szCs w:val="26"/>
        </w:rPr>
        <w:t xml:space="preserve">, приток </w:t>
      </w:r>
      <w:proofErr w:type="spellStart"/>
      <w:r>
        <w:rPr>
          <w:sz w:val="26"/>
          <w:szCs w:val="26"/>
        </w:rPr>
        <w:t>р.Тартас</w:t>
      </w:r>
      <w:proofErr w:type="spellEnd"/>
      <w:r>
        <w:rPr>
          <w:sz w:val="26"/>
          <w:szCs w:val="26"/>
        </w:rPr>
        <w:t xml:space="preserve">,  </w:t>
      </w:r>
      <w:proofErr w:type="spellStart"/>
      <w:r>
        <w:rPr>
          <w:sz w:val="26"/>
          <w:szCs w:val="26"/>
        </w:rPr>
        <w:t>Водоохранная</w:t>
      </w:r>
      <w:proofErr w:type="spellEnd"/>
      <w:r>
        <w:rPr>
          <w:sz w:val="26"/>
          <w:szCs w:val="26"/>
        </w:rPr>
        <w:t xml:space="preserve"> зона </w:t>
      </w:r>
      <w:proofErr w:type="spellStart"/>
      <w:r>
        <w:rPr>
          <w:sz w:val="26"/>
          <w:szCs w:val="26"/>
        </w:rPr>
        <w:t>р.Елмазка</w:t>
      </w:r>
      <w:proofErr w:type="spellEnd"/>
      <w:r>
        <w:rPr>
          <w:sz w:val="26"/>
          <w:szCs w:val="26"/>
        </w:rPr>
        <w:t xml:space="preserve"> не установлена и не внесена в  реестр. </w:t>
      </w:r>
    </w:p>
    <w:p w:rsidR="00B45AB4" w:rsidRDefault="00B45AB4" w:rsidP="00B45AB4">
      <w:pPr>
        <w:spacing w:after="0"/>
        <w:ind w:right="-45" w:firstLine="709"/>
        <w:rPr>
          <w:sz w:val="26"/>
          <w:szCs w:val="26"/>
        </w:rPr>
      </w:pPr>
      <w:r w:rsidRPr="00BC0F94">
        <w:rPr>
          <w:b/>
          <w:i/>
          <w:sz w:val="26"/>
          <w:szCs w:val="26"/>
        </w:rPr>
        <w:t xml:space="preserve">Подземные воды </w:t>
      </w:r>
    </w:p>
    <w:p w:rsidR="00B45AB4" w:rsidRDefault="00B45AB4" w:rsidP="00B45AB4">
      <w:pPr>
        <w:spacing w:after="0"/>
        <w:ind w:right="-45" w:firstLine="709"/>
        <w:rPr>
          <w:sz w:val="26"/>
          <w:szCs w:val="26"/>
        </w:rPr>
      </w:pPr>
      <w:r w:rsidRPr="00BC0F94">
        <w:rPr>
          <w:sz w:val="26"/>
          <w:szCs w:val="26"/>
        </w:rPr>
        <w:t>Подземные воды в районе изучены до глубины 2900м. Пресные воды распространены повсеместно до глубины 250м, минеральные повсеместно – с глубины 650м. В толще породы выделяется</w:t>
      </w:r>
      <w:r>
        <w:rPr>
          <w:sz w:val="26"/>
          <w:szCs w:val="26"/>
        </w:rPr>
        <w:t xml:space="preserve"> до 13 водоносных горизонтов (</w:t>
      </w:r>
      <w:proofErr w:type="spellStart"/>
      <w:r>
        <w:rPr>
          <w:sz w:val="26"/>
          <w:szCs w:val="26"/>
        </w:rPr>
        <w:t>р</w:t>
      </w:r>
      <w:proofErr w:type="gramStart"/>
      <w:r w:rsidRPr="00BC0F94">
        <w:rPr>
          <w:sz w:val="26"/>
          <w:szCs w:val="26"/>
        </w:rPr>
        <w:t>.Т</w:t>
      </w:r>
      <w:proofErr w:type="gramEnd"/>
      <w:r w:rsidRPr="00BC0F94">
        <w:rPr>
          <w:sz w:val="26"/>
          <w:szCs w:val="26"/>
        </w:rPr>
        <w:t>ара</w:t>
      </w:r>
      <w:proofErr w:type="spellEnd"/>
      <w:r w:rsidRPr="00BC0F94">
        <w:rPr>
          <w:sz w:val="26"/>
          <w:szCs w:val="26"/>
        </w:rPr>
        <w:t xml:space="preserve">, </w:t>
      </w:r>
      <w:r>
        <w:rPr>
          <w:sz w:val="26"/>
          <w:szCs w:val="26"/>
        </w:rPr>
        <w:t xml:space="preserve">р. </w:t>
      </w:r>
      <w:proofErr w:type="spellStart"/>
      <w:r w:rsidRPr="00BC0F94">
        <w:rPr>
          <w:sz w:val="26"/>
          <w:szCs w:val="26"/>
        </w:rPr>
        <w:t>Тартас</w:t>
      </w:r>
      <w:proofErr w:type="spellEnd"/>
      <w:r w:rsidRPr="00BC0F94">
        <w:rPr>
          <w:sz w:val="26"/>
          <w:szCs w:val="26"/>
        </w:rPr>
        <w:t xml:space="preserve">; федосовской, </w:t>
      </w:r>
      <w:proofErr w:type="spellStart"/>
      <w:r w:rsidRPr="00BC0F94">
        <w:rPr>
          <w:sz w:val="26"/>
          <w:szCs w:val="26"/>
        </w:rPr>
        <w:t>каргатской</w:t>
      </w:r>
      <w:proofErr w:type="spellEnd"/>
      <w:r w:rsidRPr="00BC0F94">
        <w:rPr>
          <w:sz w:val="26"/>
          <w:szCs w:val="26"/>
        </w:rPr>
        <w:t xml:space="preserve">, </w:t>
      </w:r>
      <w:proofErr w:type="spellStart"/>
      <w:r w:rsidRPr="00BC0F94">
        <w:rPr>
          <w:sz w:val="26"/>
          <w:szCs w:val="26"/>
        </w:rPr>
        <w:t>бещеульской</w:t>
      </w:r>
      <w:proofErr w:type="spellEnd"/>
      <w:r w:rsidRPr="00BC0F94">
        <w:rPr>
          <w:sz w:val="26"/>
          <w:szCs w:val="26"/>
        </w:rPr>
        <w:t xml:space="preserve"> </w:t>
      </w:r>
      <w:proofErr w:type="spellStart"/>
      <w:r w:rsidRPr="00BC0F94">
        <w:rPr>
          <w:sz w:val="26"/>
          <w:szCs w:val="26"/>
        </w:rPr>
        <w:t>абросимовской</w:t>
      </w:r>
      <w:proofErr w:type="spellEnd"/>
      <w:r w:rsidRPr="00BC0F94">
        <w:rPr>
          <w:sz w:val="26"/>
          <w:szCs w:val="26"/>
        </w:rPr>
        <w:t xml:space="preserve">, </w:t>
      </w:r>
      <w:proofErr w:type="spellStart"/>
      <w:r w:rsidRPr="00BC0F94">
        <w:rPr>
          <w:sz w:val="26"/>
          <w:szCs w:val="26"/>
        </w:rPr>
        <w:t>журавской</w:t>
      </w:r>
      <w:proofErr w:type="spellEnd"/>
      <w:r w:rsidRPr="00BC0F94">
        <w:rPr>
          <w:sz w:val="26"/>
          <w:szCs w:val="26"/>
        </w:rPr>
        <w:t xml:space="preserve">, </w:t>
      </w:r>
      <w:proofErr w:type="spellStart"/>
      <w:r w:rsidRPr="00BC0F94">
        <w:rPr>
          <w:sz w:val="26"/>
          <w:szCs w:val="26"/>
        </w:rPr>
        <w:t>новомихайловской</w:t>
      </w:r>
      <w:proofErr w:type="spellEnd"/>
      <w:r w:rsidRPr="00BC0F94">
        <w:rPr>
          <w:sz w:val="26"/>
          <w:szCs w:val="26"/>
        </w:rPr>
        <w:t xml:space="preserve">, </w:t>
      </w:r>
      <w:proofErr w:type="spellStart"/>
      <w:r w:rsidRPr="00BC0F94">
        <w:rPr>
          <w:sz w:val="26"/>
          <w:szCs w:val="26"/>
        </w:rPr>
        <w:t>атлымской</w:t>
      </w:r>
      <w:proofErr w:type="spellEnd"/>
      <w:r w:rsidRPr="00BC0F94">
        <w:rPr>
          <w:sz w:val="26"/>
          <w:szCs w:val="26"/>
        </w:rPr>
        <w:t xml:space="preserve"> свит и т.д.). Район достаточно богат по ресурсам пресных подземных вод, их суммарные прогнозные ресурсы составляют 450 тыс</w:t>
      </w:r>
      <w:proofErr w:type="gramStart"/>
      <w:r w:rsidRPr="00BC0F94">
        <w:rPr>
          <w:sz w:val="26"/>
          <w:szCs w:val="26"/>
        </w:rPr>
        <w:t>.м</w:t>
      </w:r>
      <w:proofErr w:type="gramEnd"/>
      <w:r w:rsidRPr="00BC0F94">
        <w:rPr>
          <w:sz w:val="26"/>
          <w:szCs w:val="26"/>
          <w:vertAlign w:val="superscript"/>
        </w:rPr>
        <w:t>3</w:t>
      </w:r>
      <w:r w:rsidRPr="00BC0F94">
        <w:rPr>
          <w:sz w:val="26"/>
          <w:szCs w:val="26"/>
        </w:rPr>
        <w:t>/</w:t>
      </w:r>
      <w:proofErr w:type="spellStart"/>
      <w:r w:rsidRPr="00BC0F94">
        <w:rPr>
          <w:sz w:val="26"/>
          <w:szCs w:val="26"/>
        </w:rPr>
        <w:t>сут</w:t>
      </w:r>
      <w:proofErr w:type="spellEnd"/>
      <w:r w:rsidRPr="00BC0F94">
        <w:rPr>
          <w:sz w:val="26"/>
          <w:szCs w:val="26"/>
        </w:rPr>
        <w:t>.</w:t>
      </w:r>
    </w:p>
    <w:p w:rsidR="00B45AB4" w:rsidRPr="00476231" w:rsidRDefault="00B45AB4" w:rsidP="00B45AB4">
      <w:pPr>
        <w:pStyle w:val="S"/>
        <w:rPr>
          <w:color w:val="000000"/>
          <w:sz w:val="26"/>
          <w:szCs w:val="26"/>
        </w:rPr>
      </w:pPr>
      <w:r w:rsidRPr="00BC0F94">
        <w:rPr>
          <w:sz w:val="26"/>
          <w:szCs w:val="26"/>
        </w:rPr>
        <w:t xml:space="preserve">Для водоснабжения эксплуатируются преимущественно неглубокозалегающие неогеновые водоносные горизонты. В районе действуют </w:t>
      </w:r>
      <w:r>
        <w:rPr>
          <w:sz w:val="26"/>
          <w:szCs w:val="26"/>
        </w:rPr>
        <w:t>40</w:t>
      </w:r>
      <w:r w:rsidRPr="00BC0F94">
        <w:rPr>
          <w:sz w:val="26"/>
          <w:szCs w:val="26"/>
        </w:rPr>
        <w:t xml:space="preserve"> скважин. По суммарному модулю ресурсов пресных подземных вод (на 1 </w:t>
      </w:r>
      <w:proofErr w:type="spellStart"/>
      <w:r w:rsidRPr="00BC0F94">
        <w:rPr>
          <w:sz w:val="26"/>
          <w:szCs w:val="26"/>
        </w:rPr>
        <w:t>кв</w:t>
      </w:r>
      <w:proofErr w:type="gramStart"/>
      <w:r w:rsidRPr="00BC0F94">
        <w:rPr>
          <w:sz w:val="26"/>
          <w:szCs w:val="26"/>
        </w:rPr>
        <w:t>.к</w:t>
      </w:r>
      <w:proofErr w:type="gramEnd"/>
      <w:r w:rsidRPr="00BC0F94">
        <w:rPr>
          <w:sz w:val="26"/>
          <w:szCs w:val="26"/>
        </w:rPr>
        <w:t>м</w:t>
      </w:r>
      <w:proofErr w:type="spellEnd"/>
      <w:r w:rsidRPr="00BC0F94">
        <w:rPr>
          <w:sz w:val="26"/>
          <w:szCs w:val="26"/>
        </w:rPr>
        <w:t xml:space="preserve"> площади) и по возможной производительности водозаборов из групп скважин, выделяется два гидрогеологических района с разными условиями водоснабжения.</w:t>
      </w:r>
      <w:r>
        <w:rPr>
          <w:sz w:val="26"/>
          <w:szCs w:val="26"/>
        </w:rPr>
        <w:t xml:space="preserve"> В обоих населенных пунктах </w:t>
      </w:r>
      <w:proofErr w:type="spellStart"/>
      <w:r>
        <w:rPr>
          <w:sz w:val="26"/>
          <w:szCs w:val="26"/>
        </w:rPr>
        <w:t>Чебаковского</w:t>
      </w:r>
      <w:proofErr w:type="spellEnd"/>
      <w:r>
        <w:rPr>
          <w:sz w:val="26"/>
          <w:szCs w:val="26"/>
        </w:rPr>
        <w:t xml:space="preserve"> сельсовета действуют скважины, вода из которых используется</w:t>
      </w:r>
      <w:r w:rsidRPr="00BC0F94">
        <w:rPr>
          <w:color w:val="000000"/>
          <w:sz w:val="26"/>
          <w:szCs w:val="26"/>
        </w:rPr>
        <w:t xml:space="preserve"> для хозяйственно-питьевого, технического водоснабжения, водопоя скота.</w:t>
      </w:r>
      <w:r>
        <w:rPr>
          <w:sz w:val="26"/>
          <w:szCs w:val="26"/>
        </w:rPr>
        <w:t xml:space="preserve"> </w:t>
      </w:r>
    </w:p>
    <w:p w:rsidR="00B45AB4" w:rsidRPr="00BC0F94" w:rsidRDefault="00B45AB4" w:rsidP="00B45AB4">
      <w:pPr>
        <w:pStyle w:val="TimesNewRoman14125"/>
        <w:rPr>
          <w:sz w:val="26"/>
          <w:szCs w:val="26"/>
          <w:lang w:eastAsia="ru-RU"/>
        </w:rPr>
      </w:pPr>
      <w:r w:rsidRPr="00BC0F94">
        <w:rPr>
          <w:sz w:val="26"/>
          <w:szCs w:val="26"/>
        </w:rPr>
        <w:t>Большой проблемой является несоответствие гигиеническим требованиям по содержанию железа, мутности, цветности питьевая вода в селах района, что пагубно влияет на здоровье населения.</w:t>
      </w:r>
      <w:r>
        <w:rPr>
          <w:sz w:val="26"/>
          <w:szCs w:val="26"/>
        </w:rPr>
        <w:t xml:space="preserve"> Для приведения качества воды в соответствие с требованиями используются станции очистки воды.</w:t>
      </w:r>
    </w:p>
    <w:p w:rsidR="00B45AB4" w:rsidRPr="00BC0F94" w:rsidRDefault="00B45AB4" w:rsidP="00B45AB4">
      <w:pPr>
        <w:pStyle w:val="TimesNewRoman14125"/>
        <w:rPr>
          <w:b/>
          <w:bCs/>
          <w:i/>
          <w:sz w:val="26"/>
          <w:szCs w:val="26"/>
        </w:rPr>
      </w:pPr>
      <w:r w:rsidRPr="00BC0F94">
        <w:rPr>
          <w:b/>
          <w:i/>
          <w:sz w:val="26"/>
          <w:szCs w:val="26"/>
        </w:rPr>
        <w:t>Почвенный покров</w:t>
      </w:r>
    </w:p>
    <w:p w:rsidR="00B45AB4" w:rsidRDefault="00B45AB4" w:rsidP="00B45AB4">
      <w:pPr>
        <w:pBdr>
          <w:top w:val="none" w:sz="4" w:space="0" w:color="000000"/>
          <w:left w:val="none" w:sz="4" w:space="0" w:color="000000"/>
          <w:bottom w:val="none" w:sz="4" w:space="0" w:color="000000"/>
          <w:right w:val="none" w:sz="4" w:space="0" w:color="000000"/>
        </w:pBdr>
        <w:spacing w:after="0"/>
        <w:ind w:firstLine="709"/>
        <w:rPr>
          <w:sz w:val="26"/>
          <w:szCs w:val="26"/>
        </w:rPr>
      </w:pPr>
      <w:r w:rsidRPr="00BC0F94">
        <w:rPr>
          <w:color w:val="000000"/>
          <w:sz w:val="26"/>
          <w:szCs w:val="26"/>
        </w:rPr>
        <w:t xml:space="preserve">Характерная особенность территории </w:t>
      </w:r>
      <w:r>
        <w:rPr>
          <w:color w:val="000000"/>
          <w:sz w:val="26"/>
          <w:szCs w:val="26"/>
        </w:rPr>
        <w:t xml:space="preserve">района </w:t>
      </w:r>
      <w:r w:rsidRPr="00BC0F94">
        <w:rPr>
          <w:color w:val="000000"/>
          <w:sz w:val="26"/>
          <w:szCs w:val="26"/>
        </w:rPr>
        <w:t xml:space="preserve">- её исключительно высокая заболоченность, наибольшая в области. Огромные массивы болот занимают сплошь водораздельные поверхности рек Тары и </w:t>
      </w:r>
      <w:proofErr w:type="spellStart"/>
      <w:r w:rsidRPr="00BC0F94">
        <w:rPr>
          <w:color w:val="000000"/>
          <w:sz w:val="26"/>
          <w:szCs w:val="26"/>
        </w:rPr>
        <w:t>Тартаса</w:t>
      </w:r>
      <w:proofErr w:type="spellEnd"/>
      <w:r w:rsidRPr="00BC0F94">
        <w:rPr>
          <w:color w:val="000000"/>
          <w:sz w:val="26"/>
          <w:szCs w:val="26"/>
        </w:rPr>
        <w:t xml:space="preserve">. Южнее в </w:t>
      </w:r>
      <w:proofErr w:type="spellStart"/>
      <w:r w:rsidRPr="00BC0F94">
        <w:rPr>
          <w:color w:val="000000"/>
          <w:sz w:val="26"/>
          <w:szCs w:val="26"/>
        </w:rPr>
        <w:t>подтайге</w:t>
      </w:r>
      <w:proofErr w:type="spellEnd"/>
      <w:r w:rsidRPr="00BC0F94">
        <w:rPr>
          <w:color w:val="000000"/>
          <w:sz w:val="26"/>
          <w:szCs w:val="26"/>
        </w:rPr>
        <w:t xml:space="preserve"> преобладают травяно-моховые болота с островами </w:t>
      </w:r>
      <w:proofErr w:type="spellStart"/>
      <w:r w:rsidRPr="00BC0F94">
        <w:rPr>
          <w:color w:val="000000"/>
          <w:sz w:val="26"/>
          <w:szCs w:val="26"/>
        </w:rPr>
        <w:t>рямов</w:t>
      </w:r>
      <w:proofErr w:type="spellEnd"/>
      <w:r w:rsidRPr="00BC0F94">
        <w:rPr>
          <w:color w:val="000000"/>
          <w:sz w:val="26"/>
          <w:szCs w:val="26"/>
        </w:rPr>
        <w:t xml:space="preserve">. Большая часть почв - </w:t>
      </w:r>
      <w:proofErr w:type="gramStart"/>
      <w:r w:rsidRPr="00BC0F94">
        <w:rPr>
          <w:color w:val="000000"/>
          <w:sz w:val="26"/>
          <w:szCs w:val="26"/>
        </w:rPr>
        <w:t>болотные</w:t>
      </w:r>
      <w:proofErr w:type="gramEnd"/>
      <w:r w:rsidRPr="00BC0F94">
        <w:rPr>
          <w:color w:val="000000"/>
          <w:sz w:val="26"/>
          <w:szCs w:val="26"/>
        </w:rPr>
        <w:t>.</w:t>
      </w:r>
    </w:p>
    <w:p w:rsidR="00B45AB4" w:rsidRPr="00BC0F94" w:rsidRDefault="00B45AB4" w:rsidP="00B45AB4">
      <w:pPr>
        <w:pBdr>
          <w:top w:val="none" w:sz="4" w:space="0" w:color="000000"/>
          <w:left w:val="none" w:sz="4" w:space="0" w:color="000000"/>
          <w:bottom w:val="none" w:sz="4" w:space="0" w:color="000000"/>
          <w:right w:val="none" w:sz="4" w:space="0" w:color="000000"/>
        </w:pBdr>
        <w:spacing w:after="0"/>
        <w:ind w:firstLine="709"/>
        <w:rPr>
          <w:sz w:val="26"/>
          <w:szCs w:val="26"/>
        </w:rPr>
      </w:pPr>
      <w:r w:rsidRPr="00BC0F94">
        <w:rPr>
          <w:color w:val="000000"/>
          <w:sz w:val="26"/>
          <w:szCs w:val="26"/>
        </w:rPr>
        <w:t>Северная часть района - южная тайга, южная - подтаежная (</w:t>
      </w:r>
      <w:proofErr w:type="spellStart"/>
      <w:r w:rsidRPr="00BC0F94">
        <w:rPr>
          <w:color w:val="000000"/>
          <w:sz w:val="26"/>
          <w:szCs w:val="26"/>
        </w:rPr>
        <w:t>подзона</w:t>
      </w:r>
      <w:proofErr w:type="spellEnd"/>
      <w:r w:rsidRPr="00BC0F94">
        <w:rPr>
          <w:color w:val="000000"/>
          <w:sz w:val="26"/>
          <w:szCs w:val="26"/>
        </w:rPr>
        <w:t xml:space="preserve"> мелколиственных лесов). Луговая растительность распространена в основном в южной части района на месте вырубленных лесов и по долинам рек. Рельеф территории района, в целом, ограниченно благоприятный для ведения сельскохозяйственного производства и организации всех видов промышленного, производственного и гражданского строительства и массового отдыха населения.     Стоит отметить, что южная часть района имеет лучшие характеристики рельефа для ведения сельского хозяйства, всех видов строительств и отдыха, чем северная.</w:t>
      </w:r>
    </w:p>
    <w:p w:rsidR="00B45AB4" w:rsidRPr="00BC0F94" w:rsidRDefault="00B45AB4" w:rsidP="00B45AB4">
      <w:pPr>
        <w:spacing w:after="0" w:line="240" w:lineRule="auto"/>
        <w:ind w:firstLine="709"/>
        <w:rPr>
          <w:b/>
          <w:bCs/>
          <w:i/>
          <w:sz w:val="26"/>
          <w:szCs w:val="26"/>
        </w:rPr>
      </w:pPr>
      <w:r w:rsidRPr="00BC0F94">
        <w:rPr>
          <w:b/>
          <w:bCs/>
          <w:i/>
          <w:sz w:val="26"/>
          <w:szCs w:val="26"/>
        </w:rPr>
        <w:t>Полезные ископаемые</w:t>
      </w:r>
    </w:p>
    <w:p w:rsidR="00B45AB4" w:rsidRPr="00BC0F94" w:rsidRDefault="00B45AB4" w:rsidP="00B45AB4">
      <w:pPr>
        <w:pBdr>
          <w:top w:val="none" w:sz="4" w:space="0" w:color="000000"/>
          <w:left w:val="none" w:sz="4" w:space="0" w:color="000000"/>
          <w:bottom w:val="none" w:sz="4" w:space="0" w:color="000000"/>
          <w:right w:val="none" w:sz="4" w:space="0" w:color="000000"/>
        </w:pBdr>
        <w:spacing w:after="0" w:line="240" w:lineRule="auto"/>
        <w:ind w:firstLine="709"/>
        <w:rPr>
          <w:sz w:val="26"/>
          <w:szCs w:val="26"/>
        </w:rPr>
      </w:pPr>
      <w:r w:rsidRPr="00BC0F94">
        <w:rPr>
          <w:color w:val="000000"/>
          <w:sz w:val="26"/>
          <w:szCs w:val="26"/>
          <w:highlight w:val="white"/>
        </w:rPr>
        <w:t xml:space="preserve">В </w:t>
      </w:r>
      <w:r>
        <w:rPr>
          <w:color w:val="000000"/>
          <w:sz w:val="26"/>
          <w:szCs w:val="26"/>
          <w:highlight w:val="white"/>
        </w:rPr>
        <w:t xml:space="preserve">Северном </w:t>
      </w:r>
      <w:r w:rsidRPr="00BC0F94">
        <w:rPr>
          <w:color w:val="000000"/>
          <w:sz w:val="26"/>
          <w:szCs w:val="26"/>
          <w:highlight w:val="white"/>
        </w:rPr>
        <w:t>районе имеются большие запасы торфа, сапропели, древесины</w:t>
      </w:r>
      <w:r>
        <w:rPr>
          <w:color w:val="000000"/>
          <w:sz w:val="26"/>
          <w:szCs w:val="26"/>
        </w:rPr>
        <w:t>. В</w:t>
      </w:r>
      <w:r w:rsidRPr="00BC0F94">
        <w:rPr>
          <w:color w:val="000000"/>
          <w:sz w:val="26"/>
          <w:szCs w:val="26"/>
        </w:rPr>
        <w:t xml:space="preserve"> 1962 году</w:t>
      </w:r>
      <w:r w:rsidRPr="00ED0464">
        <w:rPr>
          <w:color w:val="000000"/>
          <w:sz w:val="26"/>
          <w:szCs w:val="26"/>
        </w:rPr>
        <w:t xml:space="preserve"> </w:t>
      </w:r>
      <w:r w:rsidRPr="00BC0F94">
        <w:rPr>
          <w:color w:val="000000"/>
          <w:sz w:val="26"/>
          <w:szCs w:val="26"/>
        </w:rPr>
        <w:t xml:space="preserve">на северо-западе </w:t>
      </w:r>
      <w:r>
        <w:rPr>
          <w:color w:val="000000"/>
          <w:sz w:val="26"/>
          <w:szCs w:val="26"/>
        </w:rPr>
        <w:t xml:space="preserve">Новосибирской </w:t>
      </w:r>
      <w:r w:rsidRPr="00BC0F94">
        <w:rPr>
          <w:color w:val="000000"/>
          <w:sz w:val="26"/>
          <w:szCs w:val="26"/>
        </w:rPr>
        <w:t>области в Сев</w:t>
      </w:r>
      <w:r>
        <w:rPr>
          <w:color w:val="000000"/>
          <w:sz w:val="26"/>
          <w:szCs w:val="26"/>
        </w:rPr>
        <w:t>ерном районе</w:t>
      </w:r>
      <w:r w:rsidRPr="00BC0F94">
        <w:rPr>
          <w:color w:val="000000"/>
          <w:sz w:val="26"/>
          <w:szCs w:val="26"/>
        </w:rPr>
        <w:t xml:space="preserve"> было открыт</w:t>
      </w:r>
      <w:r>
        <w:rPr>
          <w:color w:val="000000"/>
          <w:sz w:val="26"/>
          <w:szCs w:val="26"/>
        </w:rPr>
        <w:t xml:space="preserve">о первое месторождение нефти – </w:t>
      </w:r>
      <w:proofErr w:type="spellStart"/>
      <w:r w:rsidRPr="0085112C">
        <w:rPr>
          <w:color w:val="000000"/>
          <w:sz w:val="26"/>
          <w:szCs w:val="26"/>
        </w:rPr>
        <w:t>Межовское</w:t>
      </w:r>
      <w:proofErr w:type="spellEnd"/>
      <w:r>
        <w:rPr>
          <w:color w:val="000000"/>
          <w:sz w:val="26"/>
          <w:szCs w:val="26"/>
        </w:rPr>
        <w:t xml:space="preserve">. </w:t>
      </w:r>
      <w:r w:rsidRPr="00BC0F94">
        <w:rPr>
          <w:color w:val="000000"/>
          <w:sz w:val="26"/>
          <w:szCs w:val="26"/>
        </w:rPr>
        <w:t>П</w:t>
      </w:r>
      <w:r>
        <w:rPr>
          <w:color w:val="000000"/>
          <w:sz w:val="26"/>
          <w:szCs w:val="26"/>
        </w:rPr>
        <w:t>ромышленного значения оно не имеет.</w:t>
      </w:r>
    </w:p>
    <w:p w:rsidR="00B45AB4" w:rsidRPr="00BC0F94" w:rsidRDefault="00B45AB4" w:rsidP="00B45AB4">
      <w:pPr>
        <w:pBdr>
          <w:top w:val="none" w:sz="4" w:space="0" w:color="000000"/>
          <w:left w:val="none" w:sz="4" w:space="0" w:color="000000"/>
          <w:bottom w:val="none" w:sz="4" w:space="0" w:color="000000"/>
          <w:right w:val="none" w:sz="4" w:space="0" w:color="000000"/>
        </w:pBdr>
        <w:spacing w:after="0" w:line="240" w:lineRule="auto"/>
        <w:ind w:firstLine="709"/>
        <w:rPr>
          <w:sz w:val="26"/>
          <w:szCs w:val="26"/>
        </w:rPr>
      </w:pPr>
      <w:r>
        <w:rPr>
          <w:color w:val="000000"/>
          <w:sz w:val="26"/>
          <w:szCs w:val="26"/>
        </w:rPr>
        <w:t>До 2023 года в Северном районе велась промышленная добыча нефти на месторождениях Верх-</w:t>
      </w:r>
      <w:proofErr w:type="spellStart"/>
      <w:r>
        <w:rPr>
          <w:color w:val="000000"/>
          <w:sz w:val="26"/>
          <w:szCs w:val="26"/>
        </w:rPr>
        <w:t>Тарское</w:t>
      </w:r>
      <w:proofErr w:type="spellEnd"/>
      <w:r>
        <w:rPr>
          <w:color w:val="000000"/>
          <w:sz w:val="26"/>
          <w:szCs w:val="26"/>
        </w:rPr>
        <w:t xml:space="preserve"> и Мало-</w:t>
      </w:r>
      <w:proofErr w:type="spellStart"/>
      <w:r>
        <w:rPr>
          <w:color w:val="000000"/>
          <w:sz w:val="26"/>
          <w:szCs w:val="26"/>
        </w:rPr>
        <w:t>Ичское</w:t>
      </w:r>
      <w:proofErr w:type="spellEnd"/>
      <w:r>
        <w:rPr>
          <w:color w:val="000000"/>
          <w:sz w:val="26"/>
          <w:szCs w:val="26"/>
        </w:rPr>
        <w:t xml:space="preserve">. </w:t>
      </w:r>
    </w:p>
    <w:p w:rsidR="00B45AB4" w:rsidRPr="00BC0F94" w:rsidRDefault="00B45AB4" w:rsidP="00B45AB4">
      <w:pPr>
        <w:pStyle w:val="TimesNewRoman14125"/>
        <w:ind w:firstLine="0"/>
        <w:rPr>
          <w:sz w:val="26"/>
          <w:szCs w:val="26"/>
          <w:lang w:eastAsia="ru-RU"/>
        </w:rPr>
      </w:pPr>
    </w:p>
    <w:p w:rsidR="00B45AB4" w:rsidRDefault="00B45AB4" w:rsidP="00B45AB4">
      <w:pPr>
        <w:pStyle w:val="af5"/>
        <w:spacing w:after="0"/>
      </w:pPr>
      <w:bookmarkStart w:id="10" w:name="_Toc156334309"/>
      <w:r w:rsidRPr="00E67831">
        <w:t>3.2 Анализ землепользования</w:t>
      </w:r>
      <w:bookmarkEnd w:id="10"/>
    </w:p>
    <w:p w:rsidR="00B45AB4" w:rsidRPr="00CA4F6B" w:rsidRDefault="00B45AB4" w:rsidP="00B45AB4">
      <w:pPr>
        <w:spacing w:after="0" w:line="240" w:lineRule="auto"/>
      </w:pPr>
    </w:p>
    <w:p w:rsidR="00B45AB4" w:rsidRPr="00BC0F94" w:rsidRDefault="00B45AB4" w:rsidP="00B45AB4">
      <w:pPr>
        <w:pStyle w:val="100"/>
        <w:ind w:firstLine="709"/>
        <w:contextualSpacing/>
        <w:rPr>
          <w:sz w:val="26"/>
          <w:szCs w:val="26"/>
        </w:rPr>
      </w:pPr>
      <w:r w:rsidRPr="00BC0F94">
        <w:rPr>
          <w:sz w:val="26"/>
          <w:szCs w:val="26"/>
        </w:rPr>
        <w:t>Согласно законодательству, земли в Российской Федерации по целевому назначению подразделяются на следующие категории:</w:t>
      </w:r>
    </w:p>
    <w:p w:rsidR="00B45AB4" w:rsidRPr="00BC0F94" w:rsidRDefault="00B45AB4" w:rsidP="00C67043">
      <w:pPr>
        <w:pStyle w:val="100"/>
        <w:numPr>
          <w:ilvl w:val="0"/>
          <w:numId w:val="7"/>
        </w:numPr>
        <w:tabs>
          <w:tab w:val="left" w:pos="0"/>
          <w:tab w:val="num" w:pos="426"/>
        </w:tabs>
        <w:ind w:left="0" w:firstLine="709"/>
        <w:contextualSpacing/>
        <w:rPr>
          <w:sz w:val="26"/>
          <w:szCs w:val="26"/>
        </w:rPr>
      </w:pPr>
      <w:r w:rsidRPr="00BC0F94">
        <w:rPr>
          <w:sz w:val="26"/>
          <w:szCs w:val="26"/>
        </w:rPr>
        <w:t>земли сельскохозяйственного назначения;</w:t>
      </w:r>
    </w:p>
    <w:p w:rsidR="00B45AB4" w:rsidRPr="00BC0F94" w:rsidRDefault="00B45AB4" w:rsidP="00C67043">
      <w:pPr>
        <w:pStyle w:val="100"/>
        <w:numPr>
          <w:ilvl w:val="0"/>
          <w:numId w:val="7"/>
        </w:numPr>
        <w:tabs>
          <w:tab w:val="left" w:pos="0"/>
          <w:tab w:val="num" w:pos="426"/>
        </w:tabs>
        <w:ind w:left="0" w:firstLine="709"/>
        <w:contextualSpacing/>
        <w:rPr>
          <w:sz w:val="26"/>
          <w:szCs w:val="26"/>
        </w:rPr>
      </w:pPr>
      <w:r w:rsidRPr="00BC0F94">
        <w:rPr>
          <w:sz w:val="26"/>
          <w:szCs w:val="26"/>
        </w:rPr>
        <w:lastRenderedPageBreak/>
        <w:t>земли населенных пунктов;</w:t>
      </w:r>
    </w:p>
    <w:p w:rsidR="00B45AB4" w:rsidRPr="00BC0F94" w:rsidRDefault="00B45AB4" w:rsidP="00C67043">
      <w:pPr>
        <w:pStyle w:val="100"/>
        <w:numPr>
          <w:ilvl w:val="0"/>
          <w:numId w:val="7"/>
        </w:numPr>
        <w:tabs>
          <w:tab w:val="left" w:pos="0"/>
          <w:tab w:val="num" w:pos="426"/>
        </w:tabs>
        <w:ind w:left="0" w:firstLine="709"/>
        <w:contextualSpacing/>
        <w:rPr>
          <w:sz w:val="26"/>
          <w:szCs w:val="26"/>
        </w:rPr>
      </w:pPr>
      <w:proofErr w:type="gramStart"/>
      <w:r w:rsidRPr="00BC0F94">
        <w:rPr>
          <w:sz w:val="26"/>
          <w:szCs w:val="2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p w:rsidR="00B45AB4" w:rsidRPr="00BC0F94" w:rsidRDefault="00B45AB4" w:rsidP="00C67043">
      <w:pPr>
        <w:pStyle w:val="100"/>
        <w:numPr>
          <w:ilvl w:val="0"/>
          <w:numId w:val="7"/>
        </w:numPr>
        <w:tabs>
          <w:tab w:val="left" w:pos="0"/>
          <w:tab w:val="num" w:pos="426"/>
        </w:tabs>
        <w:ind w:left="0" w:firstLine="709"/>
        <w:contextualSpacing/>
        <w:rPr>
          <w:sz w:val="26"/>
          <w:szCs w:val="26"/>
        </w:rPr>
      </w:pPr>
      <w:r w:rsidRPr="00BC0F94">
        <w:rPr>
          <w:sz w:val="26"/>
          <w:szCs w:val="26"/>
        </w:rPr>
        <w:t>земли особо охраняемых территорий и объектов;</w:t>
      </w:r>
    </w:p>
    <w:p w:rsidR="00B45AB4" w:rsidRPr="00BC0F94" w:rsidRDefault="00B45AB4" w:rsidP="00C67043">
      <w:pPr>
        <w:pStyle w:val="100"/>
        <w:numPr>
          <w:ilvl w:val="0"/>
          <w:numId w:val="7"/>
        </w:numPr>
        <w:tabs>
          <w:tab w:val="left" w:pos="0"/>
          <w:tab w:val="num" w:pos="426"/>
        </w:tabs>
        <w:ind w:left="0" w:firstLine="709"/>
        <w:contextualSpacing/>
        <w:rPr>
          <w:sz w:val="26"/>
          <w:szCs w:val="26"/>
        </w:rPr>
      </w:pPr>
      <w:r w:rsidRPr="00BC0F94">
        <w:rPr>
          <w:sz w:val="26"/>
          <w:szCs w:val="26"/>
        </w:rPr>
        <w:t>земли лесного фонда;</w:t>
      </w:r>
    </w:p>
    <w:p w:rsidR="00B45AB4" w:rsidRPr="00BC0F94" w:rsidRDefault="00B45AB4" w:rsidP="00C67043">
      <w:pPr>
        <w:pStyle w:val="100"/>
        <w:numPr>
          <w:ilvl w:val="0"/>
          <w:numId w:val="7"/>
        </w:numPr>
        <w:tabs>
          <w:tab w:val="left" w:pos="0"/>
          <w:tab w:val="num" w:pos="426"/>
        </w:tabs>
        <w:ind w:left="0" w:firstLine="709"/>
        <w:contextualSpacing/>
        <w:rPr>
          <w:sz w:val="26"/>
          <w:szCs w:val="26"/>
        </w:rPr>
      </w:pPr>
      <w:r w:rsidRPr="00BC0F94">
        <w:rPr>
          <w:sz w:val="26"/>
          <w:szCs w:val="26"/>
        </w:rPr>
        <w:t>земли водного фонда;</w:t>
      </w:r>
    </w:p>
    <w:p w:rsidR="00B45AB4" w:rsidRPr="00AB785C" w:rsidRDefault="00B45AB4" w:rsidP="00C67043">
      <w:pPr>
        <w:pStyle w:val="100"/>
        <w:numPr>
          <w:ilvl w:val="0"/>
          <w:numId w:val="7"/>
        </w:numPr>
        <w:tabs>
          <w:tab w:val="left" w:pos="0"/>
          <w:tab w:val="num" w:pos="426"/>
        </w:tabs>
        <w:ind w:left="0" w:firstLine="709"/>
        <w:contextualSpacing/>
        <w:rPr>
          <w:sz w:val="26"/>
          <w:szCs w:val="26"/>
        </w:rPr>
      </w:pPr>
      <w:r w:rsidRPr="00BC0F94">
        <w:rPr>
          <w:sz w:val="26"/>
          <w:szCs w:val="26"/>
        </w:rPr>
        <w:t>земли запаса.</w:t>
      </w:r>
    </w:p>
    <w:p w:rsidR="00B45AB4" w:rsidRPr="00BC0F94" w:rsidRDefault="00B45AB4" w:rsidP="00B45AB4">
      <w:pPr>
        <w:pStyle w:val="100"/>
        <w:ind w:firstLine="709"/>
        <w:rPr>
          <w:rFonts w:eastAsia="Times New Roman"/>
          <w:b/>
          <w:i/>
          <w:sz w:val="26"/>
          <w:szCs w:val="26"/>
          <w:lang w:eastAsia="ru-RU"/>
        </w:rPr>
      </w:pPr>
      <w:r w:rsidRPr="00BC0F94">
        <w:rPr>
          <w:rFonts w:eastAsia="Times New Roman"/>
          <w:b/>
          <w:i/>
          <w:sz w:val="26"/>
          <w:szCs w:val="26"/>
          <w:lang w:eastAsia="ru-RU"/>
        </w:rPr>
        <w:t xml:space="preserve">Земли населённых пунктов </w:t>
      </w:r>
    </w:p>
    <w:p w:rsidR="00B45AB4" w:rsidRPr="00BC0F94" w:rsidRDefault="00B45AB4" w:rsidP="00B45AB4">
      <w:pPr>
        <w:pStyle w:val="100"/>
        <w:ind w:firstLine="709"/>
        <w:rPr>
          <w:rFonts w:eastAsia="Times New Roman"/>
          <w:sz w:val="26"/>
          <w:szCs w:val="26"/>
          <w:lang w:eastAsia="ru-RU"/>
        </w:rPr>
      </w:pPr>
      <w:r w:rsidRPr="00BC0F94">
        <w:rPr>
          <w:rFonts w:eastAsia="Times New Roman"/>
          <w:sz w:val="26"/>
          <w:szCs w:val="26"/>
          <w:lang w:eastAsia="ru-RU"/>
        </w:rPr>
        <w:t>В соответствии со ст. 83 Земельного кодекса РФ, землями населенных пунктов признаются земли, используемые и предназначенные для застройки и развития населенных пунктов. Одновременно с установлением категории земель населенных пунктов вводится определение границ этих земель. В соответствии с п.</w:t>
      </w:r>
      <w:r>
        <w:rPr>
          <w:rFonts w:eastAsia="Times New Roman"/>
          <w:sz w:val="26"/>
          <w:szCs w:val="26"/>
          <w:lang w:eastAsia="ru-RU"/>
        </w:rPr>
        <w:t xml:space="preserve"> </w:t>
      </w:r>
      <w:r w:rsidRPr="00BC0F94">
        <w:rPr>
          <w:rFonts w:eastAsia="Times New Roman"/>
          <w:sz w:val="26"/>
          <w:szCs w:val="26"/>
          <w:lang w:eastAsia="ru-RU"/>
        </w:rPr>
        <w:t>2 ст.</w:t>
      </w:r>
      <w:r>
        <w:rPr>
          <w:rFonts w:eastAsia="Times New Roman"/>
          <w:sz w:val="26"/>
          <w:szCs w:val="26"/>
          <w:lang w:eastAsia="ru-RU"/>
        </w:rPr>
        <w:t xml:space="preserve"> </w:t>
      </w:r>
      <w:r w:rsidRPr="00BC0F94">
        <w:rPr>
          <w:rFonts w:eastAsia="Times New Roman"/>
          <w:sz w:val="26"/>
          <w:szCs w:val="26"/>
          <w:lang w:eastAsia="ru-RU"/>
        </w:rPr>
        <w:t>83 Земельного кодекса РФ «границы городских, сельских населенных пунктов отделяют земли населенных пунктов от земель иных категорий». На террито</w:t>
      </w:r>
      <w:r>
        <w:rPr>
          <w:rFonts w:eastAsia="Times New Roman"/>
          <w:sz w:val="26"/>
          <w:szCs w:val="26"/>
          <w:lang w:eastAsia="ru-RU"/>
        </w:rPr>
        <w:t xml:space="preserve">рии </w:t>
      </w:r>
      <w:proofErr w:type="spellStart"/>
      <w:r>
        <w:rPr>
          <w:rFonts w:eastAsia="Times New Roman"/>
          <w:sz w:val="26"/>
          <w:szCs w:val="26"/>
          <w:lang w:eastAsia="ru-RU"/>
        </w:rPr>
        <w:t>Чебаковского</w:t>
      </w:r>
      <w:proofErr w:type="spellEnd"/>
      <w:r>
        <w:rPr>
          <w:rFonts w:eastAsia="Times New Roman"/>
          <w:sz w:val="26"/>
          <w:szCs w:val="26"/>
          <w:lang w:eastAsia="ru-RU"/>
        </w:rPr>
        <w:t xml:space="preserve"> сельсовета </w:t>
      </w:r>
      <w:r w:rsidRPr="00BC0F94">
        <w:rPr>
          <w:rFonts w:eastAsia="Times New Roman"/>
          <w:sz w:val="26"/>
          <w:szCs w:val="26"/>
          <w:lang w:eastAsia="ru-RU"/>
        </w:rPr>
        <w:t xml:space="preserve">находится </w:t>
      </w:r>
      <w:r>
        <w:rPr>
          <w:rFonts w:eastAsia="Times New Roman"/>
          <w:sz w:val="26"/>
          <w:szCs w:val="26"/>
          <w:lang w:eastAsia="ru-RU"/>
        </w:rPr>
        <w:t>2</w:t>
      </w:r>
      <w:r w:rsidRPr="00BC0F94">
        <w:rPr>
          <w:rFonts w:eastAsia="Times New Roman"/>
          <w:sz w:val="26"/>
          <w:szCs w:val="26"/>
          <w:lang w:eastAsia="ru-RU"/>
        </w:rPr>
        <w:t xml:space="preserve"> населенных пункт</w:t>
      </w:r>
      <w:r>
        <w:rPr>
          <w:rFonts w:eastAsia="Times New Roman"/>
          <w:sz w:val="26"/>
          <w:szCs w:val="26"/>
          <w:lang w:eastAsia="ru-RU"/>
        </w:rPr>
        <w:t>а</w:t>
      </w:r>
      <w:r w:rsidRPr="00BC0F94">
        <w:rPr>
          <w:rFonts w:eastAsia="Times New Roman"/>
          <w:sz w:val="26"/>
          <w:szCs w:val="26"/>
          <w:lang w:eastAsia="ru-RU"/>
        </w:rPr>
        <w:t xml:space="preserve">, занимающих площадь </w:t>
      </w:r>
      <w:r>
        <w:rPr>
          <w:color w:val="auto"/>
          <w:sz w:val="26"/>
          <w:szCs w:val="26"/>
        </w:rPr>
        <w:t>198,58</w:t>
      </w:r>
      <w:r w:rsidRPr="003C78F9">
        <w:rPr>
          <w:color w:val="auto"/>
          <w:sz w:val="26"/>
          <w:szCs w:val="26"/>
        </w:rPr>
        <w:t xml:space="preserve"> </w:t>
      </w:r>
      <w:r w:rsidRPr="00BC0F94">
        <w:rPr>
          <w:sz w:val="26"/>
          <w:szCs w:val="26"/>
        </w:rPr>
        <w:t>га</w:t>
      </w:r>
      <w:r w:rsidRPr="00BC0F94">
        <w:rPr>
          <w:rFonts w:eastAsia="Times New Roman"/>
          <w:sz w:val="26"/>
          <w:szCs w:val="26"/>
          <w:lang w:eastAsia="ru-RU"/>
        </w:rPr>
        <w:t>.</w:t>
      </w:r>
    </w:p>
    <w:p w:rsidR="00B45AB4" w:rsidRPr="00BC0F94" w:rsidRDefault="00B45AB4" w:rsidP="00B45AB4">
      <w:pPr>
        <w:pStyle w:val="100"/>
        <w:ind w:firstLine="709"/>
        <w:rPr>
          <w:rFonts w:eastAsia="Times New Roman"/>
          <w:b/>
          <w:i/>
          <w:sz w:val="26"/>
          <w:szCs w:val="26"/>
          <w:lang w:eastAsia="ru-RU"/>
        </w:rPr>
      </w:pPr>
      <w:r w:rsidRPr="00BC0F94">
        <w:rPr>
          <w:rFonts w:eastAsia="Times New Roman"/>
          <w:b/>
          <w:i/>
          <w:sz w:val="26"/>
          <w:szCs w:val="26"/>
          <w:lang w:eastAsia="ru-RU"/>
        </w:rPr>
        <w:t>Земли сельскохозяйственного назначения</w:t>
      </w:r>
    </w:p>
    <w:p w:rsidR="00B45AB4" w:rsidRPr="00BC0F94" w:rsidRDefault="00B45AB4" w:rsidP="00B45AB4">
      <w:pPr>
        <w:pStyle w:val="100"/>
        <w:ind w:firstLine="709"/>
        <w:rPr>
          <w:rFonts w:eastAsia="Times New Roman"/>
          <w:sz w:val="26"/>
          <w:szCs w:val="26"/>
          <w:lang w:eastAsia="ru-RU"/>
        </w:rPr>
      </w:pPr>
      <w:r w:rsidRPr="00BC0F94">
        <w:rPr>
          <w:rFonts w:eastAsia="Times New Roman"/>
          <w:sz w:val="26"/>
          <w:szCs w:val="26"/>
          <w:lang w:eastAsia="ru-RU"/>
        </w:rPr>
        <w:t>Земли сельскохозяйственного назначения - это земли, предоставленные для нужд сельского хозяйства или предназначенные для этих целей. Земли данной категории располагаются за чертой населённого пункта и выступают как основное средство производства продуктов питания, кормов для скота, сырья, имеют особый правовой режим и подлежат особой охране, направленной на сохранение их площади, предотвращение развития негативных процессов и повышение плодородия почв.</w:t>
      </w:r>
    </w:p>
    <w:p w:rsidR="00B45AB4" w:rsidRPr="00BC0F94" w:rsidRDefault="00B45AB4" w:rsidP="00B45AB4">
      <w:pPr>
        <w:pStyle w:val="100"/>
        <w:ind w:firstLine="709"/>
        <w:rPr>
          <w:rFonts w:eastAsia="Times New Roman"/>
          <w:sz w:val="26"/>
          <w:szCs w:val="26"/>
          <w:lang w:eastAsia="ru-RU"/>
        </w:rPr>
      </w:pPr>
      <w:r w:rsidRPr="00BC0F94">
        <w:rPr>
          <w:rFonts w:eastAsia="Times New Roman"/>
          <w:sz w:val="26"/>
          <w:szCs w:val="26"/>
          <w:lang w:eastAsia="ru-RU"/>
        </w:rPr>
        <w:t xml:space="preserve">К данной категории отнесены земли, ранее предоставленные сельскохозяйственным предприятиям и организациям. В нее обычно входят также земельные участки, предоставленные гражданам для ведения крестьянского (фермерского) хозяйства, личного подсобного хозяйства, садоводства, огородничества, животноводства, сенокошения и выпаса скота. </w:t>
      </w:r>
    </w:p>
    <w:p w:rsidR="00B45AB4" w:rsidRPr="00BC0F94" w:rsidRDefault="00B45AB4" w:rsidP="00B45AB4">
      <w:pPr>
        <w:pStyle w:val="100"/>
        <w:ind w:firstLine="709"/>
        <w:rPr>
          <w:rFonts w:eastAsia="Times New Roman"/>
          <w:b/>
          <w:i/>
          <w:sz w:val="26"/>
          <w:szCs w:val="26"/>
          <w:lang w:eastAsia="ru-RU"/>
        </w:rPr>
      </w:pPr>
      <w:proofErr w:type="gramStart"/>
      <w:r w:rsidRPr="00BC0F94">
        <w:rPr>
          <w:rFonts w:eastAsia="Times New Roman"/>
          <w:b/>
          <w:i/>
          <w:sz w:val="26"/>
          <w:szCs w:val="26"/>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и иного специального назначения</w:t>
      </w:r>
      <w:proofErr w:type="gramEnd"/>
    </w:p>
    <w:p w:rsidR="00B45AB4" w:rsidRPr="00AB785C" w:rsidRDefault="00B45AB4" w:rsidP="00B45AB4">
      <w:pPr>
        <w:pStyle w:val="100"/>
        <w:ind w:firstLine="709"/>
        <w:rPr>
          <w:rFonts w:eastAsia="Times New Roman"/>
          <w:sz w:val="26"/>
          <w:szCs w:val="26"/>
          <w:lang w:eastAsia="ru-RU"/>
        </w:rPr>
      </w:pPr>
      <w:r w:rsidRPr="00BC0F94">
        <w:rPr>
          <w:rFonts w:eastAsia="Times New Roman"/>
          <w:sz w:val="26"/>
          <w:szCs w:val="26"/>
          <w:lang w:eastAsia="ru-RU"/>
        </w:rPr>
        <w:t>В данную категорию включены земли, предоставленные в установленном порядке предприятиям, учреждениям, организациям для осуществления возложенных на них специальных задач. Земли, подлежащие отнесению к данной категории, расположены за границами населённых пунктов.</w:t>
      </w:r>
    </w:p>
    <w:p w:rsidR="00B45AB4" w:rsidRPr="00BC0F94" w:rsidRDefault="00B45AB4" w:rsidP="00B45AB4">
      <w:pPr>
        <w:pStyle w:val="100"/>
        <w:ind w:firstLine="709"/>
        <w:rPr>
          <w:rFonts w:eastAsia="Times New Roman"/>
          <w:b/>
          <w:i/>
          <w:sz w:val="26"/>
          <w:szCs w:val="26"/>
          <w:lang w:eastAsia="ru-RU"/>
        </w:rPr>
      </w:pPr>
      <w:r w:rsidRPr="00BC0F94">
        <w:rPr>
          <w:rFonts w:eastAsia="Times New Roman"/>
          <w:b/>
          <w:i/>
          <w:sz w:val="26"/>
          <w:szCs w:val="26"/>
          <w:lang w:eastAsia="ru-RU"/>
        </w:rPr>
        <w:t>Земли особо охраняемых территорий и объектов</w:t>
      </w:r>
    </w:p>
    <w:p w:rsidR="00B45AB4" w:rsidRPr="00BC0F94" w:rsidRDefault="00B45AB4" w:rsidP="00B45AB4">
      <w:pPr>
        <w:pStyle w:val="100"/>
        <w:ind w:firstLine="709"/>
        <w:rPr>
          <w:rFonts w:eastAsia="Times New Roman"/>
          <w:sz w:val="26"/>
          <w:szCs w:val="26"/>
          <w:lang w:eastAsia="ru-RU"/>
        </w:rPr>
      </w:pPr>
      <w:proofErr w:type="gramStart"/>
      <w:r w:rsidRPr="00BC0F94">
        <w:rPr>
          <w:rFonts w:eastAsia="Times New Roman"/>
          <w:sz w:val="26"/>
          <w:szCs w:val="26"/>
          <w:lang w:eastAsia="ru-RU"/>
        </w:rPr>
        <w:t>В соответствии со ст</w:t>
      </w:r>
      <w:r>
        <w:rPr>
          <w:rFonts w:eastAsia="Times New Roman"/>
          <w:sz w:val="26"/>
          <w:szCs w:val="26"/>
          <w:lang w:eastAsia="ru-RU"/>
        </w:rPr>
        <w:t>.</w:t>
      </w:r>
      <w:r w:rsidRPr="00BC0F94">
        <w:rPr>
          <w:rFonts w:eastAsia="Times New Roman"/>
          <w:sz w:val="26"/>
          <w:szCs w:val="26"/>
          <w:lang w:eastAsia="ru-RU"/>
        </w:rPr>
        <w:t xml:space="preserve"> 94 Земельного кодекса РФ к землям особо охраняемых территорий относятся земли, которые имеют особое природоохранное, научное, историко-культурное, эстетическое, рекреационное, оздоровительное и иное ценное значение, которые изъяты в соответствии с постановлениями федеральных органов государственной власти, органов государственной власти субъектов Российской Федерации или решениями органов местного самоуправления полностью или частично из хозяйственного использования и оборота и для которых</w:t>
      </w:r>
      <w:proofErr w:type="gramEnd"/>
      <w:r w:rsidRPr="00BC0F94">
        <w:rPr>
          <w:rFonts w:eastAsia="Times New Roman"/>
          <w:sz w:val="26"/>
          <w:szCs w:val="26"/>
          <w:lang w:eastAsia="ru-RU"/>
        </w:rPr>
        <w:t xml:space="preserve"> установлен особый правовой режим. Основное целевое назначение земель особо охраняемых территорий – обеспечение сохранности природных территорий и объектов путем полного и частичного ограничения хозяйственной деятельности.</w:t>
      </w:r>
    </w:p>
    <w:p w:rsidR="00B45AB4" w:rsidRPr="00BC0F94" w:rsidRDefault="00B45AB4" w:rsidP="00B45AB4">
      <w:pPr>
        <w:pStyle w:val="100"/>
        <w:ind w:firstLine="709"/>
        <w:rPr>
          <w:rFonts w:eastAsia="Times New Roman"/>
          <w:sz w:val="26"/>
          <w:szCs w:val="26"/>
          <w:lang w:eastAsia="ru-RU"/>
        </w:rPr>
      </w:pPr>
      <w:r w:rsidRPr="00BC0F94">
        <w:rPr>
          <w:rFonts w:eastAsia="Times New Roman"/>
          <w:sz w:val="26"/>
          <w:szCs w:val="26"/>
          <w:lang w:eastAsia="ru-RU"/>
        </w:rPr>
        <w:t>К землям особо охраняемых территорий относятся:</w:t>
      </w:r>
    </w:p>
    <w:p w:rsidR="00B45AB4" w:rsidRPr="00BC0F94" w:rsidRDefault="00B45AB4" w:rsidP="00C67043">
      <w:pPr>
        <w:pStyle w:val="100"/>
        <w:numPr>
          <w:ilvl w:val="0"/>
          <w:numId w:val="8"/>
        </w:numPr>
        <w:pBdr>
          <w:top w:val="none" w:sz="0" w:space="0" w:color="000000"/>
          <w:left w:val="none" w:sz="0" w:space="0" w:color="000000"/>
          <w:bottom w:val="none" w:sz="0" w:space="0" w:color="000000"/>
          <w:right w:val="none" w:sz="0" w:space="0" w:color="000000"/>
          <w:between w:val="none" w:sz="0" w:space="0" w:color="000000"/>
        </w:pBdr>
        <w:ind w:left="0" w:firstLine="709"/>
        <w:rPr>
          <w:rFonts w:eastAsia="Times New Roman"/>
          <w:sz w:val="26"/>
          <w:szCs w:val="26"/>
          <w:lang w:eastAsia="ru-RU"/>
        </w:rPr>
      </w:pPr>
      <w:r w:rsidRPr="00BC0F94">
        <w:rPr>
          <w:rFonts w:eastAsia="Times New Roman"/>
          <w:sz w:val="26"/>
          <w:szCs w:val="26"/>
          <w:lang w:eastAsia="ru-RU"/>
        </w:rPr>
        <w:lastRenderedPageBreak/>
        <w:t>особо охраняемые природные территории (земли заповедников, заказников, памятники пр</w:t>
      </w:r>
      <w:r>
        <w:rPr>
          <w:rFonts w:eastAsia="Times New Roman"/>
          <w:sz w:val="26"/>
          <w:szCs w:val="26"/>
          <w:lang w:eastAsia="ru-RU"/>
        </w:rPr>
        <w:t>ироды, природных парков), а так</w:t>
      </w:r>
      <w:r w:rsidRPr="00BC0F94">
        <w:rPr>
          <w:rFonts w:eastAsia="Times New Roman"/>
          <w:sz w:val="26"/>
          <w:szCs w:val="26"/>
          <w:lang w:eastAsia="ru-RU"/>
        </w:rPr>
        <w:t>же земли лечебно-оздоровительных местностей и курортов;</w:t>
      </w:r>
    </w:p>
    <w:p w:rsidR="00B45AB4" w:rsidRPr="00BC0F94" w:rsidRDefault="00B45AB4" w:rsidP="00C67043">
      <w:pPr>
        <w:pStyle w:val="100"/>
        <w:numPr>
          <w:ilvl w:val="0"/>
          <w:numId w:val="8"/>
        </w:numPr>
        <w:pBdr>
          <w:top w:val="none" w:sz="0" w:space="0" w:color="000000"/>
          <w:left w:val="none" w:sz="0" w:space="0" w:color="000000"/>
          <w:bottom w:val="none" w:sz="0" w:space="0" w:color="000000"/>
          <w:right w:val="none" w:sz="0" w:space="0" w:color="000000"/>
          <w:between w:val="none" w:sz="0" w:space="0" w:color="000000"/>
        </w:pBdr>
        <w:ind w:left="0" w:firstLine="709"/>
        <w:rPr>
          <w:rFonts w:eastAsia="Times New Roman"/>
          <w:sz w:val="26"/>
          <w:szCs w:val="26"/>
          <w:lang w:eastAsia="ru-RU"/>
        </w:rPr>
      </w:pPr>
      <w:r w:rsidRPr="00BC0F94">
        <w:rPr>
          <w:rFonts w:eastAsia="Times New Roman"/>
          <w:sz w:val="26"/>
          <w:szCs w:val="26"/>
          <w:lang w:eastAsia="ru-RU"/>
        </w:rPr>
        <w:t>земли природоохранного назначения, занятые лесами, предусмотренными местным законодательством (за исключение</w:t>
      </w:r>
      <w:r>
        <w:rPr>
          <w:rFonts w:eastAsia="Times New Roman"/>
          <w:sz w:val="26"/>
          <w:szCs w:val="26"/>
          <w:lang w:eastAsia="ru-RU"/>
        </w:rPr>
        <w:t>м защитных лесов, расположенных</w:t>
      </w:r>
      <w:r w:rsidRPr="00BC0F94">
        <w:rPr>
          <w:rFonts w:eastAsia="Times New Roman"/>
          <w:sz w:val="26"/>
          <w:szCs w:val="26"/>
          <w:lang w:eastAsia="ru-RU"/>
        </w:rPr>
        <w:t xml:space="preserve"> на землях лесного фонда, особо охраняемых территорий), иные земли, выполняющие природоохранные значения;</w:t>
      </w:r>
    </w:p>
    <w:p w:rsidR="00B45AB4" w:rsidRPr="00BC0F94" w:rsidRDefault="00B45AB4" w:rsidP="00C67043">
      <w:pPr>
        <w:pStyle w:val="100"/>
        <w:numPr>
          <w:ilvl w:val="0"/>
          <w:numId w:val="8"/>
        </w:numPr>
        <w:pBdr>
          <w:top w:val="none" w:sz="0" w:space="0" w:color="000000"/>
          <w:left w:val="none" w:sz="0" w:space="0" w:color="000000"/>
          <w:bottom w:val="none" w:sz="0" w:space="0" w:color="000000"/>
          <w:right w:val="none" w:sz="0" w:space="0" w:color="000000"/>
          <w:between w:val="none" w:sz="0" w:space="0" w:color="000000"/>
        </w:pBdr>
        <w:ind w:left="0" w:firstLine="709"/>
        <w:rPr>
          <w:rFonts w:eastAsia="Times New Roman"/>
          <w:sz w:val="26"/>
          <w:szCs w:val="26"/>
          <w:lang w:eastAsia="ru-RU"/>
        </w:rPr>
      </w:pPr>
      <w:r w:rsidRPr="00BC0F94">
        <w:rPr>
          <w:rFonts w:eastAsia="Times New Roman"/>
          <w:sz w:val="26"/>
          <w:szCs w:val="26"/>
          <w:lang w:eastAsia="ru-RU"/>
        </w:rPr>
        <w:t>земли рекреационного назначения (земли, предназначенные и используемые для организации отдыха, туризма, физкультурно-оздоровительной и спортивной занятости граждан). В состав земель данной категории входят земельные участки, на которых находятся дома отдыха, пансионаты, кемпинги, объекты физической культуры и спорта, туристические базы, лесопарки, детские и спортивные лагеря, другие аналогичные объекты;</w:t>
      </w:r>
    </w:p>
    <w:p w:rsidR="00B45AB4" w:rsidRDefault="00B45AB4" w:rsidP="00C67043">
      <w:pPr>
        <w:pStyle w:val="100"/>
        <w:numPr>
          <w:ilvl w:val="0"/>
          <w:numId w:val="8"/>
        </w:numPr>
        <w:pBdr>
          <w:top w:val="none" w:sz="0" w:space="0" w:color="000000"/>
          <w:left w:val="none" w:sz="0" w:space="0" w:color="000000"/>
          <w:bottom w:val="none" w:sz="0" w:space="0" w:color="000000"/>
          <w:right w:val="none" w:sz="0" w:space="0" w:color="000000"/>
          <w:between w:val="none" w:sz="0" w:space="0" w:color="000000"/>
        </w:pBdr>
        <w:ind w:left="0" w:firstLine="709"/>
        <w:rPr>
          <w:rFonts w:eastAsia="Times New Roman"/>
          <w:sz w:val="26"/>
          <w:szCs w:val="26"/>
          <w:lang w:eastAsia="ru-RU"/>
        </w:rPr>
      </w:pPr>
      <w:r w:rsidRPr="00BC0F94">
        <w:rPr>
          <w:rFonts w:eastAsia="Times New Roman"/>
          <w:sz w:val="26"/>
          <w:szCs w:val="26"/>
          <w:lang w:eastAsia="ru-RU"/>
        </w:rPr>
        <w:t>земли историко-культурного назначения (земли объектов культурного наследия, в том числе археологического наследия, достопримечательные места, земли вое</w:t>
      </w:r>
      <w:r>
        <w:rPr>
          <w:rFonts w:eastAsia="Times New Roman"/>
          <w:sz w:val="26"/>
          <w:szCs w:val="26"/>
          <w:lang w:eastAsia="ru-RU"/>
        </w:rPr>
        <w:t>нных и гражданских захоронений);</w:t>
      </w:r>
    </w:p>
    <w:p w:rsidR="00B45AB4" w:rsidRPr="0064763D" w:rsidRDefault="00B45AB4" w:rsidP="00C67043">
      <w:pPr>
        <w:pStyle w:val="100"/>
        <w:numPr>
          <w:ilvl w:val="0"/>
          <w:numId w:val="8"/>
        </w:numPr>
        <w:pBdr>
          <w:top w:val="none" w:sz="0" w:space="0" w:color="000000"/>
          <w:left w:val="none" w:sz="0" w:space="0" w:color="000000"/>
          <w:bottom w:val="none" w:sz="0" w:space="0" w:color="000000"/>
          <w:right w:val="none" w:sz="0" w:space="0" w:color="000000"/>
          <w:between w:val="none" w:sz="0" w:space="0" w:color="000000"/>
        </w:pBdr>
        <w:ind w:left="0" w:firstLine="709"/>
        <w:rPr>
          <w:rFonts w:eastAsia="Times New Roman"/>
          <w:sz w:val="26"/>
          <w:szCs w:val="26"/>
          <w:lang w:eastAsia="ru-RU"/>
        </w:rPr>
      </w:pPr>
      <w:r>
        <w:rPr>
          <w:rFonts w:eastAsia="Times New Roman"/>
          <w:sz w:val="26"/>
          <w:szCs w:val="26"/>
          <w:lang w:eastAsia="ru-RU"/>
        </w:rPr>
        <w:t>особо ценные земли.</w:t>
      </w:r>
    </w:p>
    <w:p w:rsidR="00B45AB4" w:rsidRPr="00BC0F94" w:rsidRDefault="00B45AB4" w:rsidP="00B45AB4">
      <w:pPr>
        <w:pStyle w:val="100"/>
        <w:ind w:firstLine="709"/>
        <w:rPr>
          <w:rFonts w:eastAsia="Times New Roman"/>
          <w:b/>
          <w:i/>
          <w:sz w:val="26"/>
          <w:szCs w:val="26"/>
          <w:lang w:eastAsia="ru-RU"/>
        </w:rPr>
      </w:pPr>
      <w:r w:rsidRPr="00BC0F94">
        <w:rPr>
          <w:rFonts w:eastAsia="Times New Roman"/>
          <w:b/>
          <w:i/>
          <w:sz w:val="26"/>
          <w:szCs w:val="26"/>
          <w:lang w:eastAsia="ru-RU"/>
        </w:rPr>
        <w:t>Земли лесного фонда</w:t>
      </w:r>
    </w:p>
    <w:p w:rsidR="00B45AB4" w:rsidRPr="00BC0F94" w:rsidRDefault="00B45AB4" w:rsidP="00B45AB4">
      <w:pPr>
        <w:pStyle w:val="100"/>
        <w:ind w:firstLine="709"/>
        <w:rPr>
          <w:rFonts w:eastAsia="Times New Roman"/>
          <w:sz w:val="26"/>
          <w:szCs w:val="26"/>
          <w:lang w:eastAsia="ru-RU"/>
        </w:rPr>
      </w:pPr>
      <w:r w:rsidRPr="00BC0F94">
        <w:rPr>
          <w:rFonts w:eastAsia="Times New Roman"/>
          <w:sz w:val="26"/>
          <w:szCs w:val="26"/>
          <w:lang w:eastAsia="ru-RU"/>
        </w:rPr>
        <w:t>Согласно ст</w:t>
      </w:r>
      <w:r>
        <w:rPr>
          <w:rFonts w:eastAsia="Times New Roman"/>
          <w:sz w:val="26"/>
          <w:szCs w:val="26"/>
          <w:lang w:eastAsia="ru-RU"/>
        </w:rPr>
        <w:t>. 101 Земельного кодекса РФ к</w:t>
      </w:r>
      <w:r w:rsidRPr="00BC0F94">
        <w:rPr>
          <w:rFonts w:eastAsia="Times New Roman"/>
          <w:sz w:val="26"/>
          <w:szCs w:val="26"/>
          <w:lang w:eastAsia="ru-RU"/>
        </w:rPr>
        <w:t xml:space="preserve"> землям лесного фонда относятся лесные земли и нелесные земли, состав которых устанавлива</w:t>
      </w:r>
      <w:r>
        <w:rPr>
          <w:rFonts w:eastAsia="Times New Roman"/>
          <w:sz w:val="26"/>
          <w:szCs w:val="26"/>
          <w:lang w:eastAsia="ru-RU"/>
        </w:rPr>
        <w:t xml:space="preserve">ется лесным законодательством. </w:t>
      </w:r>
      <w:r w:rsidRPr="00BC0F94">
        <w:rPr>
          <w:rFonts w:eastAsia="Times New Roman"/>
          <w:sz w:val="26"/>
          <w:szCs w:val="26"/>
          <w:lang w:eastAsia="ru-RU"/>
        </w:rPr>
        <w:t>Порядок использования и охраны земель лесного фонда устанавливается настоя</w:t>
      </w:r>
      <w:r>
        <w:rPr>
          <w:rFonts w:eastAsia="Times New Roman"/>
          <w:sz w:val="26"/>
          <w:szCs w:val="26"/>
          <w:lang w:eastAsia="ru-RU"/>
        </w:rPr>
        <w:t xml:space="preserve">щим Земельным кодексом и лесным </w:t>
      </w:r>
      <w:hyperlink r:id="rId10" w:anchor="dst834" w:tooltip="https://www.consultant.ru/document/cons_doc_LAW_449601/ee7af8f2c965ebfa961cd92f3446278b87d7678d/#dst834" w:history="1">
        <w:r w:rsidRPr="00BC0F94">
          <w:rPr>
            <w:rFonts w:eastAsia="Times New Roman"/>
            <w:sz w:val="26"/>
            <w:szCs w:val="26"/>
            <w:lang w:eastAsia="ru-RU"/>
          </w:rPr>
          <w:t>законодательством</w:t>
        </w:r>
      </w:hyperlink>
      <w:r w:rsidRPr="00BC0F94">
        <w:rPr>
          <w:rFonts w:eastAsia="Times New Roman"/>
          <w:sz w:val="26"/>
          <w:szCs w:val="26"/>
          <w:lang w:eastAsia="ru-RU"/>
        </w:rPr>
        <w:t>.</w:t>
      </w:r>
    </w:p>
    <w:p w:rsidR="00B45AB4" w:rsidRPr="00BC0F94" w:rsidRDefault="00B45AB4" w:rsidP="00B45AB4">
      <w:pPr>
        <w:pStyle w:val="100"/>
        <w:ind w:firstLine="709"/>
        <w:rPr>
          <w:rFonts w:eastAsia="Times New Roman"/>
          <w:sz w:val="26"/>
          <w:szCs w:val="26"/>
          <w:lang w:eastAsia="ru-RU"/>
        </w:rPr>
      </w:pPr>
      <w:r w:rsidRPr="00BC0F94">
        <w:rPr>
          <w:rFonts w:eastAsia="Times New Roman"/>
          <w:sz w:val="26"/>
          <w:szCs w:val="26"/>
          <w:lang w:eastAsia="ru-RU"/>
        </w:rPr>
        <w:t xml:space="preserve">Земли лесного фонда на территории поселения, согласно сведениям из Единого государственного реестра недвижимости, занимают </w:t>
      </w:r>
      <w:r>
        <w:rPr>
          <w:rFonts w:eastAsia="Times New Roman"/>
          <w:sz w:val="26"/>
          <w:szCs w:val="26"/>
          <w:lang w:eastAsia="ru-RU"/>
        </w:rPr>
        <w:t>45</w:t>
      </w:r>
      <w:r w:rsidRPr="00BC0F94">
        <w:rPr>
          <w:rFonts w:eastAsia="Times New Roman"/>
          <w:sz w:val="26"/>
          <w:szCs w:val="26"/>
          <w:lang w:eastAsia="ru-RU"/>
        </w:rPr>
        <w:t xml:space="preserve">% от площади всей территории </w:t>
      </w:r>
      <w:proofErr w:type="spellStart"/>
      <w:r>
        <w:rPr>
          <w:rFonts w:eastAsia="Times New Roman"/>
          <w:sz w:val="26"/>
          <w:szCs w:val="26"/>
          <w:lang w:eastAsia="ru-RU"/>
        </w:rPr>
        <w:t>Чебаковского</w:t>
      </w:r>
      <w:proofErr w:type="spellEnd"/>
      <w:r w:rsidRPr="00BC0F94">
        <w:rPr>
          <w:rFonts w:eastAsia="Times New Roman"/>
          <w:sz w:val="26"/>
          <w:szCs w:val="26"/>
          <w:lang w:eastAsia="ru-RU"/>
        </w:rPr>
        <w:t xml:space="preserve"> сельсовета.</w:t>
      </w:r>
    </w:p>
    <w:p w:rsidR="00B45AB4" w:rsidRPr="00BC0F94" w:rsidRDefault="00B45AB4" w:rsidP="00B45AB4">
      <w:pPr>
        <w:pStyle w:val="100"/>
        <w:ind w:firstLine="709"/>
        <w:rPr>
          <w:rFonts w:eastAsia="Times New Roman"/>
          <w:sz w:val="26"/>
          <w:szCs w:val="26"/>
          <w:lang w:eastAsia="ru-RU"/>
        </w:rPr>
      </w:pPr>
      <w:r w:rsidRPr="00BC0F94">
        <w:rPr>
          <w:rFonts w:eastAsia="Times New Roman"/>
          <w:sz w:val="26"/>
          <w:szCs w:val="26"/>
          <w:lang w:eastAsia="ru-RU"/>
        </w:rPr>
        <w:t>Запасы деловой др</w:t>
      </w:r>
      <w:r>
        <w:rPr>
          <w:rFonts w:eastAsia="Times New Roman"/>
          <w:sz w:val="26"/>
          <w:szCs w:val="26"/>
          <w:lang w:eastAsia="ru-RU"/>
        </w:rPr>
        <w:t>евесины на территории поселения</w:t>
      </w:r>
      <w:r w:rsidRPr="00BC0F94">
        <w:rPr>
          <w:rFonts w:eastAsia="Times New Roman"/>
          <w:sz w:val="26"/>
          <w:szCs w:val="26"/>
          <w:lang w:eastAsia="ru-RU"/>
        </w:rPr>
        <w:t xml:space="preserve"> не велики, есть рентабельные для разработки участки березового и осинового леса, но массивы расположены на значительном удалении от транспортных путей, что сильно снижает их привлекательность для лесозаготовителей.</w:t>
      </w:r>
    </w:p>
    <w:p w:rsidR="00B45AB4" w:rsidRPr="00BC0F94" w:rsidRDefault="00B45AB4" w:rsidP="00B45AB4">
      <w:pPr>
        <w:spacing w:after="0"/>
        <w:ind w:firstLine="709"/>
        <w:rPr>
          <w:b/>
          <w:i/>
          <w:color w:val="000000"/>
          <w:sz w:val="26"/>
          <w:szCs w:val="26"/>
        </w:rPr>
      </w:pPr>
      <w:r w:rsidRPr="00BC0F94">
        <w:rPr>
          <w:b/>
          <w:i/>
          <w:color w:val="000000"/>
          <w:sz w:val="26"/>
          <w:szCs w:val="26"/>
        </w:rPr>
        <w:t>Земли водного фонда</w:t>
      </w:r>
    </w:p>
    <w:p w:rsidR="00B45AB4" w:rsidRPr="00BC0F94" w:rsidRDefault="00B45AB4" w:rsidP="00B45AB4">
      <w:pPr>
        <w:spacing w:after="0" w:line="240" w:lineRule="auto"/>
        <w:ind w:firstLine="709"/>
        <w:contextualSpacing/>
        <w:rPr>
          <w:color w:val="000000"/>
          <w:sz w:val="26"/>
          <w:szCs w:val="26"/>
        </w:rPr>
      </w:pPr>
      <w:r w:rsidRPr="00BC0F94">
        <w:rPr>
          <w:color w:val="000000"/>
          <w:sz w:val="26"/>
          <w:szCs w:val="26"/>
        </w:rPr>
        <w:t>С принятием Водного кодекса Росси</w:t>
      </w:r>
      <w:r>
        <w:rPr>
          <w:color w:val="000000"/>
          <w:sz w:val="26"/>
          <w:szCs w:val="26"/>
        </w:rPr>
        <w:t>йской Федерации от 03.06.2006</w:t>
      </w:r>
      <w:r w:rsidRPr="00BC0F94">
        <w:rPr>
          <w:color w:val="000000"/>
          <w:sz w:val="26"/>
          <w:szCs w:val="26"/>
        </w:rPr>
        <w:t xml:space="preserve"> были внесены принципиально новые изменения и в положения Земельного кодекса РФ, регламентирующие состав земель водного фонда и порядок установления границ земель водного фонда. </w:t>
      </w:r>
    </w:p>
    <w:p w:rsidR="00B45AB4" w:rsidRPr="00BC0F94" w:rsidRDefault="00B45AB4" w:rsidP="00B45AB4">
      <w:pPr>
        <w:pStyle w:val="100"/>
        <w:ind w:firstLine="709"/>
        <w:contextualSpacing/>
        <w:rPr>
          <w:rFonts w:eastAsia="Times New Roman"/>
          <w:sz w:val="26"/>
          <w:szCs w:val="26"/>
          <w:lang w:eastAsia="ru-RU"/>
        </w:rPr>
      </w:pPr>
      <w:r w:rsidRPr="00BC0F94">
        <w:rPr>
          <w:rFonts w:eastAsia="Times New Roman"/>
          <w:sz w:val="26"/>
          <w:szCs w:val="26"/>
          <w:lang w:eastAsia="ru-RU"/>
        </w:rPr>
        <w:t>Землями водного фонда являются земли, на которых находятся поверхностные водные объекты.</w:t>
      </w:r>
    </w:p>
    <w:p w:rsidR="00B45AB4" w:rsidRPr="00BC0F94" w:rsidRDefault="00B45AB4" w:rsidP="00B45AB4">
      <w:pPr>
        <w:pStyle w:val="100"/>
        <w:ind w:firstLine="709"/>
        <w:contextualSpacing/>
        <w:rPr>
          <w:rFonts w:eastAsia="Times New Roman"/>
          <w:sz w:val="26"/>
          <w:szCs w:val="26"/>
          <w:lang w:eastAsia="ru-RU"/>
        </w:rPr>
      </w:pPr>
      <w:r w:rsidRPr="00BC0F94">
        <w:rPr>
          <w:rFonts w:eastAsia="Times New Roman"/>
          <w:sz w:val="26"/>
          <w:szCs w:val="26"/>
          <w:lang w:eastAsia="ru-RU"/>
        </w:rPr>
        <w:t>Порядок использования и охраны земель водного фонда определяется настоящим Земельным кодексом и водным </w:t>
      </w:r>
      <w:hyperlink r:id="rId11" w:anchor="dst100028" w:tooltip="https://www.consultant.ru/document/cons_doc_LAW_449641/99e8396ca176d2e25e225abef591e9f436258369/#dst100028" w:history="1">
        <w:r w:rsidRPr="00BC0F94">
          <w:rPr>
            <w:rFonts w:eastAsia="Times New Roman"/>
            <w:sz w:val="26"/>
            <w:szCs w:val="26"/>
            <w:lang w:eastAsia="ru-RU"/>
          </w:rPr>
          <w:t>законодательством</w:t>
        </w:r>
      </w:hyperlink>
      <w:r w:rsidRPr="00BC0F94">
        <w:rPr>
          <w:rFonts w:eastAsia="Times New Roman"/>
          <w:sz w:val="26"/>
          <w:szCs w:val="26"/>
          <w:lang w:eastAsia="ru-RU"/>
        </w:rPr>
        <w:t>.</w:t>
      </w:r>
    </w:p>
    <w:p w:rsidR="00B45AB4" w:rsidRPr="00BC0F94" w:rsidRDefault="00B45AB4" w:rsidP="00B45AB4">
      <w:pPr>
        <w:pStyle w:val="100"/>
        <w:ind w:firstLine="709"/>
        <w:contextualSpacing/>
        <w:rPr>
          <w:rFonts w:eastAsia="Times New Roman"/>
          <w:sz w:val="26"/>
          <w:szCs w:val="26"/>
          <w:lang w:eastAsia="ru-RU"/>
        </w:rPr>
      </w:pPr>
      <w:r w:rsidRPr="00BC0F94">
        <w:rPr>
          <w:rFonts w:eastAsia="Times New Roman"/>
          <w:sz w:val="26"/>
          <w:szCs w:val="26"/>
          <w:lang w:eastAsia="ru-RU"/>
        </w:rPr>
        <w:t>Вопросы использования и охраны земель водного фонда (земель федерального уровня собственности) исключены из содержания документов территориального планирования и регулируются положениями Водного кодекса РФ.</w:t>
      </w:r>
    </w:p>
    <w:p w:rsidR="00B45AB4" w:rsidRPr="00BC0F94" w:rsidRDefault="00B45AB4" w:rsidP="00B45AB4">
      <w:pPr>
        <w:pStyle w:val="100"/>
        <w:ind w:firstLine="709"/>
        <w:rPr>
          <w:rFonts w:eastAsia="Times New Roman"/>
          <w:b/>
          <w:bCs/>
          <w:i/>
          <w:sz w:val="26"/>
          <w:szCs w:val="26"/>
          <w:lang w:eastAsia="ru-RU"/>
        </w:rPr>
      </w:pPr>
      <w:r w:rsidRPr="00BC0F94">
        <w:rPr>
          <w:rFonts w:eastAsia="Times New Roman"/>
          <w:b/>
          <w:i/>
          <w:sz w:val="26"/>
          <w:szCs w:val="26"/>
          <w:lang w:eastAsia="ru-RU"/>
        </w:rPr>
        <w:t>Земли запаса</w:t>
      </w:r>
    </w:p>
    <w:p w:rsidR="00B45AB4" w:rsidRPr="00BC0F94" w:rsidRDefault="00B45AB4" w:rsidP="00B45AB4">
      <w:pPr>
        <w:pStyle w:val="100"/>
        <w:ind w:firstLine="709"/>
        <w:contextualSpacing/>
        <w:rPr>
          <w:rFonts w:eastAsia="Times New Roman"/>
          <w:sz w:val="26"/>
          <w:szCs w:val="26"/>
          <w:lang w:eastAsia="ru-RU"/>
        </w:rPr>
      </w:pPr>
      <w:r w:rsidRPr="00BC0F94">
        <w:rPr>
          <w:rFonts w:eastAsia="Times New Roman"/>
          <w:sz w:val="26"/>
          <w:szCs w:val="26"/>
          <w:lang w:eastAsia="ru-RU"/>
        </w:rPr>
        <w:t xml:space="preserve">В эту категорию входят земли, находящиеся в государственной или муниципальной собственности и не предоставленные гражданам или юридическим лицам, за исключением земель фонда перераспределения земель, формируемого в соответствии со статьей 80 Земельного кодекса и относящихся к землям сельскохозяйственного назначения. </w:t>
      </w:r>
    </w:p>
    <w:p w:rsidR="00B45AB4" w:rsidRPr="00BC0F94" w:rsidRDefault="00B45AB4" w:rsidP="00B45AB4">
      <w:pPr>
        <w:pStyle w:val="100"/>
        <w:ind w:firstLine="709"/>
        <w:contextualSpacing/>
        <w:rPr>
          <w:rFonts w:eastAsia="Times New Roman"/>
          <w:sz w:val="26"/>
          <w:szCs w:val="26"/>
          <w:lang w:eastAsia="ru-RU"/>
        </w:rPr>
      </w:pPr>
      <w:r w:rsidRPr="00BC0F94">
        <w:rPr>
          <w:rFonts w:eastAsia="Times New Roman"/>
          <w:sz w:val="26"/>
          <w:szCs w:val="26"/>
          <w:lang w:eastAsia="ru-RU"/>
        </w:rPr>
        <w:lastRenderedPageBreak/>
        <w:t>Земли запаса находятся в пойменной части среди земель сельскохозяйственного назначения.</w:t>
      </w:r>
    </w:p>
    <w:p w:rsidR="00B45AB4" w:rsidRPr="00BC0F94" w:rsidRDefault="00B45AB4" w:rsidP="00B45AB4">
      <w:pPr>
        <w:pStyle w:val="100"/>
        <w:ind w:firstLine="709"/>
        <w:contextualSpacing/>
        <w:rPr>
          <w:rFonts w:eastAsia="Times New Roman"/>
          <w:sz w:val="26"/>
          <w:szCs w:val="26"/>
          <w:lang w:eastAsia="ru-RU"/>
        </w:rPr>
      </w:pPr>
      <w:r w:rsidRPr="00BC0F94">
        <w:rPr>
          <w:rFonts w:eastAsia="Times New Roman"/>
          <w:sz w:val="26"/>
          <w:szCs w:val="26"/>
          <w:lang w:eastAsia="ru-RU"/>
        </w:rPr>
        <w:t xml:space="preserve">В границы поселения входят земли различных категорий в соответствии со сведениями ЕГРН и государственного лесного реестра. На основании данных приведенных в действующем генеральном плане, общая площадь земель сельсовета составляет </w:t>
      </w:r>
      <w:r>
        <w:t>23254,18</w:t>
      </w:r>
      <w:r w:rsidRPr="00BC0F94">
        <w:rPr>
          <w:rFonts w:eastAsia="Times New Roman"/>
          <w:sz w:val="26"/>
          <w:szCs w:val="26"/>
          <w:lang w:eastAsia="ru-RU"/>
        </w:rPr>
        <w:t xml:space="preserve"> га.</w:t>
      </w:r>
    </w:p>
    <w:p w:rsidR="00B45AB4" w:rsidRPr="00BC0F94" w:rsidRDefault="00B45AB4" w:rsidP="00B45AB4">
      <w:pPr>
        <w:pStyle w:val="100"/>
        <w:ind w:firstLine="709"/>
        <w:contextualSpacing/>
        <w:rPr>
          <w:rFonts w:eastAsia="Times New Roman"/>
          <w:sz w:val="26"/>
          <w:szCs w:val="26"/>
          <w:lang w:eastAsia="ru-RU"/>
        </w:rPr>
      </w:pPr>
    </w:p>
    <w:p w:rsidR="00B45AB4" w:rsidRPr="00BC0F94" w:rsidRDefault="00B45AB4" w:rsidP="00B45AB4">
      <w:pPr>
        <w:pStyle w:val="100"/>
        <w:ind w:firstLine="709"/>
        <w:contextualSpacing/>
        <w:rPr>
          <w:rFonts w:eastAsia="Times New Roman"/>
          <w:sz w:val="26"/>
          <w:szCs w:val="26"/>
          <w:lang w:eastAsia="ru-RU"/>
        </w:rPr>
      </w:pPr>
      <w:r w:rsidRPr="00BC0F94">
        <w:rPr>
          <w:rFonts w:eastAsia="Times New Roman"/>
          <w:sz w:val="26"/>
          <w:szCs w:val="26"/>
          <w:lang w:eastAsia="ru-RU"/>
        </w:rPr>
        <w:t xml:space="preserve">В таблице 2 представлен баланс земель в границах муниципального образования по категориям земель. </w:t>
      </w:r>
    </w:p>
    <w:p w:rsidR="00B45AB4" w:rsidRPr="00BC0F94" w:rsidRDefault="00B45AB4" w:rsidP="00B45AB4">
      <w:pPr>
        <w:pStyle w:val="af1"/>
        <w:spacing w:after="0" w:line="240" w:lineRule="auto"/>
        <w:ind w:firstLine="709"/>
        <w:contextualSpacing/>
        <w:rPr>
          <w:sz w:val="26"/>
          <w:szCs w:val="26"/>
        </w:rPr>
      </w:pPr>
    </w:p>
    <w:p w:rsidR="00B45AB4" w:rsidRDefault="00B45AB4" w:rsidP="00B45AB4">
      <w:pPr>
        <w:pStyle w:val="af1"/>
        <w:spacing w:after="0" w:line="240" w:lineRule="auto"/>
        <w:contextualSpacing/>
        <w:jc w:val="center"/>
        <w:rPr>
          <w:sz w:val="26"/>
          <w:szCs w:val="26"/>
        </w:rPr>
      </w:pPr>
      <w:r w:rsidRPr="00BC0F94">
        <w:rPr>
          <w:sz w:val="26"/>
          <w:szCs w:val="26"/>
        </w:rPr>
        <w:t>Таблица 2</w:t>
      </w:r>
      <w:r>
        <w:rPr>
          <w:sz w:val="26"/>
          <w:szCs w:val="26"/>
        </w:rPr>
        <w:t>.</w:t>
      </w:r>
      <w:r w:rsidRPr="00BC0F94">
        <w:rPr>
          <w:sz w:val="26"/>
          <w:szCs w:val="26"/>
        </w:rPr>
        <w:t xml:space="preserve"> – Баланс земель в границах сельского поселения по категориям земель</w:t>
      </w:r>
    </w:p>
    <w:p w:rsidR="00B45AB4" w:rsidRDefault="00B45AB4" w:rsidP="00B45AB4">
      <w:pPr>
        <w:pStyle w:val="af1"/>
        <w:spacing w:after="0" w:line="240" w:lineRule="auto"/>
        <w:contextualSpacing/>
        <w:jc w:val="center"/>
        <w:rPr>
          <w:sz w:val="26"/>
          <w:szCs w:val="26"/>
        </w:rPr>
      </w:pPr>
    </w:p>
    <w:tbl>
      <w:tblPr>
        <w:tblW w:w="9580" w:type="dxa"/>
        <w:jc w:val="center"/>
        <w:tblLook w:val="04A0" w:firstRow="1" w:lastRow="0" w:firstColumn="1" w:lastColumn="0" w:noHBand="0" w:noVBand="1"/>
      </w:tblPr>
      <w:tblGrid>
        <w:gridCol w:w="660"/>
        <w:gridCol w:w="5660"/>
        <w:gridCol w:w="1900"/>
        <w:gridCol w:w="1360"/>
      </w:tblGrid>
      <w:tr w:rsidR="00B45AB4" w:rsidRPr="00D70C0E" w:rsidTr="003F400E">
        <w:trPr>
          <w:trHeight w:val="464"/>
          <w:jc w:val="center"/>
        </w:trPr>
        <w:tc>
          <w:tcPr>
            <w:tcW w:w="660" w:type="dxa"/>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B45AB4" w:rsidRPr="00D70C0E" w:rsidRDefault="00B45AB4" w:rsidP="003F400E">
            <w:pPr>
              <w:jc w:val="center"/>
              <w:rPr>
                <w:b/>
                <w:bCs/>
                <w:color w:val="000000"/>
                <w:sz w:val="20"/>
                <w:szCs w:val="20"/>
              </w:rPr>
            </w:pPr>
            <w:r w:rsidRPr="00D70C0E">
              <w:rPr>
                <w:b/>
                <w:bCs/>
                <w:color w:val="000000"/>
                <w:sz w:val="20"/>
                <w:szCs w:val="20"/>
              </w:rPr>
              <w:t xml:space="preserve">№    </w:t>
            </w:r>
            <w:proofErr w:type="gramStart"/>
            <w:r w:rsidRPr="00D70C0E">
              <w:rPr>
                <w:b/>
                <w:bCs/>
                <w:color w:val="000000"/>
                <w:sz w:val="20"/>
                <w:szCs w:val="20"/>
              </w:rPr>
              <w:t>п</w:t>
            </w:r>
            <w:proofErr w:type="gramEnd"/>
            <w:r w:rsidRPr="00D70C0E">
              <w:rPr>
                <w:b/>
                <w:bCs/>
                <w:color w:val="000000"/>
                <w:sz w:val="20"/>
                <w:szCs w:val="20"/>
              </w:rPr>
              <w:t>/п</w:t>
            </w:r>
          </w:p>
        </w:tc>
        <w:tc>
          <w:tcPr>
            <w:tcW w:w="5660" w:type="dxa"/>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B45AB4" w:rsidRPr="00D70C0E" w:rsidRDefault="00B45AB4" w:rsidP="003F400E">
            <w:pPr>
              <w:jc w:val="center"/>
              <w:rPr>
                <w:b/>
                <w:bCs/>
                <w:color w:val="000000"/>
                <w:sz w:val="20"/>
                <w:szCs w:val="20"/>
              </w:rPr>
            </w:pPr>
            <w:r w:rsidRPr="00D70C0E">
              <w:rPr>
                <w:b/>
                <w:bCs/>
                <w:color w:val="000000"/>
                <w:sz w:val="20"/>
                <w:szCs w:val="20"/>
              </w:rPr>
              <w:t>категория земель</w:t>
            </w:r>
          </w:p>
        </w:tc>
        <w:tc>
          <w:tcPr>
            <w:tcW w:w="1900" w:type="dxa"/>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B45AB4" w:rsidRPr="00D70C0E" w:rsidRDefault="00B45AB4" w:rsidP="003F400E">
            <w:pPr>
              <w:jc w:val="center"/>
              <w:rPr>
                <w:color w:val="000000"/>
                <w:sz w:val="20"/>
                <w:szCs w:val="20"/>
              </w:rPr>
            </w:pPr>
            <w:r w:rsidRPr="00D70C0E">
              <w:rPr>
                <w:color w:val="000000"/>
                <w:sz w:val="20"/>
                <w:szCs w:val="20"/>
              </w:rPr>
              <w:t xml:space="preserve">площадь, </w:t>
            </w:r>
            <w:proofErr w:type="gramStart"/>
            <w:r w:rsidRPr="00D70C0E">
              <w:rPr>
                <w:color w:val="000000"/>
                <w:sz w:val="20"/>
                <w:szCs w:val="20"/>
              </w:rPr>
              <w:t>га</w:t>
            </w:r>
            <w:proofErr w:type="gramEnd"/>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B45AB4" w:rsidRPr="00D70C0E" w:rsidRDefault="00B45AB4" w:rsidP="003F400E">
            <w:pPr>
              <w:jc w:val="center"/>
              <w:rPr>
                <w:color w:val="000000"/>
                <w:sz w:val="20"/>
                <w:szCs w:val="20"/>
              </w:rPr>
            </w:pPr>
            <w:r w:rsidRPr="00D70C0E">
              <w:rPr>
                <w:color w:val="000000"/>
                <w:sz w:val="20"/>
                <w:szCs w:val="20"/>
              </w:rPr>
              <w:t>%</w:t>
            </w:r>
          </w:p>
        </w:tc>
      </w:tr>
      <w:tr w:rsidR="00B45AB4" w:rsidRPr="00D70C0E" w:rsidTr="003F400E">
        <w:trPr>
          <w:trHeight w:val="230"/>
          <w:jc w:val="center"/>
        </w:trPr>
        <w:tc>
          <w:tcPr>
            <w:tcW w:w="660" w:type="dxa"/>
            <w:vMerge/>
            <w:tcBorders>
              <w:top w:val="single" w:sz="4" w:space="0" w:color="auto"/>
              <w:left w:val="single" w:sz="4" w:space="0" w:color="auto"/>
              <w:bottom w:val="single" w:sz="4" w:space="0" w:color="auto"/>
              <w:right w:val="single" w:sz="4" w:space="0" w:color="auto"/>
            </w:tcBorders>
            <w:vAlign w:val="center"/>
          </w:tcPr>
          <w:p w:rsidR="00B45AB4" w:rsidRPr="00D70C0E" w:rsidRDefault="00B45AB4" w:rsidP="003F400E">
            <w:pPr>
              <w:spacing w:after="0" w:line="240" w:lineRule="auto"/>
              <w:rPr>
                <w:b/>
                <w:bCs/>
                <w:color w:val="000000"/>
                <w:sz w:val="20"/>
                <w:szCs w:val="20"/>
              </w:rPr>
            </w:pPr>
          </w:p>
        </w:tc>
        <w:tc>
          <w:tcPr>
            <w:tcW w:w="5660" w:type="dxa"/>
            <w:vMerge/>
            <w:tcBorders>
              <w:top w:val="single" w:sz="4" w:space="0" w:color="auto"/>
              <w:left w:val="single" w:sz="4" w:space="0" w:color="auto"/>
              <w:bottom w:val="single" w:sz="4" w:space="0" w:color="auto"/>
              <w:right w:val="single" w:sz="4" w:space="0" w:color="auto"/>
            </w:tcBorders>
            <w:vAlign w:val="center"/>
          </w:tcPr>
          <w:p w:rsidR="00B45AB4" w:rsidRPr="00D70C0E" w:rsidRDefault="00B45AB4" w:rsidP="003F400E">
            <w:pPr>
              <w:spacing w:after="0" w:line="240" w:lineRule="auto"/>
              <w:rPr>
                <w:b/>
                <w:bCs/>
                <w:color w:val="000000"/>
                <w:sz w:val="20"/>
                <w:szCs w:val="20"/>
              </w:rPr>
            </w:pPr>
          </w:p>
        </w:tc>
        <w:tc>
          <w:tcPr>
            <w:tcW w:w="1900" w:type="dxa"/>
            <w:vMerge/>
            <w:tcBorders>
              <w:top w:val="single" w:sz="4" w:space="0" w:color="auto"/>
              <w:left w:val="single" w:sz="4" w:space="0" w:color="auto"/>
              <w:bottom w:val="single" w:sz="4" w:space="0" w:color="auto"/>
              <w:right w:val="single" w:sz="4" w:space="0" w:color="auto"/>
            </w:tcBorders>
            <w:vAlign w:val="center"/>
          </w:tcPr>
          <w:p w:rsidR="00B45AB4" w:rsidRPr="00D70C0E" w:rsidRDefault="00B45AB4" w:rsidP="003F400E">
            <w:pPr>
              <w:spacing w:after="0" w:line="240" w:lineRule="auto"/>
              <w:rPr>
                <w:color w:val="000000"/>
                <w:sz w:val="20"/>
                <w:szCs w:val="20"/>
              </w:rPr>
            </w:pPr>
          </w:p>
        </w:tc>
        <w:tc>
          <w:tcPr>
            <w:tcW w:w="1360" w:type="dxa"/>
            <w:vMerge/>
            <w:tcBorders>
              <w:top w:val="single" w:sz="4" w:space="0" w:color="auto"/>
              <w:left w:val="single" w:sz="4" w:space="0" w:color="auto"/>
              <w:bottom w:val="single" w:sz="4" w:space="0" w:color="auto"/>
              <w:right w:val="single" w:sz="4" w:space="0" w:color="auto"/>
            </w:tcBorders>
            <w:vAlign w:val="center"/>
          </w:tcPr>
          <w:p w:rsidR="00B45AB4" w:rsidRPr="00D70C0E" w:rsidRDefault="00B45AB4" w:rsidP="003F400E">
            <w:pPr>
              <w:spacing w:after="0" w:line="240" w:lineRule="auto"/>
              <w:rPr>
                <w:color w:val="000000"/>
                <w:sz w:val="20"/>
                <w:szCs w:val="20"/>
              </w:rPr>
            </w:pPr>
          </w:p>
        </w:tc>
      </w:tr>
      <w:tr w:rsidR="00B45AB4" w:rsidRPr="00D70C0E" w:rsidTr="003F400E">
        <w:trPr>
          <w:trHeight w:val="397"/>
          <w:jc w:val="center"/>
        </w:trPr>
        <w:tc>
          <w:tcPr>
            <w:tcW w:w="660" w:type="dxa"/>
            <w:tcBorders>
              <w:top w:val="nil"/>
              <w:left w:val="single" w:sz="4" w:space="0" w:color="auto"/>
              <w:bottom w:val="single" w:sz="4" w:space="0" w:color="auto"/>
              <w:right w:val="single" w:sz="4" w:space="0" w:color="auto"/>
            </w:tcBorders>
            <w:shd w:val="clear" w:color="auto" w:fill="auto"/>
            <w:vAlign w:val="bottom"/>
          </w:tcPr>
          <w:p w:rsidR="00B45AB4" w:rsidRPr="00D70C0E" w:rsidRDefault="00B45AB4" w:rsidP="003F400E">
            <w:pPr>
              <w:jc w:val="center"/>
              <w:rPr>
                <w:color w:val="000000"/>
                <w:sz w:val="20"/>
                <w:szCs w:val="20"/>
              </w:rPr>
            </w:pPr>
            <w:r w:rsidRPr="00D70C0E">
              <w:rPr>
                <w:color w:val="000000"/>
                <w:sz w:val="20"/>
                <w:szCs w:val="20"/>
              </w:rPr>
              <w:t>1</w:t>
            </w:r>
          </w:p>
        </w:tc>
        <w:tc>
          <w:tcPr>
            <w:tcW w:w="5660" w:type="dxa"/>
            <w:tcBorders>
              <w:top w:val="nil"/>
              <w:left w:val="nil"/>
              <w:bottom w:val="single" w:sz="4" w:space="0" w:color="auto"/>
              <w:right w:val="single" w:sz="4" w:space="0" w:color="auto"/>
            </w:tcBorders>
            <w:shd w:val="clear" w:color="auto" w:fill="auto"/>
            <w:vAlign w:val="bottom"/>
          </w:tcPr>
          <w:p w:rsidR="00B45AB4" w:rsidRPr="00D70C0E" w:rsidRDefault="00B45AB4" w:rsidP="003F400E">
            <w:pPr>
              <w:spacing w:after="0" w:line="240" w:lineRule="auto"/>
              <w:rPr>
                <w:color w:val="000000"/>
                <w:sz w:val="20"/>
                <w:szCs w:val="20"/>
              </w:rPr>
            </w:pPr>
            <w:r w:rsidRPr="00D70C0E">
              <w:rPr>
                <w:color w:val="000000"/>
                <w:sz w:val="20"/>
                <w:szCs w:val="20"/>
              </w:rPr>
              <w:t>Земли сельскохозяйственного назначения</w:t>
            </w:r>
          </w:p>
        </w:tc>
        <w:tc>
          <w:tcPr>
            <w:tcW w:w="1900" w:type="dxa"/>
            <w:tcBorders>
              <w:top w:val="nil"/>
              <w:left w:val="nil"/>
              <w:bottom w:val="nil"/>
              <w:right w:val="nil"/>
            </w:tcBorders>
            <w:shd w:val="clear" w:color="auto" w:fill="auto"/>
            <w:noWrap/>
            <w:vAlign w:val="bottom"/>
          </w:tcPr>
          <w:p w:rsidR="00B45AB4" w:rsidRPr="00D70C0E" w:rsidRDefault="00B45AB4" w:rsidP="003F400E">
            <w:pPr>
              <w:jc w:val="center"/>
              <w:rPr>
                <w:color w:val="000000"/>
                <w:sz w:val="20"/>
                <w:szCs w:val="20"/>
              </w:rPr>
            </w:pPr>
            <w:r>
              <w:rPr>
                <w:color w:val="000000"/>
                <w:sz w:val="20"/>
                <w:szCs w:val="20"/>
              </w:rPr>
              <w:t>2024,37</w:t>
            </w:r>
          </w:p>
        </w:tc>
        <w:tc>
          <w:tcPr>
            <w:tcW w:w="1360" w:type="dxa"/>
            <w:tcBorders>
              <w:top w:val="nil"/>
              <w:left w:val="single" w:sz="4" w:space="0" w:color="auto"/>
              <w:bottom w:val="single" w:sz="4" w:space="0" w:color="auto"/>
              <w:right w:val="single" w:sz="4" w:space="0" w:color="auto"/>
            </w:tcBorders>
            <w:shd w:val="clear" w:color="auto" w:fill="auto"/>
            <w:vAlign w:val="bottom"/>
          </w:tcPr>
          <w:p w:rsidR="00B45AB4" w:rsidRPr="00D70C0E" w:rsidRDefault="00B45AB4" w:rsidP="003F400E">
            <w:pPr>
              <w:jc w:val="center"/>
              <w:rPr>
                <w:color w:val="000000"/>
                <w:sz w:val="20"/>
                <w:szCs w:val="20"/>
              </w:rPr>
            </w:pPr>
            <w:r>
              <w:rPr>
                <w:color w:val="000000"/>
                <w:sz w:val="20"/>
                <w:szCs w:val="20"/>
              </w:rPr>
              <w:t>8,71</w:t>
            </w:r>
          </w:p>
        </w:tc>
      </w:tr>
      <w:tr w:rsidR="00B45AB4" w:rsidRPr="00D70C0E" w:rsidTr="003F400E">
        <w:trPr>
          <w:trHeight w:val="397"/>
          <w:jc w:val="center"/>
        </w:trPr>
        <w:tc>
          <w:tcPr>
            <w:tcW w:w="660" w:type="dxa"/>
            <w:tcBorders>
              <w:top w:val="nil"/>
              <w:left w:val="single" w:sz="4" w:space="0" w:color="auto"/>
              <w:bottom w:val="single" w:sz="4" w:space="0" w:color="auto"/>
              <w:right w:val="single" w:sz="4" w:space="0" w:color="auto"/>
            </w:tcBorders>
            <w:shd w:val="clear" w:color="auto" w:fill="auto"/>
            <w:vAlign w:val="bottom"/>
          </w:tcPr>
          <w:p w:rsidR="00B45AB4" w:rsidRPr="00D70C0E" w:rsidRDefault="00B45AB4" w:rsidP="003F400E">
            <w:pPr>
              <w:jc w:val="center"/>
              <w:rPr>
                <w:color w:val="000000"/>
                <w:sz w:val="20"/>
                <w:szCs w:val="20"/>
              </w:rPr>
            </w:pPr>
            <w:r w:rsidRPr="00D70C0E">
              <w:rPr>
                <w:color w:val="000000"/>
                <w:sz w:val="20"/>
                <w:szCs w:val="20"/>
              </w:rPr>
              <w:t>2</w:t>
            </w:r>
          </w:p>
        </w:tc>
        <w:tc>
          <w:tcPr>
            <w:tcW w:w="5660" w:type="dxa"/>
            <w:tcBorders>
              <w:top w:val="nil"/>
              <w:left w:val="nil"/>
              <w:bottom w:val="single" w:sz="4" w:space="0" w:color="auto"/>
              <w:right w:val="single" w:sz="4" w:space="0" w:color="auto"/>
            </w:tcBorders>
            <w:shd w:val="clear" w:color="auto" w:fill="auto"/>
            <w:vAlign w:val="bottom"/>
          </w:tcPr>
          <w:p w:rsidR="00B45AB4" w:rsidRPr="00D70C0E" w:rsidRDefault="00B45AB4" w:rsidP="003F400E">
            <w:pPr>
              <w:spacing w:after="0" w:line="240" w:lineRule="auto"/>
              <w:rPr>
                <w:color w:val="000000"/>
                <w:sz w:val="20"/>
                <w:szCs w:val="20"/>
              </w:rPr>
            </w:pPr>
            <w:r w:rsidRPr="00D70C0E">
              <w:rPr>
                <w:color w:val="000000"/>
                <w:sz w:val="20"/>
                <w:szCs w:val="20"/>
              </w:rPr>
              <w:t>Земли населённых пунктов</w:t>
            </w:r>
          </w:p>
        </w:tc>
        <w:tc>
          <w:tcPr>
            <w:tcW w:w="1900" w:type="dxa"/>
            <w:tcBorders>
              <w:top w:val="single" w:sz="4" w:space="0" w:color="auto"/>
              <w:left w:val="nil"/>
              <w:bottom w:val="single" w:sz="4" w:space="0" w:color="auto"/>
              <w:right w:val="single" w:sz="4" w:space="0" w:color="auto"/>
            </w:tcBorders>
            <w:shd w:val="clear" w:color="auto" w:fill="auto"/>
            <w:vAlign w:val="bottom"/>
          </w:tcPr>
          <w:p w:rsidR="00B45AB4" w:rsidRPr="00D70C0E" w:rsidRDefault="00B45AB4" w:rsidP="003F400E">
            <w:pPr>
              <w:jc w:val="center"/>
              <w:rPr>
                <w:color w:val="000000"/>
                <w:sz w:val="20"/>
                <w:szCs w:val="20"/>
              </w:rPr>
            </w:pPr>
            <w:r>
              <w:rPr>
                <w:color w:val="000000"/>
                <w:sz w:val="20"/>
                <w:szCs w:val="20"/>
              </w:rPr>
              <w:t>198,58</w:t>
            </w:r>
          </w:p>
        </w:tc>
        <w:tc>
          <w:tcPr>
            <w:tcW w:w="1360" w:type="dxa"/>
            <w:tcBorders>
              <w:top w:val="nil"/>
              <w:left w:val="nil"/>
              <w:bottom w:val="single" w:sz="4" w:space="0" w:color="auto"/>
              <w:right w:val="single" w:sz="4" w:space="0" w:color="auto"/>
            </w:tcBorders>
            <w:shd w:val="clear" w:color="auto" w:fill="auto"/>
            <w:vAlign w:val="bottom"/>
          </w:tcPr>
          <w:p w:rsidR="00B45AB4" w:rsidRPr="00D70C0E" w:rsidRDefault="00B45AB4" w:rsidP="003F400E">
            <w:pPr>
              <w:jc w:val="center"/>
              <w:rPr>
                <w:color w:val="000000"/>
                <w:sz w:val="20"/>
                <w:szCs w:val="20"/>
              </w:rPr>
            </w:pPr>
            <w:r>
              <w:rPr>
                <w:color w:val="000000"/>
                <w:sz w:val="20"/>
                <w:szCs w:val="20"/>
              </w:rPr>
              <w:t>0,85</w:t>
            </w:r>
          </w:p>
        </w:tc>
      </w:tr>
      <w:tr w:rsidR="00B45AB4" w:rsidRPr="00D70C0E" w:rsidTr="003F400E">
        <w:trPr>
          <w:trHeight w:val="397"/>
          <w:jc w:val="center"/>
        </w:trPr>
        <w:tc>
          <w:tcPr>
            <w:tcW w:w="660" w:type="dxa"/>
            <w:tcBorders>
              <w:top w:val="nil"/>
              <w:left w:val="single" w:sz="4" w:space="0" w:color="auto"/>
              <w:bottom w:val="single" w:sz="4" w:space="0" w:color="auto"/>
              <w:right w:val="single" w:sz="4" w:space="0" w:color="auto"/>
            </w:tcBorders>
            <w:shd w:val="clear" w:color="auto" w:fill="auto"/>
            <w:vAlign w:val="bottom"/>
          </w:tcPr>
          <w:p w:rsidR="00B45AB4" w:rsidRPr="00D70C0E" w:rsidRDefault="00B45AB4" w:rsidP="003F400E">
            <w:pPr>
              <w:jc w:val="center"/>
              <w:rPr>
                <w:color w:val="000000"/>
                <w:sz w:val="20"/>
                <w:szCs w:val="20"/>
              </w:rPr>
            </w:pPr>
            <w:r w:rsidRPr="00D70C0E">
              <w:rPr>
                <w:color w:val="000000"/>
                <w:sz w:val="20"/>
                <w:szCs w:val="20"/>
              </w:rPr>
              <w:t>3</w:t>
            </w:r>
          </w:p>
        </w:tc>
        <w:tc>
          <w:tcPr>
            <w:tcW w:w="5660" w:type="dxa"/>
            <w:tcBorders>
              <w:top w:val="nil"/>
              <w:left w:val="nil"/>
              <w:bottom w:val="single" w:sz="4" w:space="0" w:color="auto"/>
              <w:right w:val="single" w:sz="4" w:space="0" w:color="auto"/>
            </w:tcBorders>
            <w:shd w:val="clear" w:color="auto" w:fill="auto"/>
            <w:vAlign w:val="bottom"/>
          </w:tcPr>
          <w:p w:rsidR="00B45AB4" w:rsidRPr="00D70C0E" w:rsidRDefault="00B45AB4" w:rsidP="003F400E">
            <w:pPr>
              <w:spacing w:after="0" w:line="240" w:lineRule="auto"/>
              <w:rPr>
                <w:color w:val="000000"/>
                <w:sz w:val="20"/>
                <w:szCs w:val="20"/>
              </w:rPr>
            </w:pPr>
            <w:proofErr w:type="gramStart"/>
            <w:r w:rsidRPr="00D70C0E">
              <w:rPr>
                <w:color w:val="000000"/>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w:t>
            </w:r>
            <w:r>
              <w:rPr>
                <w:color w:val="000000"/>
                <w:sz w:val="20"/>
                <w:szCs w:val="20"/>
              </w:rPr>
              <w:t>но</w:t>
            </w:r>
            <w:r w:rsidRPr="00D70C0E">
              <w:rPr>
                <w:color w:val="000000"/>
                <w:sz w:val="20"/>
                <w:szCs w:val="20"/>
              </w:rPr>
              <w:t>го специального назначения</w:t>
            </w:r>
            <w:proofErr w:type="gramEnd"/>
          </w:p>
        </w:tc>
        <w:tc>
          <w:tcPr>
            <w:tcW w:w="1900" w:type="dxa"/>
            <w:tcBorders>
              <w:top w:val="nil"/>
              <w:left w:val="nil"/>
              <w:bottom w:val="single" w:sz="4" w:space="0" w:color="auto"/>
              <w:right w:val="single" w:sz="4" w:space="0" w:color="auto"/>
            </w:tcBorders>
            <w:shd w:val="clear" w:color="auto" w:fill="auto"/>
            <w:vAlign w:val="bottom"/>
          </w:tcPr>
          <w:p w:rsidR="00B45AB4" w:rsidRPr="00D70C0E" w:rsidRDefault="00B45AB4" w:rsidP="003F400E">
            <w:pPr>
              <w:jc w:val="center"/>
              <w:rPr>
                <w:color w:val="000000"/>
                <w:sz w:val="20"/>
                <w:szCs w:val="20"/>
              </w:rPr>
            </w:pPr>
            <w:r>
              <w:rPr>
                <w:color w:val="000000"/>
                <w:sz w:val="20"/>
                <w:szCs w:val="20"/>
              </w:rPr>
              <w:t>51,56</w:t>
            </w:r>
          </w:p>
        </w:tc>
        <w:tc>
          <w:tcPr>
            <w:tcW w:w="1360" w:type="dxa"/>
            <w:tcBorders>
              <w:top w:val="nil"/>
              <w:left w:val="nil"/>
              <w:bottom w:val="single" w:sz="4" w:space="0" w:color="auto"/>
              <w:right w:val="single" w:sz="4" w:space="0" w:color="auto"/>
            </w:tcBorders>
            <w:shd w:val="clear" w:color="auto" w:fill="auto"/>
            <w:vAlign w:val="bottom"/>
          </w:tcPr>
          <w:p w:rsidR="00B45AB4" w:rsidRPr="00D70C0E" w:rsidRDefault="00B45AB4" w:rsidP="003F400E">
            <w:pPr>
              <w:jc w:val="center"/>
              <w:rPr>
                <w:color w:val="000000"/>
                <w:sz w:val="20"/>
                <w:szCs w:val="20"/>
              </w:rPr>
            </w:pPr>
            <w:r>
              <w:rPr>
                <w:color w:val="000000"/>
                <w:sz w:val="20"/>
                <w:szCs w:val="20"/>
              </w:rPr>
              <w:t>0,22</w:t>
            </w:r>
          </w:p>
        </w:tc>
      </w:tr>
      <w:tr w:rsidR="00B45AB4" w:rsidRPr="00D70C0E" w:rsidTr="003F400E">
        <w:trPr>
          <w:trHeight w:val="397"/>
          <w:jc w:val="center"/>
        </w:trPr>
        <w:tc>
          <w:tcPr>
            <w:tcW w:w="660" w:type="dxa"/>
            <w:tcBorders>
              <w:top w:val="nil"/>
              <w:left w:val="single" w:sz="4" w:space="0" w:color="auto"/>
              <w:bottom w:val="single" w:sz="4" w:space="0" w:color="auto"/>
              <w:right w:val="single" w:sz="4" w:space="0" w:color="auto"/>
            </w:tcBorders>
            <w:shd w:val="clear" w:color="auto" w:fill="auto"/>
            <w:vAlign w:val="bottom"/>
          </w:tcPr>
          <w:p w:rsidR="00B45AB4" w:rsidRPr="00D70C0E" w:rsidRDefault="00B45AB4" w:rsidP="003F400E">
            <w:pPr>
              <w:jc w:val="center"/>
              <w:rPr>
                <w:color w:val="000000"/>
                <w:sz w:val="20"/>
                <w:szCs w:val="20"/>
              </w:rPr>
            </w:pPr>
            <w:r>
              <w:rPr>
                <w:color w:val="000000"/>
                <w:sz w:val="20"/>
                <w:szCs w:val="20"/>
              </w:rPr>
              <w:t>4</w:t>
            </w:r>
          </w:p>
        </w:tc>
        <w:tc>
          <w:tcPr>
            <w:tcW w:w="5660" w:type="dxa"/>
            <w:tcBorders>
              <w:top w:val="nil"/>
              <w:left w:val="nil"/>
              <w:bottom w:val="single" w:sz="4" w:space="0" w:color="auto"/>
              <w:right w:val="single" w:sz="4" w:space="0" w:color="auto"/>
            </w:tcBorders>
            <w:shd w:val="clear" w:color="auto" w:fill="auto"/>
            <w:vAlign w:val="bottom"/>
          </w:tcPr>
          <w:p w:rsidR="00B45AB4" w:rsidRPr="00D70C0E" w:rsidRDefault="00B45AB4" w:rsidP="003F400E">
            <w:pPr>
              <w:spacing w:after="0" w:line="240" w:lineRule="auto"/>
              <w:rPr>
                <w:color w:val="000000"/>
                <w:sz w:val="20"/>
                <w:szCs w:val="20"/>
              </w:rPr>
            </w:pPr>
            <w:r w:rsidRPr="00D70C0E">
              <w:rPr>
                <w:color w:val="000000"/>
                <w:sz w:val="20"/>
                <w:szCs w:val="20"/>
              </w:rPr>
              <w:t>Земли лесного фонда</w:t>
            </w:r>
          </w:p>
        </w:tc>
        <w:tc>
          <w:tcPr>
            <w:tcW w:w="1900" w:type="dxa"/>
            <w:tcBorders>
              <w:top w:val="nil"/>
              <w:left w:val="nil"/>
              <w:bottom w:val="single" w:sz="4" w:space="0" w:color="auto"/>
              <w:right w:val="single" w:sz="4" w:space="0" w:color="auto"/>
            </w:tcBorders>
            <w:shd w:val="clear" w:color="auto" w:fill="auto"/>
            <w:vAlign w:val="bottom"/>
          </w:tcPr>
          <w:p w:rsidR="00B45AB4" w:rsidRPr="00D70C0E" w:rsidRDefault="00B45AB4" w:rsidP="003F400E">
            <w:pPr>
              <w:jc w:val="center"/>
              <w:rPr>
                <w:color w:val="000000"/>
                <w:sz w:val="20"/>
                <w:szCs w:val="20"/>
              </w:rPr>
            </w:pPr>
            <w:r>
              <w:rPr>
                <w:color w:val="000000"/>
                <w:sz w:val="20"/>
                <w:szCs w:val="20"/>
              </w:rPr>
              <w:t>10361,99</w:t>
            </w:r>
          </w:p>
        </w:tc>
        <w:tc>
          <w:tcPr>
            <w:tcW w:w="1360" w:type="dxa"/>
            <w:tcBorders>
              <w:top w:val="nil"/>
              <w:left w:val="nil"/>
              <w:bottom w:val="single" w:sz="4" w:space="0" w:color="auto"/>
              <w:right w:val="single" w:sz="4" w:space="0" w:color="auto"/>
            </w:tcBorders>
            <w:shd w:val="clear" w:color="auto" w:fill="auto"/>
            <w:vAlign w:val="bottom"/>
          </w:tcPr>
          <w:p w:rsidR="00B45AB4" w:rsidRPr="00D70C0E" w:rsidRDefault="00B45AB4" w:rsidP="003F400E">
            <w:pPr>
              <w:jc w:val="center"/>
              <w:rPr>
                <w:color w:val="000000"/>
                <w:sz w:val="20"/>
                <w:szCs w:val="20"/>
              </w:rPr>
            </w:pPr>
            <w:r>
              <w:rPr>
                <w:color w:val="000000"/>
                <w:sz w:val="20"/>
                <w:szCs w:val="20"/>
              </w:rPr>
              <w:t>44,56</w:t>
            </w:r>
          </w:p>
        </w:tc>
      </w:tr>
      <w:tr w:rsidR="00B45AB4" w:rsidRPr="00D70C0E" w:rsidTr="003F400E">
        <w:trPr>
          <w:trHeight w:val="397"/>
          <w:jc w:val="center"/>
        </w:trPr>
        <w:tc>
          <w:tcPr>
            <w:tcW w:w="660" w:type="dxa"/>
            <w:tcBorders>
              <w:top w:val="nil"/>
              <w:left w:val="single" w:sz="4" w:space="0" w:color="auto"/>
              <w:bottom w:val="single" w:sz="4" w:space="0" w:color="auto"/>
              <w:right w:val="single" w:sz="4" w:space="0" w:color="auto"/>
            </w:tcBorders>
            <w:shd w:val="clear" w:color="auto" w:fill="auto"/>
            <w:vAlign w:val="bottom"/>
          </w:tcPr>
          <w:p w:rsidR="00B45AB4" w:rsidRDefault="00B45AB4" w:rsidP="003F400E">
            <w:pPr>
              <w:jc w:val="center"/>
              <w:rPr>
                <w:color w:val="000000"/>
                <w:sz w:val="20"/>
                <w:szCs w:val="20"/>
              </w:rPr>
            </w:pPr>
            <w:r>
              <w:rPr>
                <w:color w:val="000000"/>
                <w:sz w:val="20"/>
                <w:szCs w:val="20"/>
              </w:rPr>
              <w:t>5</w:t>
            </w:r>
          </w:p>
        </w:tc>
        <w:tc>
          <w:tcPr>
            <w:tcW w:w="5660" w:type="dxa"/>
            <w:tcBorders>
              <w:top w:val="nil"/>
              <w:left w:val="nil"/>
              <w:bottom w:val="single" w:sz="4" w:space="0" w:color="auto"/>
              <w:right w:val="single" w:sz="4" w:space="0" w:color="auto"/>
            </w:tcBorders>
            <w:shd w:val="clear" w:color="auto" w:fill="auto"/>
            <w:vAlign w:val="bottom"/>
          </w:tcPr>
          <w:p w:rsidR="00B45AB4" w:rsidRPr="00D70C0E" w:rsidRDefault="00B45AB4" w:rsidP="003F400E">
            <w:pPr>
              <w:spacing w:after="0" w:line="240" w:lineRule="auto"/>
              <w:rPr>
                <w:color w:val="000000"/>
                <w:sz w:val="20"/>
                <w:szCs w:val="20"/>
              </w:rPr>
            </w:pPr>
            <w:r w:rsidRPr="00D70C0E">
              <w:rPr>
                <w:color w:val="000000"/>
                <w:sz w:val="20"/>
                <w:szCs w:val="20"/>
              </w:rPr>
              <w:t>Земли водного фонда</w:t>
            </w:r>
          </w:p>
        </w:tc>
        <w:tc>
          <w:tcPr>
            <w:tcW w:w="1900" w:type="dxa"/>
            <w:tcBorders>
              <w:top w:val="nil"/>
              <w:left w:val="nil"/>
              <w:bottom w:val="single" w:sz="4" w:space="0" w:color="auto"/>
              <w:right w:val="single" w:sz="4" w:space="0" w:color="auto"/>
            </w:tcBorders>
            <w:shd w:val="clear" w:color="auto" w:fill="auto"/>
            <w:vAlign w:val="bottom"/>
          </w:tcPr>
          <w:p w:rsidR="00B45AB4" w:rsidRDefault="00B45AB4" w:rsidP="003F400E">
            <w:pPr>
              <w:jc w:val="center"/>
              <w:rPr>
                <w:color w:val="000000"/>
                <w:sz w:val="20"/>
                <w:szCs w:val="20"/>
              </w:rPr>
            </w:pPr>
            <w:r>
              <w:rPr>
                <w:color w:val="000000"/>
                <w:sz w:val="20"/>
                <w:szCs w:val="20"/>
              </w:rPr>
              <w:t>93,55</w:t>
            </w:r>
          </w:p>
        </w:tc>
        <w:tc>
          <w:tcPr>
            <w:tcW w:w="1360" w:type="dxa"/>
            <w:tcBorders>
              <w:top w:val="nil"/>
              <w:left w:val="nil"/>
              <w:bottom w:val="single" w:sz="4" w:space="0" w:color="auto"/>
              <w:right w:val="single" w:sz="4" w:space="0" w:color="auto"/>
            </w:tcBorders>
            <w:shd w:val="clear" w:color="auto" w:fill="auto"/>
            <w:vAlign w:val="bottom"/>
          </w:tcPr>
          <w:p w:rsidR="00B45AB4" w:rsidRDefault="00B45AB4" w:rsidP="003F400E">
            <w:pPr>
              <w:jc w:val="center"/>
              <w:rPr>
                <w:color w:val="000000"/>
                <w:sz w:val="20"/>
                <w:szCs w:val="20"/>
              </w:rPr>
            </w:pPr>
            <w:r>
              <w:rPr>
                <w:color w:val="000000"/>
                <w:sz w:val="20"/>
                <w:szCs w:val="20"/>
              </w:rPr>
              <w:t>0,40</w:t>
            </w:r>
          </w:p>
        </w:tc>
      </w:tr>
      <w:tr w:rsidR="00B45AB4" w:rsidRPr="00D70C0E" w:rsidTr="003F400E">
        <w:trPr>
          <w:trHeight w:val="397"/>
          <w:jc w:val="center"/>
        </w:trPr>
        <w:tc>
          <w:tcPr>
            <w:tcW w:w="660" w:type="dxa"/>
            <w:tcBorders>
              <w:top w:val="nil"/>
              <w:left w:val="single" w:sz="4" w:space="0" w:color="auto"/>
              <w:bottom w:val="single" w:sz="4" w:space="0" w:color="auto"/>
              <w:right w:val="single" w:sz="4" w:space="0" w:color="auto"/>
            </w:tcBorders>
            <w:shd w:val="clear" w:color="auto" w:fill="auto"/>
            <w:vAlign w:val="bottom"/>
          </w:tcPr>
          <w:p w:rsidR="00B45AB4" w:rsidRPr="00D70C0E" w:rsidRDefault="00B45AB4" w:rsidP="003F400E">
            <w:pPr>
              <w:jc w:val="center"/>
              <w:rPr>
                <w:color w:val="000000"/>
                <w:sz w:val="20"/>
                <w:szCs w:val="20"/>
              </w:rPr>
            </w:pPr>
            <w:r>
              <w:rPr>
                <w:color w:val="000000"/>
                <w:sz w:val="20"/>
                <w:szCs w:val="20"/>
              </w:rPr>
              <w:t>6</w:t>
            </w:r>
          </w:p>
        </w:tc>
        <w:tc>
          <w:tcPr>
            <w:tcW w:w="5660" w:type="dxa"/>
            <w:tcBorders>
              <w:top w:val="nil"/>
              <w:left w:val="nil"/>
              <w:bottom w:val="single" w:sz="4" w:space="0" w:color="auto"/>
              <w:right w:val="single" w:sz="4" w:space="0" w:color="auto"/>
            </w:tcBorders>
            <w:shd w:val="clear" w:color="auto" w:fill="auto"/>
            <w:vAlign w:val="bottom"/>
          </w:tcPr>
          <w:p w:rsidR="00B45AB4" w:rsidRPr="00D70C0E" w:rsidRDefault="00B45AB4" w:rsidP="003F400E">
            <w:pPr>
              <w:spacing w:after="0" w:line="240" w:lineRule="auto"/>
              <w:rPr>
                <w:color w:val="000000"/>
                <w:sz w:val="20"/>
                <w:szCs w:val="20"/>
              </w:rPr>
            </w:pPr>
            <w:r>
              <w:rPr>
                <w:color w:val="000000"/>
                <w:sz w:val="20"/>
                <w:szCs w:val="20"/>
              </w:rPr>
              <w:t>Иные земли</w:t>
            </w:r>
          </w:p>
        </w:tc>
        <w:tc>
          <w:tcPr>
            <w:tcW w:w="1900" w:type="dxa"/>
            <w:tcBorders>
              <w:top w:val="nil"/>
              <w:left w:val="nil"/>
              <w:bottom w:val="single" w:sz="4" w:space="0" w:color="auto"/>
              <w:right w:val="single" w:sz="4" w:space="0" w:color="auto"/>
            </w:tcBorders>
            <w:shd w:val="clear" w:color="auto" w:fill="auto"/>
            <w:vAlign w:val="bottom"/>
          </w:tcPr>
          <w:p w:rsidR="00B45AB4" w:rsidRPr="00D70C0E" w:rsidRDefault="00B45AB4" w:rsidP="003F400E">
            <w:pPr>
              <w:jc w:val="center"/>
              <w:rPr>
                <w:color w:val="000000"/>
                <w:sz w:val="20"/>
                <w:szCs w:val="20"/>
              </w:rPr>
            </w:pPr>
            <w:r>
              <w:rPr>
                <w:color w:val="000000"/>
                <w:sz w:val="20"/>
                <w:szCs w:val="20"/>
              </w:rPr>
              <w:t>10524,13</w:t>
            </w:r>
          </w:p>
        </w:tc>
        <w:tc>
          <w:tcPr>
            <w:tcW w:w="1360" w:type="dxa"/>
            <w:tcBorders>
              <w:top w:val="nil"/>
              <w:left w:val="nil"/>
              <w:bottom w:val="single" w:sz="4" w:space="0" w:color="auto"/>
              <w:right w:val="single" w:sz="4" w:space="0" w:color="auto"/>
            </w:tcBorders>
            <w:shd w:val="clear" w:color="auto" w:fill="auto"/>
            <w:vAlign w:val="bottom"/>
          </w:tcPr>
          <w:p w:rsidR="00B45AB4" w:rsidRPr="00D70C0E" w:rsidRDefault="00B45AB4" w:rsidP="003F400E">
            <w:pPr>
              <w:jc w:val="center"/>
              <w:rPr>
                <w:color w:val="000000"/>
                <w:sz w:val="20"/>
                <w:szCs w:val="20"/>
              </w:rPr>
            </w:pPr>
            <w:r>
              <w:rPr>
                <w:color w:val="000000"/>
                <w:sz w:val="20"/>
                <w:szCs w:val="20"/>
              </w:rPr>
              <w:t>45,26</w:t>
            </w:r>
          </w:p>
        </w:tc>
      </w:tr>
    </w:tbl>
    <w:p w:rsidR="00B45AB4" w:rsidRPr="00BC0F94" w:rsidRDefault="00B45AB4" w:rsidP="00B45AB4">
      <w:pPr>
        <w:pStyle w:val="af1"/>
        <w:spacing w:after="0" w:line="240" w:lineRule="auto"/>
        <w:ind w:firstLine="709"/>
        <w:contextualSpacing/>
        <w:rPr>
          <w:sz w:val="26"/>
          <w:szCs w:val="26"/>
        </w:rPr>
      </w:pPr>
    </w:p>
    <w:p w:rsidR="00B45AB4" w:rsidRPr="00BC0F94" w:rsidRDefault="00B45AB4" w:rsidP="00B45AB4">
      <w:pPr>
        <w:pStyle w:val="af1"/>
        <w:spacing w:after="0" w:line="240" w:lineRule="auto"/>
        <w:contextualSpacing/>
        <w:rPr>
          <w:spacing w:val="-60"/>
          <w:sz w:val="26"/>
          <w:szCs w:val="26"/>
          <w:u w:val="single"/>
        </w:rPr>
      </w:pPr>
    </w:p>
    <w:p w:rsidR="00B45AB4" w:rsidRPr="00BC0F94" w:rsidRDefault="00B45AB4" w:rsidP="00B45AB4">
      <w:pPr>
        <w:pStyle w:val="af5"/>
        <w:spacing w:after="0"/>
      </w:pPr>
      <w:bookmarkStart w:id="11" w:name="_Toc156334310"/>
      <w:r w:rsidRPr="00BC0F94">
        <w:t>3.3 Современное состояние и планировочная структура населенных пунктов</w:t>
      </w:r>
      <w:bookmarkEnd w:id="11"/>
    </w:p>
    <w:p w:rsidR="00B45AB4" w:rsidRPr="00BC0F94" w:rsidRDefault="00B45AB4" w:rsidP="00B45AB4">
      <w:pPr>
        <w:pStyle w:val="af5"/>
        <w:spacing w:after="0"/>
        <w:rPr>
          <w:u w:val="single"/>
        </w:rPr>
      </w:pPr>
    </w:p>
    <w:p w:rsidR="00B45AB4" w:rsidRPr="00BC0F94" w:rsidRDefault="00B45AB4" w:rsidP="00B45AB4">
      <w:pPr>
        <w:pStyle w:val="TimesNewRoman14125"/>
        <w:rPr>
          <w:sz w:val="26"/>
          <w:szCs w:val="26"/>
        </w:rPr>
      </w:pPr>
      <w:r>
        <w:rPr>
          <w:sz w:val="26"/>
          <w:szCs w:val="26"/>
          <w:lang w:eastAsia="ru-RU"/>
        </w:rPr>
        <w:t>Чебаковский</w:t>
      </w:r>
      <w:r w:rsidRPr="00BC0F94">
        <w:rPr>
          <w:sz w:val="26"/>
          <w:szCs w:val="26"/>
          <w:lang w:eastAsia="ru-RU"/>
        </w:rPr>
        <w:t xml:space="preserve"> сельсовет входит в состав Северного района Новосибирской области, граничит </w:t>
      </w:r>
      <w:r>
        <w:rPr>
          <w:sz w:val="26"/>
          <w:szCs w:val="26"/>
          <w:lang w:eastAsia="ru-RU"/>
        </w:rPr>
        <w:t xml:space="preserve">на западе </w:t>
      </w:r>
      <w:r w:rsidRPr="00BC0F94">
        <w:rPr>
          <w:sz w:val="26"/>
          <w:szCs w:val="26"/>
          <w:lang w:eastAsia="ru-RU"/>
        </w:rPr>
        <w:t>с</w:t>
      </w:r>
      <w:r>
        <w:rPr>
          <w:sz w:val="26"/>
          <w:szCs w:val="26"/>
          <w:lang w:eastAsia="ru-RU"/>
        </w:rPr>
        <w:t xml:space="preserve"> землями</w:t>
      </w:r>
      <w:r w:rsidRPr="00BC0F94">
        <w:rPr>
          <w:sz w:val="26"/>
          <w:szCs w:val="26"/>
          <w:lang w:eastAsia="ru-RU"/>
        </w:rPr>
        <w:t xml:space="preserve"> Северного </w:t>
      </w:r>
      <w:r>
        <w:rPr>
          <w:sz w:val="26"/>
          <w:szCs w:val="26"/>
          <w:lang w:eastAsia="ru-RU"/>
        </w:rPr>
        <w:t xml:space="preserve">сельсовета </w:t>
      </w:r>
      <w:proofErr w:type="gramStart"/>
      <w:r>
        <w:rPr>
          <w:sz w:val="26"/>
          <w:szCs w:val="26"/>
          <w:lang w:eastAsia="ru-RU"/>
        </w:rPr>
        <w:t>–а</w:t>
      </w:r>
      <w:proofErr w:type="gramEnd"/>
      <w:r>
        <w:rPr>
          <w:sz w:val="26"/>
          <w:szCs w:val="26"/>
          <w:lang w:eastAsia="ru-RU"/>
        </w:rPr>
        <w:t>дминистративного центра района</w:t>
      </w:r>
      <w:r w:rsidRPr="00BC0F94">
        <w:rPr>
          <w:sz w:val="26"/>
          <w:szCs w:val="26"/>
          <w:lang w:eastAsia="ru-RU"/>
        </w:rPr>
        <w:t>,</w:t>
      </w:r>
      <w:r>
        <w:rPr>
          <w:sz w:val="26"/>
          <w:szCs w:val="26"/>
          <w:lang w:eastAsia="ru-RU"/>
        </w:rPr>
        <w:t xml:space="preserve"> на юге и юго-востоке с Новотроицким сельсоветом, на востоке</w:t>
      </w:r>
      <w:r w:rsidRPr="00BC0F94">
        <w:rPr>
          <w:sz w:val="26"/>
          <w:szCs w:val="26"/>
          <w:lang w:eastAsia="ru-RU"/>
        </w:rPr>
        <w:t xml:space="preserve"> с </w:t>
      </w:r>
      <w:proofErr w:type="spellStart"/>
      <w:r>
        <w:rPr>
          <w:sz w:val="26"/>
          <w:szCs w:val="26"/>
          <w:lang w:eastAsia="ru-RU"/>
        </w:rPr>
        <w:t>Чувашинским</w:t>
      </w:r>
      <w:proofErr w:type="spellEnd"/>
      <w:r>
        <w:rPr>
          <w:sz w:val="26"/>
          <w:szCs w:val="26"/>
          <w:lang w:eastAsia="ru-RU"/>
        </w:rPr>
        <w:t xml:space="preserve"> сельсоветом Северного района. </w:t>
      </w:r>
      <w:r w:rsidRPr="00BC0F94">
        <w:rPr>
          <w:sz w:val="26"/>
          <w:szCs w:val="26"/>
          <w:lang w:eastAsia="ru-RU"/>
        </w:rPr>
        <w:t xml:space="preserve"> В состав </w:t>
      </w:r>
      <w:proofErr w:type="spellStart"/>
      <w:r>
        <w:rPr>
          <w:sz w:val="26"/>
          <w:szCs w:val="26"/>
          <w:lang w:eastAsia="ru-RU"/>
        </w:rPr>
        <w:t>Чебаковского</w:t>
      </w:r>
      <w:proofErr w:type="spellEnd"/>
      <w:r w:rsidRPr="00BC0F94">
        <w:rPr>
          <w:sz w:val="26"/>
          <w:szCs w:val="26"/>
          <w:lang w:eastAsia="ru-RU"/>
        </w:rPr>
        <w:t xml:space="preserve"> сельсовета входят </w:t>
      </w:r>
      <w:r>
        <w:rPr>
          <w:sz w:val="26"/>
          <w:szCs w:val="26"/>
          <w:lang w:eastAsia="ru-RU"/>
        </w:rPr>
        <w:t>2</w:t>
      </w:r>
      <w:r w:rsidRPr="00BC0F94">
        <w:rPr>
          <w:sz w:val="26"/>
          <w:szCs w:val="26"/>
          <w:lang w:eastAsia="ru-RU"/>
        </w:rPr>
        <w:t xml:space="preserve"> населенных пункт</w:t>
      </w:r>
      <w:r>
        <w:rPr>
          <w:sz w:val="26"/>
          <w:szCs w:val="26"/>
          <w:lang w:eastAsia="ru-RU"/>
        </w:rPr>
        <w:t>ов</w:t>
      </w:r>
      <w:r w:rsidRPr="00BC0F94">
        <w:rPr>
          <w:sz w:val="26"/>
          <w:szCs w:val="26"/>
          <w:lang w:eastAsia="ru-RU"/>
        </w:rPr>
        <w:t>:</w:t>
      </w:r>
      <w:r>
        <w:rPr>
          <w:sz w:val="26"/>
          <w:szCs w:val="26"/>
        </w:rPr>
        <w:t xml:space="preserve"> </w:t>
      </w:r>
      <w:proofErr w:type="spellStart"/>
      <w:r>
        <w:rPr>
          <w:sz w:val="26"/>
          <w:szCs w:val="26"/>
          <w:lang w:eastAsia="ru-RU"/>
        </w:rPr>
        <w:t>с</w:t>
      </w:r>
      <w:proofErr w:type="gramStart"/>
      <w:r>
        <w:rPr>
          <w:sz w:val="26"/>
          <w:szCs w:val="26"/>
          <w:lang w:eastAsia="ru-RU"/>
        </w:rPr>
        <w:t>.Ч</w:t>
      </w:r>
      <w:proofErr w:type="gramEnd"/>
      <w:r>
        <w:rPr>
          <w:sz w:val="26"/>
          <w:szCs w:val="26"/>
          <w:lang w:eastAsia="ru-RU"/>
        </w:rPr>
        <w:t>ебаки</w:t>
      </w:r>
      <w:proofErr w:type="spellEnd"/>
      <w:r>
        <w:rPr>
          <w:sz w:val="26"/>
          <w:szCs w:val="26"/>
          <w:lang w:eastAsia="ru-RU"/>
        </w:rPr>
        <w:t xml:space="preserve"> и</w:t>
      </w:r>
      <w:r>
        <w:rPr>
          <w:sz w:val="26"/>
          <w:szCs w:val="26"/>
        </w:rPr>
        <w:t xml:space="preserve"> </w:t>
      </w:r>
      <w:proofErr w:type="spellStart"/>
      <w:r>
        <w:rPr>
          <w:sz w:val="26"/>
          <w:szCs w:val="26"/>
          <w:lang w:eastAsia="ru-RU"/>
        </w:rPr>
        <w:t>д.Витинск</w:t>
      </w:r>
      <w:proofErr w:type="spellEnd"/>
      <w:r>
        <w:rPr>
          <w:sz w:val="26"/>
          <w:szCs w:val="26"/>
          <w:lang w:eastAsia="ru-RU"/>
        </w:rPr>
        <w:t>.</w:t>
      </w:r>
    </w:p>
    <w:p w:rsidR="00B45AB4" w:rsidRPr="00BC0F94" w:rsidRDefault="00B45AB4" w:rsidP="00B45AB4">
      <w:pPr>
        <w:pStyle w:val="TimesNewRoman14125"/>
        <w:rPr>
          <w:sz w:val="26"/>
          <w:szCs w:val="26"/>
        </w:rPr>
      </w:pPr>
      <w:r w:rsidRPr="00BC0F94">
        <w:rPr>
          <w:color w:val="000000"/>
          <w:sz w:val="26"/>
          <w:szCs w:val="26"/>
        </w:rPr>
        <w:t xml:space="preserve">Главной планировочной осью, пересекающей территорию сельсовета с </w:t>
      </w:r>
      <w:r>
        <w:rPr>
          <w:color w:val="000000"/>
          <w:sz w:val="26"/>
          <w:szCs w:val="26"/>
        </w:rPr>
        <w:t xml:space="preserve">запада на восток до границы с </w:t>
      </w:r>
      <w:proofErr w:type="spellStart"/>
      <w:r>
        <w:rPr>
          <w:color w:val="000000"/>
          <w:sz w:val="26"/>
          <w:szCs w:val="26"/>
        </w:rPr>
        <w:t>Чувашинским</w:t>
      </w:r>
      <w:proofErr w:type="spellEnd"/>
      <w:r>
        <w:rPr>
          <w:color w:val="000000"/>
          <w:sz w:val="26"/>
          <w:szCs w:val="26"/>
        </w:rPr>
        <w:t xml:space="preserve"> сельсоветом</w:t>
      </w:r>
      <w:r w:rsidRPr="00BC0F94">
        <w:rPr>
          <w:color w:val="000000"/>
          <w:sz w:val="26"/>
          <w:szCs w:val="26"/>
        </w:rPr>
        <w:t>, является автомобильная дорога</w:t>
      </w:r>
      <w:r>
        <w:rPr>
          <w:color w:val="000000"/>
          <w:sz w:val="26"/>
          <w:szCs w:val="26"/>
        </w:rPr>
        <w:t xml:space="preserve"> «Северное-Чуваши-Кордон» (Н-2304)</w:t>
      </w:r>
      <w:r w:rsidRPr="00BC0F94">
        <w:rPr>
          <w:color w:val="000000"/>
          <w:sz w:val="26"/>
          <w:szCs w:val="26"/>
        </w:rPr>
        <w:t xml:space="preserve">, которая </w:t>
      </w:r>
      <w:r>
        <w:rPr>
          <w:color w:val="000000"/>
          <w:sz w:val="26"/>
          <w:szCs w:val="26"/>
        </w:rPr>
        <w:t xml:space="preserve">проходит от </w:t>
      </w:r>
      <w:r w:rsidRPr="00BC0F94">
        <w:rPr>
          <w:color w:val="000000"/>
          <w:sz w:val="26"/>
          <w:szCs w:val="26"/>
        </w:rPr>
        <w:t xml:space="preserve"> центр</w:t>
      </w:r>
      <w:r>
        <w:rPr>
          <w:color w:val="000000"/>
          <w:sz w:val="26"/>
          <w:szCs w:val="26"/>
        </w:rPr>
        <w:t>а</w:t>
      </w:r>
      <w:r w:rsidRPr="00BC0F94">
        <w:rPr>
          <w:color w:val="000000"/>
          <w:sz w:val="26"/>
          <w:szCs w:val="26"/>
        </w:rPr>
        <w:t xml:space="preserve"> района с. Северн</w:t>
      </w:r>
      <w:r>
        <w:rPr>
          <w:color w:val="000000"/>
          <w:sz w:val="26"/>
          <w:szCs w:val="26"/>
        </w:rPr>
        <w:t xml:space="preserve">ое рядом с </w:t>
      </w:r>
      <w:proofErr w:type="spellStart"/>
      <w:r>
        <w:rPr>
          <w:color w:val="000000"/>
          <w:sz w:val="26"/>
          <w:szCs w:val="26"/>
        </w:rPr>
        <w:t>с</w:t>
      </w:r>
      <w:proofErr w:type="gramStart"/>
      <w:r>
        <w:rPr>
          <w:color w:val="000000"/>
          <w:sz w:val="26"/>
          <w:szCs w:val="26"/>
        </w:rPr>
        <w:t>.Ч</w:t>
      </w:r>
      <w:proofErr w:type="gramEnd"/>
      <w:r>
        <w:rPr>
          <w:color w:val="000000"/>
          <w:sz w:val="26"/>
          <w:szCs w:val="26"/>
        </w:rPr>
        <w:t>ебаки</w:t>
      </w:r>
      <w:proofErr w:type="spellEnd"/>
      <w:r>
        <w:rPr>
          <w:color w:val="000000"/>
          <w:sz w:val="26"/>
          <w:szCs w:val="26"/>
        </w:rPr>
        <w:t xml:space="preserve">. </w:t>
      </w:r>
      <w:proofErr w:type="spellStart"/>
      <w:r>
        <w:rPr>
          <w:color w:val="000000"/>
          <w:sz w:val="26"/>
          <w:szCs w:val="26"/>
        </w:rPr>
        <w:t>Деревня</w:t>
      </w:r>
      <w:proofErr w:type="gramStart"/>
      <w:r>
        <w:rPr>
          <w:color w:val="000000"/>
          <w:sz w:val="26"/>
          <w:szCs w:val="26"/>
        </w:rPr>
        <w:t>.В</w:t>
      </w:r>
      <w:proofErr w:type="gramEnd"/>
      <w:r>
        <w:rPr>
          <w:color w:val="000000"/>
          <w:sz w:val="26"/>
          <w:szCs w:val="26"/>
        </w:rPr>
        <w:t>итинск</w:t>
      </w:r>
      <w:proofErr w:type="spellEnd"/>
      <w:r>
        <w:rPr>
          <w:color w:val="000000"/>
          <w:sz w:val="26"/>
          <w:szCs w:val="26"/>
        </w:rPr>
        <w:t xml:space="preserve"> находится в 4км от районного центра </w:t>
      </w:r>
      <w:proofErr w:type="spellStart"/>
      <w:r>
        <w:rPr>
          <w:color w:val="000000"/>
          <w:sz w:val="26"/>
          <w:szCs w:val="26"/>
        </w:rPr>
        <w:t>с.Северное</w:t>
      </w:r>
      <w:proofErr w:type="spellEnd"/>
      <w:r>
        <w:rPr>
          <w:color w:val="000000"/>
          <w:sz w:val="26"/>
          <w:szCs w:val="26"/>
        </w:rPr>
        <w:t xml:space="preserve"> и соединена с ним автомобильной дорогой  «4км а/д «Н-2304»-Витинск» (Н-2311). Через всю территорию сельсовета с востока на запад протекает река </w:t>
      </w:r>
      <w:proofErr w:type="spellStart"/>
      <w:r>
        <w:rPr>
          <w:color w:val="000000"/>
          <w:sz w:val="26"/>
          <w:szCs w:val="26"/>
        </w:rPr>
        <w:t>Тартас</w:t>
      </w:r>
      <w:proofErr w:type="spellEnd"/>
      <w:r>
        <w:rPr>
          <w:color w:val="000000"/>
          <w:sz w:val="26"/>
          <w:szCs w:val="26"/>
        </w:rPr>
        <w:t>. Территории сильно засел</w:t>
      </w:r>
      <w:r w:rsidRPr="00BC0F94">
        <w:rPr>
          <w:color w:val="000000"/>
          <w:sz w:val="26"/>
          <w:szCs w:val="26"/>
        </w:rPr>
        <w:t xml:space="preserve">ены, доля сельскохозяйственных угодий постепенно уменьшается в связи с зарастанием лесной растительностью, лесные участки занимают площадь </w:t>
      </w:r>
      <w:r>
        <w:rPr>
          <w:sz w:val="26"/>
          <w:szCs w:val="26"/>
        </w:rPr>
        <w:t>10361,99 га</w:t>
      </w:r>
      <w:r w:rsidRPr="00BC0F94">
        <w:rPr>
          <w:color w:val="000000"/>
          <w:sz w:val="26"/>
          <w:szCs w:val="26"/>
        </w:rPr>
        <w:t xml:space="preserve">, что </w:t>
      </w:r>
      <w:r w:rsidRPr="00BC0F94">
        <w:rPr>
          <w:sz w:val="26"/>
          <w:szCs w:val="26"/>
        </w:rPr>
        <w:t xml:space="preserve">составляет </w:t>
      </w:r>
      <w:r>
        <w:rPr>
          <w:sz w:val="26"/>
          <w:szCs w:val="26"/>
        </w:rPr>
        <w:t>почти 45</w:t>
      </w:r>
      <w:r w:rsidRPr="00BC0F94">
        <w:rPr>
          <w:sz w:val="26"/>
          <w:szCs w:val="26"/>
        </w:rPr>
        <w:t xml:space="preserve"> % всей </w:t>
      </w:r>
      <w:r w:rsidRPr="00BC0F94">
        <w:rPr>
          <w:color w:val="000000"/>
          <w:sz w:val="26"/>
          <w:szCs w:val="26"/>
        </w:rPr>
        <w:t>территории.</w:t>
      </w:r>
    </w:p>
    <w:p w:rsidR="00B45AB4" w:rsidRDefault="00B45AB4" w:rsidP="00B45AB4">
      <w:pPr>
        <w:pStyle w:val="S"/>
        <w:rPr>
          <w:b/>
          <w:sz w:val="26"/>
          <w:szCs w:val="26"/>
        </w:rPr>
      </w:pPr>
      <w:bookmarkStart w:id="12" w:name="_Toc141343093"/>
    </w:p>
    <w:p w:rsidR="00B45AB4" w:rsidRPr="00952BF8" w:rsidRDefault="00B45AB4" w:rsidP="00B45AB4">
      <w:pPr>
        <w:pStyle w:val="S"/>
        <w:rPr>
          <w:b/>
          <w:color w:val="000000"/>
          <w:sz w:val="26"/>
          <w:szCs w:val="26"/>
        </w:rPr>
      </w:pPr>
      <w:r w:rsidRPr="00952BF8">
        <w:rPr>
          <w:b/>
          <w:sz w:val="26"/>
          <w:szCs w:val="26"/>
        </w:rPr>
        <w:t xml:space="preserve">Современное состояние и планировочная структура населенного пункта с. </w:t>
      </w:r>
      <w:bookmarkEnd w:id="12"/>
      <w:r>
        <w:rPr>
          <w:b/>
          <w:sz w:val="26"/>
          <w:szCs w:val="26"/>
        </w:rPr>
        <w:t>Чебаки</w:t>
      </w:r>
    </w:p>
    <w:p w:rsidR="00B45AB4" w:rsidRPr="00BC0F94" w:rsidRDefault="00B45AB4" w:rsidP="00B45AB4">
      <w:pPr>
        <w:pStyle w:val="S"/>
        <w:rPr>
          <w:color w:val="000000"/>
          <w:sz w:val="26"/>
          <w:szCs w:val="26"/>
        </w:rPr>
      </w:pPr>
      <w:r w:rsidRPr="00BC0F94">
        <w:rPr>
          <w:color w:val="000000"/>
          <w:sz w:val="26"/>
          <w:szCs w:val="26"/>
        </w:rPr>
        <w:t xml:space="preserve">Село </w:t>
      </w:r>
      <w:r>
        <w:rPr>
          <w:sz w:val="26"/>
          <w:szCs w:val="26"/>
        </w:rPr>
        <w:t>Чебаки</w:t>
      </w:r>
      <w:r w:rsidRPr="00BC0F94">
        <w:rPr>
          <w:color w:val="000000"/>
          <w:sz w:val="26"/>
          <w:szCs w:val="26"/>
        </w:rPr>
        <w:t xml:space="preserve"> является административным центром МО «</w:t>
      </w:r>
      <w:proofErr w:type="spellStart"/>
      <w:r>
        <w:rPr>
          <w:color w:val="000000"/>
          <w:sz w:val="26"/>
          <w:szCs w:val="26"/>
        </w:rPr>
        <w:t>Чебаковское</w:t>
      </w:r>
      <w:proofErr w:type="spellEnd"/>
      <w:r w:rsidRPr="00BC0F94">
        <w:rPr>
          <w:color w:val="000000"/>
          <w:sz w:val="26"/>
          <w:szCs w:val="26"/>
        </w:rPr>
        <w:t xml:space="preserve"> сельское поселение».</w:t>
      </w:r>
      <w:r w:rsidRPr="00BC0F94">
        <w:rPr>
          <w:color w:val="000000"/>
          <w:sz w:val="26"/>
          <w:szCs w:val="26"/>
        </w:rPr>
        <w:tab/>
      </w:r>
    </w:p>
    <w:p w:rsidR="00B45AB4" w:rsidRPr="00BC0F94" w:rsidRDefault="00B45AB4" w:rsidP="00B45AB4">
      <w:pPr>
        <w:pStyle w:val="S"/>
        <w:rPr>
          <w:color w:val="000000"/>
          <w:sz w:val="26"/>
          <w:szCs w:val="26"/>
        </w:rPr>
      </w:pPr>
      <w:r w:rsidRPr="00BC0F94">
        <w:rPr>
          <w:color w:val="000000"/>
          <w:sz w:val="26"/>
          <w:szCs w:val="26"/>
        </w:rPr>
        <w:lastRenderedPageBreak/>
        <w:t xml:space="preserve">В селе </w:t>
      </w:r>
      <w:r>
        <w:rPr>
          <w:sz w:val="26"/>
          <w:szCs w:val="26"/>
        </w:rPr>
        <w:t>Чебаки</w:t>
      </w:r>
      <w:r w:rsidRPr="00BC0F94">
        <w:rPr>
          <w:color w:val="000000"/>
          <w:sz w:val="26"/>
          <w:szCs w:val="26"/>
        </w:rPr>
        <w:t xml:space="preserve"> </w:t>
      </w:r>
      <w:r>
        <w:rPr>
          <w:color w:val="000000"/>
          <w:sz w:val="26"/>
          <w:szCs w:val="26"/>
        </w:rPr>
        <w:t>расположена а</w:t>
      </w:r>
      <w:r w:rsidRPr="00BC0F94">
        <w:rPr>
          <w:color w:val="000000"/>
          <w:sz w:val="26"/>
          <w:szCs w:val="26"/>
        </w:rPr>
        <w:t>дминистраци</w:t>
      </w:r>
      <w:r>
        <w:rPr>
          <w:color w:val="000000"/>
          <w:sz w:val="26"/>
          <w:szCs w:val="26"/>
        </w:rPr>
        <w:t>я</w:t>
      </w:r>
      <w:r w:rsidRPr="00BC0F94">
        <w:rPr>
          <w:color w:val="000000"/>
          <w:sz w:val="26"/>
          <w:szCs w:val="26"/>
        </w:rPr>
        <w:t xml:space="preserve"> </w:t>
      </w:r>
      <w:proofErr w:type="spellStart"/>
      <w:r>
        <w:rPr>
          <w:color w:val="000000"/>
          <w:sz w:val="26"/>
          <w:szCs w:val="26"/>
        </w:rPr>
        <w:t>Чебаковского</w:t>
      </w:r>
      <w:proofErr w:type="spellEnd"/>
      <w:r w:rsidRPr="00BC0F94">
        <w:rPr>
          <w:color w:val="000000"/>
          <w:sz w:val="26"/>
          <w:szCs w:val="26"/>
        </w:rPr>
        <w:t xml:space="preserve"> сельсовета, </w:t>
      </w:r>
      <w:r>
        <w:rPr>
          <w:color w:val="000000"/>
          <w:sz w:val="26"/>
          <w:szCs w:val="26"/>
        </w:rPr>
        <w:t xml:space="preserve">МКУ ЖКХ </w:t>
      </w:r>
      <w:proofErr w:type="spellStart"/>
      <w:r>
        <w:rPr>
          <w:color w:val="000000"/>
          <w:sz w:val="26"/>
          <w:szCs w:val="26"/>
        </w:rPr>
        <w:t>Чебаковского</w:t>
      </w:r>
      <w:proofErr w:type="spellEnd"/>
      <w:r>
        <w:rPr>
          <w:color w:val="000000"/>
          <w:sz w:val="26"/>
          <w:szCs w:val="26"/>
        </w:rPr>
        <w:t xml:space="preserve"> сельсовета, контора, СПК «Восход», здания </w:t>
      </w:r>
      <w:r w:rsidRPr="00BC0F94">
        <w:rPr>
          <w:color w:val="000000"/>
          <w:sz w:val="26"/>
          <w:szCs w:val="26"/>
        </w:rPr>
        <w:t>сельск</w:t>
      </w:r>
      <w:r>
        <w:rPr>
          <w:color w:val="000000"/>
          <w:sz w:val="26"/>
          <w:szCs w:val="26"/>
        </w:rPr>
        <w:t>ого</w:t>
      </w:r>
      <w:r w:rsidRPr="00BC0F94">
        <w:rPr>
          <w:color w:val="000000"/>
          <w:sz w:val="26"/>
          <w:szCs w:val="26"/>
        </w:rPr>
        <w:t xml:space="preserve"> </w:t>
      </w:r>
      <w:r>
        <w:rPr>
          <w:color w:val="000000"/>
          <w:sz w:val="26"/>
          <w:szCs w:val="26"/>
        </w:rPr>
        <w:t>дома культуры, школы,  библиотека, фельдшерско-акушерский пункт</w:t>
      </w:r>
      <w:r w:rsidRPr="00BC0F94">
        <w:rPr>
          <w:color w:val="000000"/>
          <w:sz w:val="26"/>
          <w:szCs w:val="26"/>
        </w:rPr>
        <w:t>, магазин</w:t>
      </w:r>
      <w:r>
        <w:rPr>
          <w:color w:val="000000"/>
          <w:sz w:val="26"/>
          <w:szCs w:val="26"/>
        </w:rPr>
        <w:t>ы.</w:t>
      </w:r>
      <w:r w:rsidRPr="00BC0F94">
        <w:rPr>
          <w:color w:val="000000"/>
          <w:sz w:val="26"/>
          <w:szCs w:val="26"/>
        </w:rPr>
        <w:t xml:space="preserve"> </w:t>
      </w:r>
      <w:r>
        <w:rPr>
          <w:color w:val="000000"/>
          <w:sz w:val="26"/>
          <w:szCs w:val="26"/>
        </w:rPr>
        <w:t>В селе ликвидированы как юридические лица муниципальные учреждения «</w:t>
      </w:r>
      <w:proofErr w:type="spellStart"/>
      <w:r>
        <w:rPr>
          <w:color w:val="000000"/>
          <w:sz w:val="26"/>
          <w:szCs w:val="26"/>
        </w:rPr>
        <w:t>Чебаковская</w:t>
      </w:r>
      <w:proofErr w:type="spellEnd"/>
      <w:r>
        <w:rPr>
          <w:color w:val="000000"/>
          <w:sz w:val="26"/>
          <w:szCs w:val="26"/>
        </w:rPr>
        <w:t xml:space="preserve"> основная школа» и «Чебаковский сельский дом культуры». Для обучения школьников с 2024 года за территорией </w:t>
      </w:r>
      <w:proofErr w:type="spellStart"/>
      <w:r>
        <w:rPr>
          <w:color w:val="000000"/>
          <w:sz w:val="26"/>
          <w:szCs w:val="26"/>
        </w:rPr>
        <w:t>с</w:t>
      </w:r>
      <w:proofErr w:type="gramStart"/>
      <w:r>
        <w:rPr>
          <w:color w:val="000000"/>
          <w:sz w:val="26"/>
          <w:szCs w:val="26"/>
        </w:rPr>
        <w:t>.Ч</w:t>
      </w:r>
      <w:proofErr w:type="gramEnd"/>
      <w:r>
        <w:rPr>
          <w:color w:val="000000"/>
          <w:sz w:val="26"/>
          <w:szCs w:val="26"/>
        </w:rPr>
        <w:t>ебаки</w:t>
      </w:r>
      <w:proofErr w:type="spellEnd"/>
      <w:r>
        <w:rPr>
          <w:color w:val="000000"/>
          <w:sz w:val="26"/>
          <w:szCs w:val="26"/>
        </w:rPr>
        <w:t xml:space="preserve"> закреплена МКОУ Северная средняя школа. Также в селе</w:t>
      </w:r>
      <w:r w:rsidRPr="00BC0F94">
        <w:rPr>
          <w:color w:val="000000"/>
          <w:sz w:val="26"/>
          <w:szCs w:val="26"/>
        </w:rPr>
        <w:t xml:space="preserve"> находится почтовое отделение – «Почта России</w:t>
      </w:r>
      <w:r>
        <w:rPr>
          <w:color w:val="000000"/>
          <w:sz w:val="26"/>
          <w:szCs w:val="26"/>
        </w:rPr>
        <w:t>»,</w:t>
      </w:r>
      <w:r w:rsidRPr="00BC0F94">
        <w:rPr>
          <w:color w:val="000000"/>
          <w:sz w:val="26"/>
          <w:szCs w:val="26"/>
        </w:rPr>
        <w:t xml:space="preserve"> вышка телекоммуникационной и сотовой связи</w:t>
      </w:r>
      <w:r>
        <w:rPr>
          <w:color w:val="000000"/>
          <w:sz w:val="26"/>
          <w:szCs w:val="26"/>
        </w:rPr>
        <w:t>. Ж</w:t>
      </w:r>
      <w:r w:rsidRPr="00BC0F94">
        <w:rPr>
          <w:color w:val="000000"/>
          <w:sz w:val="26"/>
          <w:szCs w:val="26"/>
        </w:rPr>
        <w:t xml:space="preserve">илая застройка, которая представлена малоэтажным строительством, </w:t>
      </w:r>
      <w:r>
        <w:rPr>
          <w:color w:val="000000"/>
          <w:sz w:val="26"/>
          <w:szCs w:val="26"/>
        </w:rPr>
        <w:t>расположена на 4 улицах населенного пункта.</w:t>
      </w:r>
    </w:p>
    <w:p w:rsidR="00B45AB4" w:rsidRDefault="00B45AB4" w:rsidP="00B45AB4">
      <w:pPr>
        <w:pStyle w:val="S"/>
        <w:rPr>
          <w:color w:val="000000"/>
          <w:sz w:val="26"/>
          <w:szCs w:val="26"/>
        </w:rPr>
      </w:pPr>
      <w:r>
        <w:rPr>
          <w:color w:val="000000"/>
          <w:sz w:val="26"/>
          <w:szCs w:val="26"/>
        </w:rPr>
        <w:t xml:space="preserve">В </w:t>
      </w:r>
      <w:proofErr w:type="spellStart"/>
      <w:r>
        <w:rPr>
          <w:color w:val="000000"/>
          <w:sz w:val="26"/>
          <w:szCs w:val="26"/>
        </w:rPr>
        <w:t>с</w:t>
      </w:r>
      <w:proofErr w:type="gramStart"/>
      <w:r>
        <w:rPr>
          <w:color w:val="000000"/>
          <w:sz w:val="26"/>
          <w:szCs w:val="26"/>
        </w:rPr>
        <w:t>.Ч</w:t>
      </w:r>
      <w:proofErr w:type="gramEnd"/>
      <w:r>
        <w:rPr>
          <w:color w:val="000000"/>
          <w:sz w:val="26"/>
          <w:szCs w:val="26"/>
        </w:rPr>
        <w:t>ебаки</w:t>
      </w:r>
      <w:proofErr w:type="spellEnd"/>
      <w:r>
        <w:rPr>
          <w:color w:val="000000"/>
          <w:sz w:val="26"/>
          <w:szCs w:val="26"/>
        </w:rPr>
        <w:t xml:space="preserve"> отсутствует инженерная инфраструктура. Отопление общественных зданий осуществляется с использованием </w:t>
      </w:r>
      <w:proofErr w:type="spellStart"/>
      <w:r>
        <w:rPr>
          <w:color w:val="000000"/>
          <w:sz w:val="26"/>
          <w:szCs w:val="26"/>
        </w:rPr>
        <w:t>электрокотлов</w:t>
      </w:r>
      <w:proofErr w:type="spellEnd"/>
      <w:r>
        <w:rPr>
          <w:color w:val="000000"/>
          <w:sz w:val="26"/>
          <w:szCs w:val="26"/>
        </w:rPr>
        <w:t>, в индивидуальных жилых домах жители  используют печное отопление.</w:t>
      </w:r>
    </w:p>
    <w:p w:rsidR="00B45AB4" w:rsidRDefault="00B45AB4" w:rsidP="00B45AB4">
      <w:pPr>
        <w:pStyle w:val="S"/>
        <w:ind w:firstLine="0"/>
        <w:rPr>
          <w:color w:val="000000"/>
          <w:sz w:val="26"/>
          <w:szCs w:val="26"/>
        </w:rPr>
      </w:pPr>
      <w:r w:rsidRPr="00BC0F94">
        <w:rPr>
          <w:color w:val="000000"/>
          <w:sz w:val="26"/>
          <w:szCs w:val="26"/>
        </w:rPr>
        <w:t xml:space="preserve"> </w:t>
      </w:r>
      <w:r>
        <w:rPr>
          <w:color w:val="000000"/>
          <w:sz w:val="26"/>
          <w:szCs w:val="26"/>
        </w:rPr>
        <w:t xml:space="preserve">В </w:t>
      </w:r>
      <w:proofErr w:type="spellStart"/>
      <w:r>
        <w:rPr>
          <w:color w:val="000000"/>
          <w:sz w:val="26"/>
          <w:szCs w:val="26"/>
        </w:rPr>
        <w:t>с</w:t>
      </w:r>
      <w:proofErr w:type="gramStart"/>
      <w:r>
        <w:rPr>
          <w:color w:val="000000"/>
          <w:sz w:val="26"/>
          <w:szCs w:val="26"/>
        </w:rPr>
        <w:t>.</w:t>
      </w:r>
      <w:r>
        <w:rPr>
          <w:sz w:val="26"/>
          <w:szCs w:val="26"/>
        </w:rPr>
        <w:t>Ч</w:t>
      </w:r>
      <w:proofErr w:type="gramEnd"/>
      <w:r>
        <w:rPr>
          <w:sz w:val="26"/>
          <w:szCs w:val="26"/>
        </w:rPr>
        <w:t>ебаки</w:t>
      </w:r>
      <w:proofErr w:type="spellEnd"/>
      <w:r w:rsidRPr="00BC0F94">
        <w:rPr>
          <w:color w:val="000000"/>
          <w:sz w:val="26"/>
          <w:szCs w:val="26"/>
        </w:rPr>
        <w:t xml:space="preserve"> </w:t>
      </w:r>
      <w:r>
        <w:rPr>
          <w:color w:val="000000"/>
          <w:sz w:val="26"/>
          <w:szCs w:val="26"/>
        </w:rPr>
        <w:t>нет</w:t>
      </w:r>
      <w:r w:rsidRPr="00BC0F94">
        <w:rPr>
          <w:color w:val="000000"/>
          <w:sz w:val="26"/>
          <w:szCs w:val="26"/>
        </w:rPr>
        <w:t xml:space="preserve"> водопро</w:t>
      </w:r>
      <w:r>
        <w:rPr>
          <w:color w:val="000000"/>
          <w:sz w:val="26"/>
          <w:szCs w:val="26"/>
        </w:rPr>
        <w:t>во</w:t>
      </w:r>
      <w:r w:rsidRPr="00BC0F94">
        <w:rPr>
          <w:color w:val="000000"/>
          <w:sz w:val="26"/>
          <w:szCs w:val="26"/>
        </w:rPr>
        <w:t>да</w:t>
      </w:r>
      <w:r>
        <w:rPr>
          <w:color w:val="000000"/>
          <w:sz w:val="26"/>
          <w:szCs w:val="26"/>
        </w:rPr>
        <w:t xml:space="preserve">. </w:t>
      </w:r>
      <w:r w:rsidRPr="00BC0F94">
        <w:rPr>
          <w:color w:val="000000"/>
          <w:sz w:val="26"/>
          <w:szCs w:val="26"/>
        </w:rPr>
        <w:t xml:space="preserve"> </w:t>
      </w:r>
      <w:r>
        <w:rPr>
          <w:color w:val="000000"/>
          <w:sz w:val="26"/>
          <w:szCs w:val="26"/>
        </w:rPr>
        <w:t xml:space="preserve">Для нужд водоснабжения используется водокачка с водой из скважины и индивидуальные колодцы. </w:t>
      </w:r>
    </w:p>
    <w:p w:rsidR="00B45AB4" w:rsidRDefault="00B45AB4" w:rsidP="00B45AB4">
      <w:pPr>
        <w:pStyle w:val="S"/>
        <w:rPr>
          <w:color w:val="000000"/>
          <w:sz w:val="26"/>
          <w:szCs w:val="26"/>
        </w:rPr>
      </w:pPr>
      <w:r>
        <w:rPr>
          <w:color w:val="000000"/>
          <w:sz w:val="26"/>
          <w:szCs w:val="26"/>
        </w:rPr>
        <w:t xml:space="preserve">Электроснабжение обеспечивается трансформаторными подстанциями. </w:t>
      </w:r>
    </w:p>
    <w:p w:rsidR="00B45AB4" w:rsidRDefault="00B45AB4" w:rsidP="00B45AB4">
      <w:pPr>
        <w:pStyle w:val="S"/>
        <w:rPr>
          <w:color w:val="000000"/>
          <w:sz w:val="26"/>
          <w:szCs w:val="26"/>
        </w:rPr>
      </w:pPr>
      <w:r w:rsidRPr="00BC0F94">
        <w:rPr>
          <w:color w:val="000000"/>
          <w:sz w:val="26"/>
          <w:szCs w:val="26"/>
        </w:rPr>
        <w:t>Вдоль границы населенного пункта проходит р</w:t>
      </w:r>
      <w:r>
        <w:rPr>
          <w:color w:val="000000"/>
          <w:sz w:val="26"/>
          <w:szCs w:val="26"/>
        </w:rPr>
        <w:t>.</w:t>
      </w:r>
      <w:r w:rsidRPr="00BC0F94">
        <w:rPr>
          <w:color w:val="000000"/>
          <w:sz w:val="26"/>
          <w:szCs w:val="26"/>
        </w:rPr>
        <w:t xml:space="preserve"> </w:t>
      </w:r>
      <w:proofErr w:type="spellStart"/>
      <w:r w:rsidRPr="00BC0F94">
        <w:rPr>
          <w:color w:val="000000"/>
          <w:sz w:val="26"/>
          <w:szCs w:val="26"/>
        </w:rPr>
        <w:t>Тартас</w:t>
      </w:r>
      <w:proofErr w:type="spellEnd"/>
      <w:r w:rsidRPr="00BC0F94">
        <w:rPr>
          <w:color w:val="000000"/>
          <w:sz w:val="26"/>
          <w:szCs w:val="26"/>
        </w:rPr>
        <w:t xml:space="preserve">, </w:t>
      </w:r>
      <w:r>
        <w:rPr>
          <w:color w:val="000000"/>
          <w:sz w:val="26"/>
          <w:szCs w:val="26"/>
        </w:rPr>
        <w:t>и</w:t>
      </w:r>
      <w:r w:rsidRPr="00BC0F94">
        <w:rPr>
          <w:color w:val="000000"/>
          <w:sz w:val="26"/>
          <w:szCs w:val="26"/>
        </w:rPr>
        <w:t xml:space="preserve"> </w:t>
      </w:r>
      <w:r>
        <w:rPr>
          <w:color w:val="000000"/>
          <w:sz w:val="26"/>
          <w:szCs w:val="26"/>
        </w:rPr>
        <w:t xml:space="preserve">многие земельные участки улицы </w:t>
      </w:r>
      <w:proofErr w:type="gramStart"/>
      <w:r>
        <w:rPr>
          <w:color w:val="000000"/>
          <w:sz w:val="26"/>
          <w:szCs w:val="26"/>
        </w:rPr>
        <w:t>Советская</w:t>
      </w:r>
      <w:proofErr w:type="gramEnd"/>
      <w:r>
        <w:rPr>
          <w:color w:val="000000"/>
          <w:sz w:val="26"/>
          <w:szCs w:val="26"/>
        </w:rPr>
        <w:t xml:space="preserve">, расположенные в северной части населенного пункта, в </w:t>
      </w:r>
      <w:proofErr w:type="spellStart"/>
      <w:r>
        <w:rPr>
          <w:color w:val="000000"/>
          <w:sz w:val="26"/>
          <w:szCs w:val="26"/>
        </w:rPr>
        <w:t>т.ч</w:t>
      </w:r>
      <w:proofErr w:type="spellEnd"/>
      <w:r>
        <w:rPr>
          <w:color w:val="000000"/>
          <w:sz w:val="26"/>
          <w:szCs w:val="26"/>
        </w:rPr>
        <w:t>. здание сельского дома культуры,</w:t>
      </w:r>
      <w:r w:rsidRPr="00BC0F94">
        <w:rPr>
          <w:color w:val="000000"/>
          <w:sz w:val="26"/>
          <w:szCs w:val="26"/>
        </w:rPr>
        <w:t xml:space="preserve"> </w:t>
      </w:r>
      <w:r>
        <w:rPr>
          <w:color w:val="000000"/>
          <w:sz w:val="26"/>
          <w:szCs w:val="26"/>
        </w:rPr>
        <w:t>находя</w:t>
      </w:r>
      <w:r w:rsidRPr="00BC0F94">
        <w:rPr>
          <w:color w:val="000000"/>
          <w:sz w:val="26"/>
          <w:szCs w:val="26"/>
        </w:rPr>
        <w:t xml:space="preserve">тся в </w:t>
      </w:r>
      <w:proofErr w:type="spellStart"/>
      <w:r w:rsidRPr="00BC0F94">
        <w:rPr>
          <w:color w:val="000000"/>
          <w:sz w:val="26"/>
          <w:szCs w:val="26"/>
        </w:rPr>
        <w:t>водоохран</w:t>
      </w:r>
      <w:r>
        <w:rPr>
          <w:color w:val="000000"/>
          <w:sz w:val="26"/>
          <w:szCs w:val="26"/>
        </w:rPr>
        <w:t>н</w:t>
      </w:r>
      <w:r w:rsidRPr="00BC0F94">
        <w:rPr>
          <w:color w:val="000000"/>
          <w:sz w:val="26"/>
          <w:szCs w:val="26"/>
        </w:rPr>
        <w:t>ой</w:t>
      </w:r>
      <w:proofErr w:type="spellEnd"/>
      <w:r w:rsidRPr="00BC0F94">
        <w:rPr>
          <w:color w:val="000000"/>
          <w:sz w:val="26"/>
          <w:szCs w:val="26"/>
        </w:rPr>
        <w:t xml:space="preserve"> зоне и прибрежной </w:t>
      </w:r>
      <w:r>
        <w:rPr>
          <w:color w:val="000000"/>
          <w:sz w:val="26"/>
          <w:szCs w:val="26"/>
        </w:rPr>
        <w:t xml:space="preserve">защитной </w:t>
      </w:r>
      <w:r w:rsidRPr="00BC0F94">
        <w:rPr>
          <w:color w:val="000000"/>
          <w:sz w:val="26"/>
          <w:szCs w:val="26"/>
        </w:rPr>
        <w:t xml:space="preserve"> полосе.</w:t>
      </w:r>
    </w:p>
    <w:p w:rsidR="00B45AB4" w:rsidRPr="00BC0F94" w:rsidRDefault="00B45AB4" w:rsidP="00B45AB4">
      <w:pPr>
        <w:pStyle w:val="S"/>
        <w:rPr>
          <w:color w:val="000000"/>
          <w:sz w:val="26"/>
          <w:szCs w:val="26"/>
        </w:rPr>
      </w:pPr>
      <w:r>
        <w:rPr>
          <w:color w:val="000000"/>
          <w:sz w:val="26"/>
          <w:szCs w:val="26"/>
        </w:rPr>
        <w:t xml:space="preserve">В северо-западной части села, в границах населенного пункта, </w:t>
      </w:r>
      <w:r w:rsidRPr="00BC0F94">
        <w:rPr>
          <w:color w:val="000000"/>
          <w:sz w:val="26"/>
          <w:szCs w:val="26"/>
        </w:rPr>
        <w:t xml:space="preserve"> </w:t>
      </w:r>
      <w:r>
        <w:rPr>
          <w:color w:val="000000"/>
          <w:sz w:val="26"/>
          <w:szCs w:val="26"/>
        </w:rPr>
        <w:t>расположено</w:t>
      </w:r>
      <w:r w:rsidRPr="00BC0F94">
        <w:rPr>
          <w:color w:val="000000"/>
          <w:sz w:val="26"/>
          <w:szCs w:val="26"/>
        </w:rPr>
        <w:t xml:space="preserve"> </w:t>
      </w:r>
      <w:r>
        <w:rPr>
          <w:color w:val="000000"/>
          <w:sz w:val="26"/>
          <w:szCs w:val="26"/>
        </w:rPr>
        <w:t>кладбище</w:t>
      </w:r>
      <w:r w:rsidRPr="00BC0F94">
        <w:rPr>
          <w:color w:val="000000"/>
          <w:sz w:val="26"/>
          <w:szCs w:val="26"/>
        </w:rPr>
        <w:t>.</w:t>
      </w:r>
      <w:r>
        <w:rPr>
          <w:color w:val="000000"/>
          <w:sz w:val="26"/>
          <w:szCs w:val="26"/>
        </w:rPr>
        <w:t xml:space="preserve"> </w:t>
      </w:r>
    </w:p>
    <w:p w:rsidR="00B45AB4" w:rsidRDefault="00B45AB4" w:rsidP="00B45AB4">
      <w:pPr>
        <w:pStyle w:val="S"/>
        <w:ind w:firstLine="0"/>
        <w:rPr>
          <w:color w:val="000000"/>
          <w:sz w:val="26"/>
          <w:szCs w:val="26"/>
        </w:rPr>
      </w:pPr>
      <w:bookmarkStart w:id="13" w:name="_Toc141343094"/>
    </w:p>
    <w:p w:rsidR="00B45AB4" w:rsidRPr="009460A0" w:rsidRDefault="00B45AB4" w:rsidP="00B45AB4">
      <w:pPr>
        <w:pStyle w:val="S"/>
        <w:rPr>
          <w:color w:val="000000"/>
          <w:sz w:val="26"/>
          <w:szCs w:val="26"/>
        </w:rPr>
      </w:pPr>
      <w:r w:rsidRPr="00952BF8">
        <w:rPr>
          <w:b/>
          <w:sz w:val="26"/>
          <w:szCs w:val="26"/>
        </w:rPr>
        <w:t>Современное состояние и планировочная структура населенного пункта д.</w:t>
      </w:r>
      <w:bookmarkEnd w:id="13"/>
      <w:r w:rsidRPr="00952BF8">
        <w:rPr>
          <w:b/>
          <w:sz w:val="26"/>
          <w:szCs w:val="26"/>
        </w:rPr>
        <w:t> </w:t>
      </w:r>
      <w:proofErr w:type="spellStart"/>
      <w:r>
        <w:rPr>
          <w:b/>
          <w:sz w:val="26"/>
          <w:szCs w:val="26"/>
        </w:rPr>
        <w:t>Витинск</w:t>
      </w:r>
      <w:proofErr w:type="spellEnd"/>
    </w:p>
    <w:p w:rsidR="00B45AB4" w:rsidRPr="00BC0F94" w:rsidRDefault="00B45AB4" w:rsidP="00B45AB4">
      <w:pPr>
        <w:pStyle w:val="S"/>
        <w:rPr>
          <w:color w:val="000000"/>
          <w:sz w:val="26"/>
          <w:szCs w:val="26"/>
        </w:rPr>
      </w:pPr>
      <w:r w:rsidRPr="00BC0F94">
        <w:rPr>
          <w:color w:val="000000"/>
          <w:sz w:val="26"/>
          <w:szCs w:val="26"/>
        </w:rPr>
        <w:t xml:space="preserve">Деревня </w:t>
      </w:r>
      <w:proofErr w:type="spellStart"/>
      <w:r>
        <w:rPr>
          <w:color w:val="000000"/>
          <w:sz w:val="26"/>
          <w:szCs w:val="26"/>
        </w:rPr>
        <w:t>Витинск</w:t>
      </w:r>
      <w:proofErr w:type="spellEnd"/>
      <w:r>
        <w:rPr>
          <w:color w:val="000000"/>
          <w:sz w:val="26"/>
          <w:szCs w:val="26"/>
        </w:rPr>
        <w:t xml:space="preserve"> расположена в 4 км от центра района </w:t>
      </w:r>
      <w:proofErr w:type="spellStart"/>
      <w:r>
        <w:rPr>
          <w:color w:val="000000"/>
          <w:sz w:val="26"/>
          <w:szCs w:val="26"/>
        </w:rPr>
        <w:t>с</w:t>
      </w:r>
      <w:proofErr w:type="gramStart"/>
      <w:r>
        <w:rPr>
          <w:color w:val="000000"/>
          <w:sz w:val="26"/>
          <w:szCs w:val="26"/>
        </w:rPr>
        <w:t>.С</w:t>
      </w:r>
      <w:proofErr w:type="gramEnd"/>
      <w:r>
        <w:rPr>
          <w:color w:val="000000"/>
          <w:sz w:val="26"/>
          <w:szCs w:val="26"/>
        </w:rPr>
        <w:t>еверное</w:t>
      </w:r>
      <w:proofErr w:type="spellEnd"/>
      <w:r>
        <w:rPr>
          <w:color w:val="000000"/>
          <w:sz w:val="26"/>
          <w:szCs w:val="26"/>
        </w:rPr>
        <w:t xml:space="preserve">  соединена с ним автомобильной дорогой  «4км а/д «Н-2304»-Витинск» (Н-2311).</w:t>
      </w:r>
      <w:r w:rsidRPr="00BC0F94">
        <w:rPr>
          <w:color w:val="000000"/>
          <w:sz w:val="26"/>
          <w:szCs w:val="26"/>
        </w:rPr>
        <w:t xml:space="preserve"> </w:t>
      </w:r>
      <w:r>
        <w:rPr>
          <w:color w:val="000000"/>
          <w:sz w:val="26"/>
          <w:szCs w:val="26"/>
        </w:rPr>
        <w:t xml:space="preserve">В деревне </w:t>
      </w:r>
      <w:proofErr w:type="gramStart"/>
      <w:r>
        <w:rPr>
          <w:color w:val="000000"/>
          <w:sz w:val="26"/>
          <w:szCs w:val="26"/>
        </w:rPr>
        <w:t>расположена</w:t>
      </w:r>
      <w:proofErr w:type="gramEnd"/>
      <w:r>
        <w:rPr>
          <w:color w:val="000000"/>
          <w:sz w:val="26"/>
          <w:szCs w:val="26"/>
        </w:rPr>
        <w:t xml:space="preserve"> и действует МКОУ </w:t>
      </w:r>
      <w:proofErr w:type="spellStart"/>
      <w:r>
        <w:rPr>
          <w:color w:val="000000"/>
          <w:sz w:val="26"/>
          <w:szCs w:val="26"/>
        </w:rPr>
        <w:t>Витинская</w:t>
      </w:r>
      <w:proofErr w:type="spellEnd"/>
      <w:r>
        <w:rPr>
          <w:color w:val="000000"/>
          <w:sz w:val="26"/>
          <w:szCs w:val="26"/>
        </w:rPr>
        <w:t xml:space="preserve"> ОШ с группой дошкольного воспитания в отдельном здании, здание сельского дома культуры МКУК </w:t>
      </w:r>
      <w:proofErr w:type="spellStart"/>
      <w:r>
        <w:rPr>
          <w:color w:val="000000"/>
          <w:sz w:val="26"/>
          <w:szCs w:val="26"/>
        </w:rPr>
        <w:t>Чебаковсого</w:t>
      </w:r>
      <w:proofErr w:type="spellEnd"/>
      <w:r>
        <w:rPr>
          <w:color w:val="000000"/>
          <w:sz w:val="26"/>
          <w:szCs w:val="26"/>
        </w:rPr>
        <w:t xml:space="preserve"> сельского дома культуры.</w:t>
      </w:r>
    </w:p>
    <w:p w:rsidR="00B45AB4" w:rsidRPr="00BC0F94" w:rsidRDefault="00B45AB4" w:rsidP="00B45AB4">
      <w:pPr>
        <w:pStyle w:val="S"/>
        <w:rPr>
          <w:color w:val="000000"/>
          <w:sz w:val="26"/>
          <w:szCs w:val="26"/>
        </w:rPr>
      </w:pPr>
      <w:r>
        <w:rPr>
          <w:color w:val="000000"/>
          <w:sz w:val="26"/>
          <w:szCs w:val="26"/>
        </w:rPr>
        <w:t>В деревне развита  и</w:t>
      </w:r>
      <w:r w:rsidRPr="00BC0F94">
        <w:rPr>
          <w:color w:val="000000"/>
          <w:sz w:val="26"/>
          <w:szCs w:val="26"/>
        </w:rPr>
        <w:t>нженерн</w:t>
      </w:r>
      <w:r>
        <w:rPr>
          <w:color w:val="000000"/>
          <w:sz w:val="26"/>
          <w:szCs w:val="26"/>
        </w:rPr>
        <w:t>ая</w:t>
      </w:r>
      <w:r w:rsidRPr="00BC0F94">
        <w:rPr>
          <w:color w:val="000000"/>
          <w:sz w:val="26"/>
          <w:szCs w:val="26"/>
        </w:rPr>
        <w:t xml:space="preserve"> инфраструктур</w:t>
      </w:r>
      <w:r>
        <w:rPr>
          <w:color w:val="000000"/>
          <w:sz w:val="26"/>
          <w:szCs w:val="26"/>
        </w:rPr>
        <w:t xml:space="preserve">а. </w:t>
      </w:r>
      <w:r w:rsidRPr="00BC0F94">
        <w:rPr>
          <w:color w:val="000000"/>
          <w:sz w:val="26"/>
          <w:szCs w:val="26"/>
        </w:rPr>
        <w:t xml:space="preserve"> </w:t>
      </w:r>
      <w:r>
        <w:rPr>
          <w:color w:val="000000"/>
          <w:sz w:val="26"/>
          <w:szCs w:val="26"/>
        </w:rPr>
        <w:t xml:space="preserve">Имеется </w:t>
      </w:r>
      <w:proofErr w:type="spellStart"/>
      <w:r>
        <w:rPr>
          <w:color w:val="000000"/>
          <w:sz w:val="26"/>
          <w:szCs w:val="26"/>
        </w:rPr>
        <w:t>блочно</w:t>
      </w:r>
      <w:proofErr w:type="spellEnd"/>
      <w:r>
        <w:rPr>
          <w:color w:val="000000"/>
          <w:sz w:val="26"/>
          <w:szCs w:val="26"/>
        </w:rPr>
        <w:t xml:space="preserve">-модульная котельная, отапливающая школу, детский сад и здание дома культуры, теплотрасса, протяженностью 617м. Водозаборная скважина, водонапорная башня и водопроводная сеть протяженностью 4500м. Энергоснабжение обеспечивается   </w:t>
      </w:r>
      <w:r w:rsidRPr="00BC0F94">
        <w:rPr>
          <w:color w:val="000000"/>
          <w:sz w:val="26"/>
          <w:szCs w:val="26"/>
        </w:rPr>
        <w:t>трансформаторны</w:t>
      </w:r>
      <w:r>
        <w:rPr>
          <w:color w:val="000000"/>
          <w:sz w:val="26"/>
          <w:szCs w:val="26"/>
        </w:rPr>
        <w:t>ми</w:t>
      </w:r>
      <w:r w:rsidRPr="00BC0F94">
        <w:rPr>
          <w:color w:val="000000"/>
          <w:sz w:val="26"/>
          <w:szCs w:val="26"/>
        </w:rPr>
        <w:t xml:space="preserve"> подстанци</w:t>
      </w:r>
      <w:r>
        <w:rPr>
          <w:color w:val="000000"/>
          <w:sz w:val="26"/>
          <w:szCs w:val="26"/>
        </w:rPr>
        <w:t>ями</w:t>
      </w:r>
      <w:r w:rsidRPr="00BC0F94">
        <w:rPr>
          <w:color w:val="000000"/>
          <w:sz w:val="26"/>
          <w:szCs w:val="26"/>
        </w:rPr>
        <w:t>.</w:t>
      </w:r>
      <w:r w:rsidRPr="00036A76">
        <w:rPr>
          <w:color w:val="000000"/>
          <w:sz w:val="26"/>
          <w:szCs w:val="26"/>
        </w:rPr>
        <w:t xml:space="preserve"> </w:t>
      </w:r>
      <w:r>
        <w:rPr>
          <w:color w:val="000000"/>
          <w:sz w:val="26"/>
          <w:szCs w:val="26"/>
        </w:rPr>
        <w:t>Ж</w:t>
      </w:r>
      <w:r w:rsidRPr="00BC0F94">
        <w:rPr>
          <w:color w:val="000000"/>
          <w:sz w:val="26"/>
          <w:szCs w:val="26"/>
        </w:rPr>
        <w:t xml:space="preserve">илая застройка, которая представлена малоэтажным строительством, </w:t>
      </w:r>
      <w:r>
        <w:rPr>
          <w:color w:val="000000"/>
          <w:sz w:val="26"/>
          <w:szCs w:val="26"/>
        </w:rPr>
        <w:t>расположена на 5 улицах населенного пункта.</w:t>
      </w:r>
    </w:p>
    <w:p w:rsidR="00B45AB4" w:rsidRDefault="00B45AB4" w:rsidP="00B45AB4">
      <w:pPr>
        <w:pStyle w:val="S"/>
        <w:rPr>
          <w:color w:val="000000"/>
          <w:sz w:val="26"/>
          <w:szCs w:val="26"/>
        </w:rPr>
      </w:pPr>
      <w:r>
        <w:rPr>
          <w:color w:val="000000"/>
          <w:sz w:val="26"/>
          <w:szCs w:val="26"/>
        </w:rPr>
        <w:t>В восточной части</w:t>
      </w:r>
      <w:r w:rsidRPr="00BC0F94">
        <w:rPr>
          <w:color w:val="000000"/>
          <w:sz w:val="26"/>
          <w:szCs w:val="26"/>
        </w:rPr>
        <w:t xml:space="preserve"> </w:t>
      </w:r>
      <w:r>
        <w:rPr>
          <w:color w:val="000000"/>
          <w:sz w:val="26"/>
          <w:szCs w:val="26"/>
        </w:rPr>
        <w:t xml:space="preserve">деревни за  границами  </w:t>
      </w:r>
      <w:r w:rsidRPr="00BC0F94">
        <w:rPr>
          <w:color w:val="000000"/>
          <w:sz w:val="26"/>
          <w:szCs w:val="26"/>
        </w:rPr>
        <w:t>населенного пункта расположен</w:t>
      </w:r>
      <w:r>
        <w:rPr>
          <w:color w:val="000000"/>
          <w:sz w:val="26"/>
          <w:szCs w:val="26"/>
        </w:rPr>
        <w:t>о</w:t>
      </w:r>
      <w:r w:rsidRPr="00BC0F94">
        <w:rPr>
          <w:color w:val="000000"/>
          <w:sz w:val="26"/>
          <w:szCs w:val="26"/>
        </w:rPr>
        <w:t xml:space="preserve"> </w:t>
      </w:r>
      <w:r>
        <w:rPr>
          <w:color w:val="000000"/>
          <w:sz w:val="26"/>
          <w:szCs w:val="26"/>
        </w:rPr>
        <w:t>кладбище.</w:t>
      </w:r>
    </w:p>
    <w:p w:rsidR="00B45AB4" w:rsidRDefault="00B45AB4" w:rsidP="00B45AB4">
      <w:pPr>
        <w:pStyle w:val="S"/>
        <w:ind w:firstLine="0"/>
        <w:rPr>
          <w:color w:val="000000"/>
          <w:sz w:val="26"/>
          <w:szCs w:val="26"/>
        </w:rPr>
      </w:pPr>
    </w:p>
    <w:p w:rsidR="00B45AB4" w:rsidRDefault="00B45AB4" w:rsidP="00B45AB4">
      <w:pPr>
        <w:pStyle w:val="S"/>
        <w:rPr>
          <w:sz w:val="26"/>
          <w:szCs w:val="26"/>
        </w:rPr>
      </w:pPr>
      <w:r w:rsidRPr="00BC0F94">
        <w:rPr>
          <w:sz w:val="26"/>
          <w:szCs w:val="26"/>
        </w:rPr>
        <w:t>Одним из основных инструментов регулирования градостроительной деятельности является функциональное зонирование территории.</w:t>
      </w:r>
    </w:p>
    <w:p w:rsidR="00B45AB4" w:rsidRPr="00AB785C" w:rsidRDefault="00B45AB4" w:rsidP="00B45AB4">
      <w:pPr>
        <w:pStyle w:val="S"/>
        <w:rPr>
          <w:color w:val="000000"/>
          <w:sz w:val="26"/>
          <w:szCs w:val="26"/>
        </w:rPr>
      </w:pPr>
      <w:r>
        <w:rPr>
          <w:sz w:val="26"/>
          <w:szCs w:val="26"/>
        </w:rPr>
        <w:t>В настоящее время</w:t>
      </w:r>
      <w:r w:rsidRPr="00BC0F94">
        <w:rPr>
          <w:sz w:val="26"/>
          <w:szCs w:val="26"/>
        </w:rPr>
        <w:t xml:space="preserve"> в </w:t>
      </w:r>
      <w:proofErr w:type="spellStart"/>
      <w:r>
        <w:rPr>
          <w:sz w:val="26"/>
          <w:szCs w:val="26"/>
        </w:rPr>
        <w:t>Чебаковском</w:t>
      </w:r>
      <w:proofErr w:type="spellEnd"/>
      <w:r w:rsidRPr="00BC0F94">
        <w:rPr>
          <w:sz w:val="26"/>
          <w:szCs w:val="26"/>
        </w:rPr>
        <w:t xml:space="preserve"> сельсовете выделены следующие функциональные зоны:</w:t>
      </w:r>
    </w:p>
    <w:p w:rsidR="00B45AB4" w:rsidRPr="00BC0F94" w:rsidRDefault="00B45AB4" w:rsidP="00C67043">
      <w:pPr>
        <w:pStyle w:val="100"/>
        <w:numPr>
          <w:ilvl w:val="0"/>
          <w:numId w:val="9"/>
        </w:numPr>
        <w:ind w:left="0" w:firstLine="709"/>
        <w:contextualSpacing/>
        <w:rPr>
          <w:rFonts w:eastAsia="Times New Roman"/>
          <w:sz w:val="26"/>
          <w:szCs w:val="26"/>
          <w:lang w:eastAsia="ru-RU"/>
        </w:rPr>
      </w:pPr>
      <w:r w:rsidRPr="00BC0F94">
        <w:rPr>
          <w:rFonts w:eastAsia="Times New Roman"/>
          <w:sz w:val="26"/>
          <w:szCs w:val="26"/>
          <w:lang w:eastAsia="ru-RU"/>
        </w:rPr>
        <w:t>жилая зона;</w:t>
      </w:r>
    </w:p>
    <w:p w:rsidR="00B45AB4" w:rsidRPr="00BC0F94" w:rsidRDefault="00B45AB4" w:rsidP="00C67043">
      <w:pPr>
        <w:numPr>
          <w:ilvl w:val="0"/>
          <w:numId w:val="9"/>
        </w:numPr>
        <w:tabs>
          <w:tab w:val="left" w:pos="1392"/>
          <w:tab w:val="left" w:pos="1468"/>
        </w:tabs>
        <w:suppressAutoHyphens/>
        <w:autoSpaceDE w:val="0"/>
        <w:spacing w:after="0" w:line="240" w:lineRule="auto"/>
        <w:ind w:left="0" w:firstLine="709"/>
        <w:contextualSpacing/>
        <w:rPr>
          <w:sz w:val="26"/>
          <w:szCs w:val="26"/>
        </w:rPr>
      </w:pPr>
      <w:r w:rsidRPr="00BC0F94">
        <w:rPr>
          <w:sz w:val="26"/>
          <w:szCs w:val="26"/>
        </w:rPr>
        <w:t>общественно-деловая зона;</w:t>
      </w:r>
    </w:p>
    <w:p w:rsidR="00B45AB4" w:rsidRPr="00BC0F94" w:rsidRDefault="00B45AB4" w:rsidP="00C67043">
      <w:pPr>
        <w:numPr>
          <w:ilvl w:val="0"/>
          <w:numId w:val="9"/>
        </w:numPr>
        <w:tabs>
          <w:tab w:val="left" w:pos="1392"/>
          <w:tab w:val="left" w:pos="1468"/>
        </w:tabs>
        <w:suppressAutoHyphens/>
        <w:autoSpaceDE w:val="0"/>
        <w:spacing w:after="0" w:line="240" w:lineRule="auto"/>
        <w:ind w:left="0" w:firstLine="709"/>
        <w:contextualSpacing/>
        <w:rPr>
          <w:sz w:val="26"/>
          <w:szCs w:val="26"/>
        </w:rPr>
      </w:pPr>
      <w:r w:rsidRPr="00BC0F94">
        <w:rPr>
          <w:sz w:val="26"/>
          <w:szCs w:val="26"/>
        </w:rPr>
        <w:t xml:space="preserve">зона инженерной инфраструктуры; </w:t>
      </w:r>
    </w:p>
    <w:p w:rsidR="00B45AB4" w:rsidRPr="00BC0F94" w:rsidRDefault="00B45AB4" w:rsidP="00C67043">
      <w:pPr>
        <w:numPr>
          <w:ilvl w:val="0"/>
          <w:numId w:val="9"/>
        </w:numPr>
        <w:tabs>
          <w:tab w:val="left" w:pos="1392"/>
          <w:tab w:val="left" w:pos="1468"/>
        </w:tabs>
        <w:suppressAutoHyphens/>
        <w:autoSpaceDE w:val="0"/>
        <w:spacing w:after="0" w:line="240" w:lineRule="auto"/>
        <w:ind w:left="0" w:firstLine="709"/>
        <w:contextualSpacing/>
        <w:rPr>
          <w:sz w:val="26"/>
          <w:szCs w:val="26"/>
        </w:rPr>
      </w:pPr>
      <w:r w:rsidRPr="00BC0F94">
        <w:rPr>
          <w:sz w:val="26"/>
          <w:szCs w:val="26"/>
        </w:rPr>
        <w:t>зона транспортной инфраструктуры;</w:t>
      </w:r>
    </w:p>
    <w:p w:rsidR="00B45AB4" w:rsidRPr="00BC0F94" w:rsidRDefault="00B45AB4" w:rsidP="00C67043">
      <w:pPr>
        <w:numPr>
          <w:ilvl w:val="0"/>
          <w:numId w:val="9"/>
        </w:numPr>
        <w:tabs>
          <w:tab w:val="left" w:pos="1392"/>
          <w:tab w:val="left" w:pos="1468"/>
        </w:tabs>
        <w:suppressAutoHyphens/>
        <w:autoSpaceDE w:val="0"/>
        <w:spacing w:after="0" w:line="240" w:lineRule="auto"/>
        <w:ind w:left="0" w:firstLine="709"/>
        <w:contextualSpacing/>
        <w:rPr>
          <w:sz w:val="26"/>
          <w:szCs w:val="26"/>
        </w:rPr>
      </w:pPr>
      <w:r>
        <w:rPr>
          <w:sz w:val="26"/>
          <w:szCs w:val="26"/>
        </w:rPr>
        <w:t>производственная зона</w:t>
      </w:r>
      <w:r w:rsidRPr="00BC0F94">
        <w:rPr>
          <w:sz w:val="26"/>
          <w:szCs w:val="26"/>
        </w:rPr>
        <w:t>;</w:t>
      </w:r>
    </w:p>
    <w:p w:rsidR="00B45AB4" w:rsidRPr="00BC0F94" w:rsidRDefault="00B45AB4" w:rsidP="00C67043">
      <w:pPr>
        <w:numPr>
          <w:ilvl w:val="0"/>
          <w:numId w:val="9"/>
        </w:numPr>
        <w:tabs>
          <w:tab w:val="left" w:pos="1392"/>
          <w:tab w:val="left" w:pos="1468"/>
        </w:tabs>
        <w:suppressAutoHyphens/>
        <w:autoSpaceDE w:val="0"/>
        <w:spacing w:after="0" w:line="240" w:lineRule="auto"/>
        <w:ind w:left="0" w:firstLine="709"/>
        <w:contextualSpacing/>
        <w:rPr>
          <w:sz w:val="26"/>
          <w:szCs w:val="26"/>
        </w:rPr>
      </w:pPr>
      <w:r w:rsidRPr="00BC0F94">
        <w:rPr>
          <w:sz w:val="26"/>
          <w:szCs w:val="26"/>
        </w:rPr>
        <w:t>зона кладбищ;</w:t>
      </w:r>
    </w:p>
    <w:p w:rsidR="00B45AB4" w:rsidRDefault="00B45AB4" w:rsidP="00B45AB4">
      <w:pPr>
        <w:pStyle w:val="100"/>
        <w:ind w:firstLine="709"/>
        <w:contextualSpacing/>
        <w:rPr>
          <w:rFonts w:eastAsia="Times New Roman"/>
          <w:b/>
          <w:i/>
          <w:sz w:val="26"/>
          <w:szCs w:val="26"/>
          <w:lang w:eastAsia="ru-RU"/>
        </w:rPr>
      </w:pPr>
      <w:r>
        <w:rPr>
          <w:rFonts w:eastAsia="Times New Roman"/>
          <w:b/>
          <w:i/>
          <w:sz w:val="26"/>
          <w:szCs w:val="26"/>
          <w:lang w:eastAsia="ru-RU"/>
        </w:rPr>
        <w:lastRenderedPageBreak/>
        <w:t>Жилая зона</w:t>
      </w:r>
    </w:p>
    <w:p w:rsidR="00B45AB4" w:rsidRPr="009460A0" w:rsidRDefault="00B45AB4" w:rsidP="00B45AB4">
      <w:pPr>
        <w:pStyle w:val="100"/>
        <w:ind w:firstLine="709"/>
        <w:contextualSpacing/>
        <w:rPr>
          <w:rFonts w:eastAsia="Times New Roman"/>
          <w:sz w:val="26"/>
          <w:szCs w:val="26"/>
          <w:lang w:eastAsia="ru-RU"/>
        </w:rPr>
      </w:pPr>
      <w:r w:rsidRPr="00BC0F94">
        <w:rPr>
          <w:rFonts w:eastAsia="Times New Roman"/>
          <w:sz w:val="26"/>
          <w:szCs w:val="26"/>
          <w:lang w:eastAsia="ru-RU"/>
        </w:rPr>
        <w:t>Жилая зона определяется в границах населенных пунктах по фактическому использованию и, в основном, состоит из такого типа застройки, как - жилые дома усадебного типа с земельными участками</w:t>
      </w:r>
      <w:r>
        <w:rPr>
          <w:rFonts w:eastAsia="Times New Roman"/>
          <w:sz w:val="26"/>
          <w:szCs w:val="26"/>
          <w:lang w:eastAsia="ru-RU"/>
        </w:rPr>
        <w:t>.</w:t>
      </w:r>
    </w:p>
    <w:p w:rsidR="00B45AB4" w:rsidRPr="00BC0F94" w:rsidRDefault="00B45AB4" w:rsidP="00B45AB4">
      <w:pPr>
        <w:pStyle w:val="100"/>
        <w:ind w:firstLine="709"/>
        <w:contextualSpacing/>
        <w:rPr>
          <w:b/>
          <w:sz w:val="26"/>
          <w:szCs w:val="26"/>
        </w:rPr>
      </w:pPr>
      <w:r w:rsidRPr="00BC0F94">
        <w:rPr>
          <w:b/>
          <w:i/>
          <w:sz w:val="26"/>
          <w:szCs w:val="26"/>
        </w:rPr>
        <w:t>Общественно-деловая зона</w:t>
      </w:r>
    </w:p>
    <w:p w:rsidR="00B45AB4" w:rsidRPr="00BC0F94" w:rsidRDefault="00B45AB4" w:rsidP="00B45AB4">
      <w:pPr>
        <w:pStyle w:val="100"/>
        <w:ind w:firstLine="709"/>
        <w:contextualSpacing/>
        <w:rPr>
          <w:sz w:val="26"/>
          <w:szCs w:val="26"/>
        </w:rPr>
      </w:pPr>
      <w:r w:rsidRPr="00BC0F94">
        <w:rPr>
          <w:sz w:val="26"/>
          <w:szCs w:val="26"/>
        </w:rPr>
        <w:t>Общественно-деловая зона</w:t>
      </w:r>
      <w:r w:rsidRPr="00BC0F94">
        <w:rPr>
          <w:i/>
          <w:sz w:val="26"/>
          <w:szCs w:val="26"/>
        </w:rPr>
        <w:t xml:space="preserve"> </w:t>
      </w:r>
      <w:r w:rsidRPr="00BC0F94">
        <w:rPr>
          <w:sz w:val="26"/>
          <w:szCs w:val="26"/>
        </w:rPr>
        <w:t>предназначена для размещения административных зданий, объектов общественного питания и культурно-бытового обслуживания, коммерческой деятельности, объектов здравоохранения и социальной защиты, иных объектов, связанных с обеспечением жизнедеятельности граждан.</w:t>
      </w:r>
    </w:p>
    <w:p w:rsidR="00B45AB4" w:rsidRDefault="00B45AB4" w:rsidP="00B45AB4">
      <w:pPr>
        <w:spacing w:after="0" w:line="240" w:lineRule="auto"/>
        <w:ind w:firstLine="709"/>
        <w:contextualSpacing/>
        <w:rPr>
          <w:b/>
          <w:i/>
          <w:sz w:val="26"/>
          <w:szCs w:val="26"/>
        </w:rPr>
      </w:pPr>
      <w:r w:rsidRPr="00BC0F94">
        <w:rPr>
          <w:b/>
          <w:i/>
          <w:sz w:val="26"/>
          <w:szCs w:val="26"/>
        </w:rPr>
        <w:t>Зона инженерной инфраструктуры</w:t>
      </w:r>
    </w:p>
    <w:p w:rsidR="00B45AB4" w:rsidRPr="009460A0" w:rsidRDefault="00B45AB4" w:rsidP="00B45AB4">
      <w:pPr>
        <w:spacing w:after="0" w:line="240" w:lineRule="auto"/>
        <w:ind w:firstLine="709"/>
        <w:contextualSpacing/>
        <w:rPr>
          <w:b/>
          <w:i/>
          <w:sz w:val="26"/>
          <w:szCs w:val="26"/>
        </w:rPr>
      </w:pPr>
      <w:r w:rsidRPr="00BC0F94">
        <w:rPr>
          <w:color w:val="000000"/>
          <w:sz w:val="26"/>
          <w:szCs w:val="26"/>
        </w:rPr>
        <w:t xml:space="preserve">Зоны инженерной инфраструктуры </w:t>
      </w:r>
      <w:proofErr w:type="gramStart"/>
      <w:r w:rsidRPr="00BC0F94">
        <w:rPr>
          <w:color w:val="000000"/>
          <w:sz w:val="26"/>
          <w:szCs w:val="26"/>
        </w:rPr>
        <w:t>предназначена</w:t>
      </w:r>
      <w:proofErr w:type="gramEnd"/>
      <w:r w:rsidRPr="00BC0F94">
        <w:rPr>
          <w:color w:val="000000"/>
          <w:sz w:val="26"/>
          <w:szCs w:val="26"/>
        </w:rPr>
        <w:t xml:space="preserve"> для размещения объектов инфраструктуры, в том числе для размещения и функционирования сооружений и коммуникаций энергообеспечения, водоснабжения, канализации и очистки стоков, теплоснабжения, связи, также территорий, необходимых для их технического обслуживания и охраны, а также для установления санитарно-защитных зон таких объектов в соответствии с требованиями технических регламентов.</w:t>
      </w:r>
    </w:p>
    <w:p w:rsidR="00B45AB4" w:rsidRPr="00BC0F94" w:rsidRDefault="00B45AB4" w:rsidP="00B45AB4">
      <w:pPr>
        <w:spacing w:after="0" w:line="240" w:lineRule="auto"/>
        <w:ind w:firstLine="709"/>
        <w:contextualSpacing/>
        <w:rPr>
          <w:b/>
          <w:i/>
          <w:sz w:val="26"/>
          <w:szCs w:val="26"/>
        </w:rPr>
      </w:pPr>
      <w:r w:rsidRPr="00BC0F94">
        <w:rPr>
          <w:b/>
          <w:i/>
          <w:sz w:val="26"/>
          <w:szCs w:val="26"/>
        </w:rPr>
        <w:t>Зона транспортной инфраструктуры</w:t>
      </w:r>
    </w:p>
    <w:p w:rsidR="00B45AB4" w:rsidRPr="009460A0" w:rsidRDefault="00B45AB4" w:rsidP="00B45AB4">
      <w:pPr>
        <w:pStyle w:val="ConsNonformat"/>
        <w:widowControl/>
        <w:ind w:firstLine="709"/>
        <w:jc w:val="both"/>
        <w:rPr>
          <w:rFonts w:ascii="Times New Roman" w:hAnsi="Times New Roman" w:cs="Times New Roman"/>
          <w:color w:val="000000"/>
          <w:sz w:val="26"/>
          <w:szCs w:val="26"/>
        </w:rPr>
      </w:pPr>
      <w:r w:rsidRPr="00BC0F94">
        <w:rPr>
          <w:rFonts w:ascii="Times New Roman" w:hAnsi="Times New Roman" w:cs="Times New Roman"/>
          <w:color w:val="000000"/>
          <w:sz w:val="26"/>
          <w:szCs w:val="26"/>
        </w:rPr>
        <w:t>В зону транспортной инфраструктуры входят улицы, переулки, проезды и иные коммуникационные территории, ограниченные красными линиями, а также объекты транспортной инфраструктуры: стоянки, парковки, автобусные станции и остановки, автотранспортные предприятия и т.д.</w:t>
      </w:r>
    </w:p>
    <w:p w:rsidR="00B45AB4" w:rsidRPr="00BC0F94" w:rsidRDefault="00B45AB4" w:rsidP="00B45AB4">
      <w:pPr>
        <w:spacing w:after="0" w:line="240" w:lineRule="auto"/>
        <w:ind w:firstLine="709"/>
        <w:contextualSpacing/>
        <w:rPr>
          <w:b/>
          <w:i/>
          <w:sz w:val="26"/>
          <w:szCs w:val="26"/>
        </w:rPr>
      </w:pPr>
      <w:r>
        <w:rPr>
          <w:b/>
          <w:i/>
          <w:sz w:val="26"/>
          <w:szCs w:val="26"/>
        </w:rPr>
        <w:t>Производственная зона</w:t>
      </w:r>
    </w:p>
    <w:p w:rsidR="00B45AB4" w:rsidRPr="009460A0" w:rsidRDefault="00B45AB4" w:rsidP="00B45AB4">
      <w:pPr>
        <w:spacing w:after="0" w:line="240" w:lineRule="auto"/>
        <w:ind w:firstLine="709"/>
        <w:contextualSpacing/>
        <w:rPr>
          <w:sz w:val="26"/>
          <w:szCs w:val="26"/>
        </w:rPr>
      </w:pPr>
      <w:r>
        <w:rPr>
          <w:sz w:val="26"/>
          <w:szCs w:val="26"/>
        </w:rPr>
        <w:t>Производственная зона</w:t>
      </w:r>
      <w:r w:rsidRPr="00BC0F94">
        <w:rPr>
          <w:sz w:val="26"/>
          <w:szCs w:val="26"/>
        </w:rPr>
        <w:t xml:space="preserve"> предназначена для ведения сельского хозяйства, дачного хозяйства, садоводства, развития объектов сел</w:t>
      </w:r>
      <w:r>
        <w:rPr>
          <w:sz w:val="26"/>
          <w:szCs w:val="26"/>
        </w:rPr>
        <w:t xml:space="preserve">ьскохозяйственного назначения. </w:t>
      </w:r>
    </w:p>
    <w:p w:rsidR="00B45AB4" w:rsidRPr="00BC0F94" w:rsidRDefault="00B45AB4" w:rsidP="00B45AB4">
      <w:pPr>
        <w:spacing w:after="0" w:line="240" w:lineRule="auto"/>
        <w:ind w:firstLine="709"/>
        <w:contextualSpacing/>
        <w:rPr>
          <w:b/>
          <w:sz w:val="26"/>
          <w:szCs w:val="26"/>
        </w:rPr>
      </w:pPr>
      <w:r w:rsidRPr="00BC0F94">
        <w:rPr>
          <w:b/>
          <w:i/>
          <w:sz w:val="26"/>
          <w:szCs w:val="26"/>
        </w:rPr>
        <w:t>Зона кладбищ</w:t>
      </w:r>
    </w:p>
    <w:p w:rsidR="00B45AB4" w:rsidRPr="00BC0F94" w:rsidRDefault="00B45AB4" w:rsidP="00B45AB4">
      <w:pPr>
        <w:pStyle w:val="ConsNonformat"/>
        <w:widowControl/>
        <w:ind w:firstLine="709"/>
        <w:jc w:val="both"/>
        <w:rPr>
          <w:rFonts w:ascii="Times New Roman" w:hAnsi="Times New Roman" w:cs="Times New Roman"/>
          <w:color w:val="000000"/>
          <w:sz w:val="26"/>
          <w:szCs w:val="26"/>
        </w:rPr>
      </w:pPr>
      <w:r w:rsidRPr="00BC0F94">
        <w:rPr>
          <w:rFonts w:ascii="Times New Roman" w:hAnsi="Times New Roman" w:cs="Times New Roman"/>
          <w:color w:val="000000"/>
          <w:sz w:val="26"/>
          <w:szCs w:val="26"/>
        </w:rPr>
        <w:t>Зона кладбищ является зоной специального назначения и предназначена для размещения объектов ритуального назначения. На территориях зон специального назначения градостроительным регламентом устанавливается особый правовой режим использования этих территорий с учетом требований технических регламенто</w:t>
      </w:r>
      <w:r>
        <w:rPr>
          <w:rFonts w:ascii="Times New Roman" w:hAnsi="Times New Roman" w:cs="Times New Roman"/>
          <w:color w:val="000000"/>
          <w:sz w:val="26"/>
          <w:szCs w:val="26"/>
        </w:rPr>
        <w:t>в, действующих норм и правил.</w:t>
      </w:r>
    </w:p>
    <w:p w:rsidR="00B45AB4" w:rsidRPr="00AB785C" w:rsidRDefault="00B45AB4" w:rsidP="00B45AB4">
      <w:pPr>
        <w:pStyle w:val="ConsNonformat"/>
        <w:widowControl/>
        <w:ind w:firstLine="709"/>
        <w:jc w:val="both"/>
        <w:rPr>
          <w:rFonts w:ascii="Times New Roman" w:hAnsi="Times New Roman" w:cs="Times New Roman"/>
          <w:color w:val="000000"/>
          <w:sz w:val="26"/>
          <w:szCs w:val="26"/>
        </w:rPr>
      </w:pPr>
    </w:p>
    <w:p w:rsidR="00B45AB4" w:rsidRDefault="00B45AB4" w:rsidP="00B45AB4">
      <w:pPr>
        <w:pStyle w:val="af5"/>
        <w:spacing w:after="0"/>
      </w:pPr>
      <w:bookmarkStart w:id="14" w:name="_Toc156334311"/>
      <w:r w:rsidRPr="00AB785C">
        <w:t>3.4 Экономическая база</w:t>
      </w:r>
      <w:bookmarkEnd w:id="14"/>
    </w:p>
    <w:p w:rsidR="00B45AB4" w:rsidRPr="00AB785C" w:rsidRDefault="00B45AB4" w:rsidP="00B45AB4">
      <w:pPr>
        <w:spacing w:after="0" w:line="240" w:lineRule="auto"/>
        <w:ind w:firstLine="709"/>
        <w:rPr>
          <w:color w:val="000000"/>
          <w:sz w:val="26"/>
          <w:szCs w:val="26"/>
        </w:rPr>
      </w:pPr>
      <w:r w:rsidRPr="00BC0F94">
        <w:rPr>
          <w:color w:val="000000"/>
          <w:sz w:val="26"/>
          <w:szCs w:val="26"/>
        </w:rPr>
        <w:t>Основным видом экономической деятельности в поселении является сельское хозяйство.</w:t>
      </w:r>
    </w:p>
    <w:p w:rsidR="00B45AB4" w:rsidRPr="00AB785C" w:rsidRDefault="00B45AB4" w:rsidP="00B45AB4">
      <w:pPr>
        <w:spacing w:after="0" w:line="240" w:lineRule="auto"/>
        <w:ind w:firstLine="709"/>
        <w:rPr>
          <w:b/>
          <w:i/>
          <w:color w:val="000000"/>
          <w:sz w:val="26"/>
          <w:szCs w:val="26"/>
        </w:rPr>
      </w:pPr>
      <w:r w:rsidRPr="00AB785C">
        <w:rPr>
          <w:b/>
          <w:i/>
          <w:color w:val="000000"/>
          <w:sz w:val="26"/>
          <w:szCs w:val="26"/>
        </w:rPr>
        <w:t xml:space="preserve">Сельское хозяйство </w:t>
      </w:r>
    </w:p>
    <w:p w:rsidR="00B45AB4" w:rsidRDefault="00B45AB4" w:rsidP="00B45AB4">
      <w:pPr>
        <w:spacing w:after="0" w:line="240" w:lineRule="auto"/>
        <w:ind w:firstLine="709"/>
        <w:rPr>
          <w:sz w:val="26"/>
          <w:szCs w:val="26"/>
        </w:rPr>
      </w:pPr>
      <w:r w:rsidRPr="00BC0F94">
        <w:rPr>
          <w:color w:val="000000"/>
          <w:sz w:val="26"/>
          <w:szCs w:val="26"/>
        </w:rPr>
        <w:t xml:space="preserve">Сельское хозяйство является одним из основных видов экономической деятельности. На территории </w:t>
      </w:r>
      <w:proofErr w:type="spellStart"/>
      <w:r>
        <w:rPr>
          <w:color w:val="000000"/>
          <w:sz w:val="26"/>
          <w:szCs w:val="26"/>
        </w:rPr>
        <w:t>Чебаковского</w:t>
      </w:r>
      <w:proofErr w:type="spellEnd"/>
      <w:r w:rsidRPr="00BC0F94">
        <w:rPr>
          <w:color w:val="000000"/>
          <w:sz w:val="26"/>
          <w:szCs w:val="26"/>
        </w:rPr>
        <w:t xml:space="preserve"> сельсовета </w:t>
      </w:r>
      <w:r>
        <w:rPr>
          <w:color w:val="000000"/>
          <w:sz w:val="26"/>
          <w:szCs w:val="26"/>
        </w:rPr>
        <w:t>действует  сельскохозяйственное предприятие СПК «Восход», основным видом деятельности которого является выращивание зерновых культур. Несколько человек занимаются сельским хозяйством как «</w:t>
      </w:r>
      <w:proofErr w:type="spellStart"/>
      <w:r>
        <w:rPr>
          <w:color w:val="000000"/>
          <w:sz w:val="26"/>
          <w:szCs w:val="26"/>
        </w:rPr>
        <w:t>самозанятые</w:t>
      </w:r>
      <w:proofErr w:type="spellEnd"/>
      <w:r>
        <w:rPr>
          <w:color w:val="000000"/>
          <w:sz w:val="26"/>
          <w:szCs w:val="26"/>
        </w:rPr>
        <w:t xml:space="preserve">», а жители, не имеющие постоянной работы,  трудятся в своих </w:t>
      </w:r>
      <w:r w:rsidRPr="00BC0F94">
        <w:rPr>
          <w:color w:val="000000"/>
          <w:sz w:val="26"/>
          <w:szCs w:val="26"/>
        </w:rPr>
        <w:t xml:space="preserve"> личны</w:t>
      </w:r>
      <w:r>
        <w:rPr>
          <w:color w:val="000000"/>
          <w:sz w:val="26"/>
          <w:szCs w:val="26"/>
        </w:rPr>
        <w:t>х</w:t>
      </w:r>
      <w:r w:rsidRPr="00BC0F94">
        <w:rPr>
          <w:color w:val="000000"/>
          <w:sz w:val="26"/>
          <w:szCs w:val="26"/>
        </w:rPr>
        <w:t xml:space="preserve"> подсобны</w:t>
      </w:r>
      <w:r>
        <w:rPr>
          <w:color w:val="000000"/>
          <w:sz w:val="26"/>
          <w:szCs w:val="26"/>
        </w:rPr>
        <w:t>х</w:t>
      </w:r>
      <w:r w:rsidRPr="00BC0F94">
        <w:rPr>
          <w:color w:val="000000"/>
          <w:sz w:val="26"/>
          <w:szCs w:val="26"/>
        </w:rPr>
        <w:t xml:space="preserve"> хозяйств</w:t>
      </w:r>
      <w:r>
        <w:rPr>
          <w:color w:val="000000"/>
          <w:sz w:val="26"/>
          <w:szCs w:val="26"/>
        </w:rPr>
        <w:t>ах</w:t>
      </w:r>
      <w:r w:rsidRPr="00BC0F94">
        <w:rPr>
          <w:color w:val="000000"/>
          <w:sz w:val="26"/>
          <w:szCs w:val="26"/>
        </w:rPr>
        <w:t xml:space="preserve">. </w:t>
      </w:r>
    </w:p>
    <w:p w:rsidR="00B45AB4" w:rsidRPr="00CA4F6B" w:rsidRDefault="00B45AB4" w:rsidP="00B45AB4">
      <w:pPr>
        <w:pStyle w:val="TimesNewRoman14125"/>
        <w:rPr>
          <w:sz w:val="26"/>
          <w:szCs w:val="26"/>
          <w:lang w:eastAsia="ru-RU"/>
        </w:rPr>
      </w:pPr>
    </w:p>
    <w:p w:rsidR="00B45AB4" w:rsidRPr="00CA4F6B" w:rsidRDefault="00B45AB4" w:rsidP="00B45AB4">
      <w:pPr>
        <w:spacing w:after="0" w:line="240" w:lineRule="auto"/>
        <w:ind w:firstLine="709"/>
        <w:rPr>
          <w:b/>
          <w:i/>
          <w:color w:val="000000"/>
          <w:sz w:val="26"/>
          <w:szCs w:val="26"/>
        </w:rPr>
      </w:pPr>
      <w:r w:rsidRPr="00CA4F6B">
        <w:rPr>
          <w:b/>
          <w:i/>
          <w:color w:val="000000"/>
          <w:sz w:val="26"/>
          <w:szCs w:val="26"/>
        </w:rPr>
        <w:t>Торговля и общественное питание</w:t>
      </w:r>
    </w:p>
    <w:p w:rsidR="00B45AB4" w:rsidRPr="00BC0F94" w:rsidRDefault="00B45AB4" w:rsidP="00B45AB4">
      <w:pPr>
        <w:spacing w:after="0" w:line="240" w:lineRule="auto"/>
        <w:ind w:firstLine="709"/>
        <w:rPr>
          <w:color w:val="000000"/>
          <w:sz w:val="26"/>
          <w:szCs w:val="26"/>
        </w:rPr>
      </w:pPr>
      <w:r w:rsidRPr="00BC0F94">
        <w:rPr>
          <w:color w:val="000000"/>
          <w:sz w:val="26"/>
          <w:szCs w:val="26"/>
        </w:rPr>
        <w:t xml:space="preserve">Сфера торговли и общественного питания относится к числу основных видов экономической деятельности и играет существенную роль в социально-экономическом развитии территории. Сеть предприятий торговли является основным источником удовлетворения потребностей жителей в товарах повседневного спроса. </w:t>
      </w:r>
    </w:p>
    <w:p w:rsidR="00B45AB4" w:rsidRPr="00BC0F94" w:rsidRDefault="00B45AB4" w:rsidP="00B45AB4">
      <w:pPr>
        <w:spacing w:after="0" w:line="240" w:lineRule="auto"/>
        <w:ind w:firstLine="709"/>
        <w:rPr>
          <w:color w:val="000000"/>
          <w:sz w:val="26"/>
          <w:szCs w:val="26"/>
        </w:rPr>
      </w:pPr>
      <w:r>
        <w:rPr>
          <w:color w:val="000000"/>
          <w:sz w:val="26"/>
          <w:szCs w:val="26"/>
        </w:rPr>
        <w:lastRenderedPageBreak/>
        <w:t>В</w:t>
      </w:r>
      <w:r w:rsidRPr="00BC0F94">
        <w:rPr>
          <w:color w:val="000000"/>
          <w:sz w:val="26"/>
          <w:szCs w:val="26"/>
        </w:rPr>
        <w:t xml:space="preserve"> 2023 г. на территории </w:t>
      </w:r>
      <w:proofErr w:type="spellStart"/>
      <w:r>
        <w:rPr>
          <w:color w:val="000000"/>
          <w:sz w:val="26"/>
          <w:szCs w:val="26"/>
        </w:rPr>
        <w:t>Чебаковского</w:t>
      </w:r>
      <w:proofErr w:type="spellEnd"/>
      <w:r w:rsidRPr="00BC0F94">
        <w:rPr>
          <w:color w:val="000000"/>
          <w:sz w:val="26"/>
          <w:szCs w:val="26"/>
        </w:rPr>
        <w:t xml:space="preserve"> сельсовета действовало </w:t>
      </w:r>
      <w:r>
        <w:rPr>
          <w:color w:val="000000"/>
          <w:sz w:val="26"/>
          <w:szCs w:val="26"/>
        </w:rPr>
        <w:t>3</w:t>
      </w:r>
      <w:r w:rsidRPr="00BC0F94">
        <w:rPr>
          <w:color w:val="000000"/>
          <w:sz w:val="26"/>
          <w:szCs w:val="26"/>
        </w:rPr>
        <w:t xml:space="preserve"> </w:t>
      </w:r>
      <w:r w:rsidRPr="00BC0F94">
        <w:rPr>
          <w:color w:val="000000"/>
          <w:sz w:val="26"/>
          <w:szCs w:val="26"/>
          <w:highlight w:val="white"/>
        </w:rPr>
        <w:t>точки торговли</w:t>
      </w:r>
      <w:r>
        <w:rPr>
          <w:color w:val="000000"/>
          <w:sz w:val="26"/>
          <w:szCs w:val="26"/>
          <w:highlight w:val="white"/>
        </w:rPr>
        <w:t xml:space="preserve">, 1 магазин в </w:t>
      </w:r>
      <w:proofErr w:type="spellStart"/>
      <w:r>
        <w:rPr>
          <w:color w:val="000000"/>
          <w:sz w:val="26"/>
          <w:szCs w:val="26"/>
          <w:highlight w:val="white"/>
        </w:rPr>
        <w:t>с</w:t>
      </w:r>
      <w:proofErr w:type="gramStart"/>
      <w:r>
        <w:rPr>
          <w:color w:val="000000"/>
          <w:sz w:val="26"/>
          <w:szCs w:val="26"/>
          <w:highlight w:val="white"/>
        </w:rPr>
        <w:t>.Ч</w:t>
      </w:r>
      <w:proofErr w:type="gramEnd"/>
      <w:r>
        <w:rPr>
          <w:color w:val="000000"/>
          <w:sz w:val="26"/>
          <w:szCs w:val="26"/>
          <w:highlight w:val="white"/>
        </w:rPr>
        <w:t>ебаки</w:t>
      </w:r>
      <w:proofErr w:type="spellEnd"/>
      <w:r>
        <w:rPr>
          <w:color w:val="000000"/>
          <w:sz w:val="26"/>
          <w:szCs w:val="26"/>
          <w:highlight w:val="white"/>
        </w:rPr>
        <w:t xml:space="preserve"> и 2 магазина в </w:t>
      </w:r>
      <w:proofErr w:type="spellStart"/>
      <w:r>
        <w:rPr>
          <w:color w:val="000000"/>
          <w:sz w:val="26"/>
          <w:szCs w:val="26"/>
          <w:highlight w:val="white"/>
        </w:rPr>
        <w:t>д.Витинск</w:t>
      </w:r>
      <w:proofErr w:type="spellEnd"/>
      <w:r>
        <w:rPr>
          <w:color w:val="000000"/>
          <w:sz w:val="26"/>
          <w:szCs w:val="26"/>
          <w:highlight w:val="white"/>
        </w:rPr>
        <w:t xml:space="preserve">. </w:t>
      </w:r>
      <w:r w:rsidRPr="00BC0F94">
        <w:rPr>
          <w:color w:val="000000"/>
          <w:sz w:val="26"/>
          <w:szCs w:val="26"/>
          <w:highlight w:val="white"/>
        </w:rPr>
        <w:t xml:space="preserve"> </w:t>
      </w:r>
      <w:r>
        <w:rPr>
          <w:color w:val="000000"/>
          <w:sz w:val="26"/>
          <w:szCs w:val="26"/>
          <w:highlight w:val="white"/>
        </w:rPr>
        <w:t xml:space="preserve">В </w:t>
      </w:r>
      <w:proofErr w:type="spellStart"/>
      <w:r>
        <w:rPr>
          <w:color w:val="000000"/>
          <w:sz w:val="26"/>
          <w:szCs w:val="26"/>
          <w:highlight w:val="white"/>
        </w:rPr>
        <w:t>Витинской</w:t>
      </w:r>
      <w:proofErr w:type="spellEnd"/>
      <w:r>
        <w:rPr>
          <w:color w:val="000000"/>
          <w:sz w:val="26"/>
          <w:szCs w:val="26"/>
          <w:highlight w:val="white"/>
        </w:rPr>
        <w:t xml:space="preserve">  школе существует столовая для </w:t>
      </w:r>
      <w:r>
        <w:rPr>
          <w:color w:val="000000"/>
          <w:sz w:val="26"/>
          <w:szCs w:val="26"/>
        </w:rPr>
        <w:t>учащихся.</w:t>
      </w:r>
    </w:p>
    <w:p w:rsidR="00B45AB4" w:rsidRPr="00CA4F6B" w:rsidRDefault="00B45AB4" w:rsidP="00B45AB4">
      <w:pPr>
        <w:spacing w:after="0" w:line="240" w:lineRule="auto"/>
        <w:ind w:firstLine="709"/>
        <w:rPr>
          <w:b/>
          <w:iCs/>
          <w:color w:val="000000"/>
          <w:sz w:val="26"/>
          <w:szCs w:val="26"/>
        </w:rPr>
      </w:pPr>
      <w:r w:rsidRPr="00CA4F6B">
        <w:rPr>
          <w:b/>
          <w:iCs/>
          <w:color w:val="000000"/>
          <w:sz w:val="26"/>
          <w:szCs w:val="26"/>
        </w:rPr>
        <w:t>Лесное хозяйство</w:t>
      </w:r>
    </w:p>
    <w:p w:rsidR="00B45AB4" w:rsidRPr="00BC0F94" w:rsidRDefault="00B45AB4" w:rsidP="00B45AB4">
      <w:pPr>
        <w:pStyle w:val="TimesNewRoman14125"/>
        <w:rPr>
          <w:sz w:val="26"/>
          <w:szCs w:val="26"/>
          <w:lang w:eastAsia="ru-RU"/>
        </w:rPr>
      </w:pPr>
      <w:r w:rsidRPr="00BC0F94">
        <w:rPr>
          <w:sz w:val="26"/>
          <w:szCs w:val="26"/>
          <w:lang w:eastAsia="ru-RU"/>
        </w:rPr>
        <w:t>Лесное хозяйство осуществляет изучение, учёт, воспроизводство и выращивание лесов, охрану их от пожаров, вредителей и болезней, регулирование пользования лесом в целях удовлетворения потребностей народного хозяйства в древесине и другой лесной продукции при сохранении защитных и биорегулирующих функций леса, организацию использования лесов в рекреационных и других специальных целях.</w:t>
      </w:r>
    </w:p>
    <w:p w:rsidR="00B45AB4" w:rsidRPr="00BC0F94" w:rsidRDefault="00B45AB4" w:rsidP="00B45AB4">
      <w:pPr>
        <w:pStyle w:val="TimesNewRoman14125"/>
        <w:rPr>
          <w:sz w:val="26"/>
          <w:szCs w:val="26"/>
          <w:lang w:eastAsia="ru-RU"/>
        </w:rPr>
      </w:pPr>
      <w:r w:rsidRPr="00BC0F94">
        <w:rPr>
          <w:sz w:val="26"/>
          <w:szCs w:val="26"/>
          <w:lang w:eastAsia="ru-RU"/>
        </w:rPr>
        <w:t xml:space="preserve">На территории </w:t>
      </w:r>
      <w:proofErr w:type="spellStart"/>
      <w:r>
        <w:rPr>
          <w:sz w:val="26"/>
          <w:szCs w:val="26"/>
          <w:lang w:eastAsia="ru-RU"/>
        </w:rPr>
        <w:t>Чебаковского</w:t>
      </w:r>
      <w:proofErr w:type="spellEnd"/>
      <w:r w:rsidRPr="00BC0F94">
        <w:rPr>
          <w:sz w:val="26"/>
          <w:szCs w:val="26"/>
          <w:lang w:eastAsia="ru-RU"/>
        </w:rPr>
        <w:t xml:space="preserve"> сельсовета граждане осуществляют заготовку и сбор валежника для собственных нужд, во всем остальном, лесное хозяйство регулируется деятельностью лесного кодекса, в частности, лесного фонда и лесничеств, и специальных соответствующих органов, и служб.</w:t>
      </w:r>
    </w:p>
    <w:p w:rsidR="00B45AB4" w:rsidRPr="00BC0F94" w:rsidRDefault="00B45AB4" w:rsidP="00B45AB4">
      <w:pPr>
        <w:tabs>
          <w:tab w:val="left" w:pos="1440"/>
        </w:tabs>
        <w:spacing w:after="0" w:line="240" w:lineRule="auto"/>
        <w:ind w:firstLine="709"/>
        <w:contextualSpacing/>
        <w:rPr>
          <w:b/>
          <w:bCs/>
          <w:sz w:val="26"/>
          <w:szCs w:val="26"/>
        </w:rPr>
      </w:pPr>
    </w:p>
    <w:p w:rsidR="00B45AB4" w:rsidRPr="00E62F34" w:rsidRDefault="00B45AB4" w:rsidP="00B45AB4">
      <w:pPr>
        <w:pStyle w:val="af5"/>
        <w:spacing w:after="0"/>
      </w:pPr>
      <w:bookmarkStart w:id="15" w:name="_Toc156334312"/>
      <w:r w:rsidRPr="00BC0F94">
        <w:t>3.5 Население</w:t>
      </w:r>
      <w:bookmarkEnd w:id="15"/>
    </w:p>
    <w:p w:rsidR="00B45AB4" w:rsidRPr="00BC0F94" w:rsidRDefault="00B45AB4" w:rsidP="00B45AB4">
      <w:pPr>
        <w:pStyle w:val="S"/>
        <w:rPr>
          <w:sz w:val="26"/>
          <w:szCs w:val="26"/>
        </w:rPr>
      </w:pPr>
      <w:r w:rsidRPr="00BC0F94">
        <w:rPr>
          <w:color w:val="000000"/>
          <w:sz w:val="26"/>
          <w:szCs w:val="26"/>
        </w:rPr>
        <w:t xml:space="preserve">Важнейшей составляющей, характеризующей уровень развития социальной системы муниципального образования, является демографическая обстановка. К числу основных показателей, определяющих демографическую ситуацию, относятся: динамика численности населения, показатели его естественного и механического прироста (убыли), общие коэффициенты рождаемости, смертности, динамика половозрастной структуры населения, динамика численности рабочей силы, занятых и безработных. </w:t>
      </w:r>
    </w:p>
    <w:p w:rsidR="00B45AB4" w:rsidRDefault="00B45AB4" w:rsidP="00B45AB4">
      <w:pPr>
        <w:pStyle w:val="af1"/>
        <w:spacing w:after="0" w:line="240" w:lineRule="auto"/>
        <w:ind w:firstLine="709"/>
        <w:contextualSpacing/>
        <w:rPr>
          <w:color w:val="000000"/>
          <w:sz w:val="26"/>
          <w:szCs w:val="26"/>
        </w:rPr>
      </w:pPr>
      <w:r w:rsidRPr="00BC0F94">
        <w:rPr>
          <w:color w:val="000000"/>
          <w:sz w:val="26"/>
          <w:szCs w:val="26"/>
        </w:rPr>
        <w:t xml:space="preserve">На территории сельсовета размещены </w:t>
      </w:r>
      <w:r>
        <w:rPr>
          <w:color w:val="000000"/>
          <w:sz w:val="26"/>
          <w:szCs w:val="26"/>
        </w:rPr>
        <w:t>два</w:t>
      </w:r>
      <w:r w:rsidRPr="00BC0F94">
        <w:rPr>
          <w:color w:val="000000"/>
          <w:sz w:val="26"/>
          <w:szCs w:val="26"/>
        </w:rPr>
        <w:t xml:space="preserve"> населенных пункт</w:t>
      </w:r>
      <w:r>
        <w:rPr>
          <w:color w:val="000000"/>
          <w:sz w:val="26"/>
          <w:szCs w:val="26"/>
        </w:rPr>
        <w:t>а</w:t>
      </w:r>
      <w:r w:rsidRPr="00BC0F94">
        <w:rPr>
          <w:color w:val="000000"/>
          <w:sz w:val="26"/>
          <w:szCs w:val="26"/>
        </w:rPr>
        <w:t>. Общая численность постоянного населения на 01.01.202</w:t>
      </w:r>
      <w:r>
        <w:rPr>
          <w:color w:val="000000"/>
          <w:sz w:val="26"/>
          <w:szCs w:val="26"/>
        </w:rPr>
        <w:t>4</w:t>
      </w:r>
      <w:r w:rsidRPr="00BC0F94">
        <w:rPr>
          <w:color w:val="000000"/>
          <w:sz w:val="26"/>
          <w:szCs w:val="26"/>
        </w:rPr>
        <w:t xml:space="preserve"> г. составила </w:t>
      </w:r>
      <w:r>
        <w:rPr>
          <w:color w:val="000000"/>
          <w:sz w:val="26"/>
          <w:szCs w:val="26"/>
          <w:highlight w:val="white"/>
        </w:rPr>
        <w:t>333</w:t>
      </w:r>
      <w:r w:rsidRPr="00BC0F94">
        <w:rPr>
          <w:color w:val="000000"/>
          <w:sz w:val="26"/>
          <w:szCs w:val="26"/>
          <w:highlight w:val="white"/>
        </w:rPr>
        <w:t xml:space="preserve"> </w:t>
      </w:r>
      <w:r w:rsidRPr="00BC0F94">
        <w:rPr>
          <w:color w:val="000000"/>
          <w:sz w:val="26"/>
          <w:szCs w:val="26"/>
        </w:rPr>
        <w:t xml:space="preserve">человек. Занимая </w:t>
      </w:r>
      <w:r>
        <w:rPr>
          <w:color w:val="000000"/>
          <w:sz w:val="26"/>
          <w:szCs w:val="26"/>
        </w:rPr>
        <w:t>1,5</w:t>
      </w:r>
      <w:r w:rsidRPr="00BC0F94">
        <w:rPr>
          <w:color w:val="000000"/>
          <w:sz w:val="26"/>
          <w:szCs w:val="26"/>
        </w:rPr>
        <w:t>% территории Северного района, муниципальное обр</w:t>
      </w:r>
      <w:r>
        <w:rPr>
          <w:color w:val="000000"/>
          <w:sz w:val="26"/>
          <w:szCs w:val="26"/>
        </w:rPr>
        <w:t>азование концентрирует около 4,55</w:t>
      </w:r>
      <w:r w:rsidRPr="00BC0F94">
        <w:rPr>
          <w:color w:val="000000"/>
          <w:sz w:val="26"/>
          <w:szCs w:val="26"/>
        </w:rPr>
        <w:t xml:space="preserve"> % его населения</w:t>
      </w:r>
      <w:r>
        <w:rPr>
          <w:color w:val="000000"/>
          <w:sz w:val="26"/>
          <w:szCs w:val="26"/>
        </w:rPr>
        <w:t>. Плотность населения 1,43 чел/</w:t>
      </w:r>
      <w:proofErr w:type="spellStart"/>
      <w:r>
        <w:rPr>
          <w:color w:val="000000"/>
          <w:sz w:val="26"/>
          <w:szCs w:val="26"/>
        </w:rPr>
        <w:t>кв.км</w:t>
      </w:r>
      <w:proofErr w:type="spellEnd"/>
      <w:r>
        <w:rPr>
          <w:color w:val="000000"/>
          <w:sz w:val="26"/>
          <w:szCs w:val="26"/>
        </w:rPr>
        <w:t>.</w:t>
      </w:r>
    </w:p>
    <w:p w:rsidR="00B45AB4" w:rsidRPr="00BC0F94" w:rsidRDefault="00B45AB4" w:rsidP="00B45AB4">
      <w:pPr>
        <w:pStyle w:val="af1"/>
        <w:spacing w:after="0" w:line="240" w:lineRule="auto"/>
        <w:contextualSpacing/>
        <w:rPr>
          <w:sz w:val="26"/>
          <w:szCs w:val="26"/>
        </w:rPr>
      </w:pPr>
    </w:p>
    <w:p w:rsidR="00B45AB4" w:rsidRPr="00BC0F94" w:rsidRDefault="00B45AB4" w:rsidP="00B45AB4">
      <w:pPr>
        <w:pStyle w:val="af1"/>
        <w:spacing w:after="0" w:line="240" w:lineRule="auto"/>
        <w:contextualSpacing/>
        <w:jc w:val="center"/>
        <w:rPr>
          <w:sz w:val="26"/>
          <w:szCs w:val="26"/>
        </w:rPr>
      </w:pPr>
      <w:r w:rsidRPr="00BC0F94">
        <w:rPr>
          <w:sz w:val="26"/>
          <w:szCs w:val="26"/>
        </w:rPr>
        <w:t>Таблица 3</w:t>
      </w:r>
      <w:r>
        <w:rPr>
          <w:sz w:val="26"/>
          <w:szCs w:val="26"/>
        </w:rPr>
        <w:t>.</w:t>
      </w:r>
      <w:r w:rsidRPr="00BC0F94">
        <w:rPr>
          <w:sz w:val="26"/>
          <w:szCs w:val="26"/>
        </w:rPr>
        <w:t xml:space="preserve"> – Демографические сведения</w:t>
      </w:r>
    </w:p>
    <w:p w:rsidR="00B45AB4" w:rsidRPr="00BC0F94" w:rsidRDefault="00B45AB4" w:rsidP="00B45AB4">
      <w:pPr>
        <w:pStyle w:val="af1"/>
        <w:spacing w:after="0" w:line="240" w:lineRule="auto"/>
        <w:ind w:firstLine="709"/>
        <w:contextualSpacing/>
        <w:rPr>
          <w:sz w:val="26"/>
          <w:szCs w:val="26"/>
        </w:rPr>
      </w:pPr>
    </w:p>
    <w:tbl>
      <w:tblPr>
        <w:tblW w:w="10207"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1"/>
        <w:gridCol w:w="895"/>
        <w:gridCol w:w="664"/>
        <w:gridCol w:w="709"/>
        <w:gridCol w:w="709"/>
        <w:gridCol w:w="850"/>
        <w:gridCol w:w="709"/>
      </w:tblGrid>
      <w:tr w:rsidR="00B45AB4" w:rsidTr="003F400E">
        <w:trPr>
          <w:cantSplit/>
          <w:trHeight w:val="1334"/>
        </w:trPr>
        <w:tc>
          <w:tcPr>
            <w:tcW w:w="5671" w:type="dxa"/>
            <w:vAlign w:val="center"/>
          </w:tcPr>
          <w:p w:rsidR="00B45AB4" w:rsidRDefault="00B45AB4" w:rsidP="003F400E">
            <w:pPr>
              <w:jc w:val="center"/>
              <w:rPr>
                <w:sz w:val="16"/>
                <w:szCs w:val="16"/>
              </w:rPr>
            </w:pPr>
            <w:r>
              <w:rPr>
                <w:sz w:val="16"/>
                <w:szCs w:val="16"/>
              </w:rPr>
              <w:t>Показатели</w:t>
            </w:r>
          </w:p>
        </w:tc>
        <w:tc>
          <w:tcPr>
            <w:tcW w:w="895" w:type="dxa"/>
            <w:textDirection w:val="btLr"/>
            <w:vAlign w:val="center"/>
          </w:tcPr>
          <w:p w:rsidR="00B45AB4" w:rsidRDefault="00B45AB4" w:rsidP="003F400E">
            <w:pPr>
              <w:ind w:left="113" w:right="113"/>
              <w:jc w:val="center"/>
              <w:rPr>
                <w:sz w:val="16"/>
                <w:szCs w:val="16"/>
              </w:rPr>
            </w:pPr>
          </w:p>
        </w:tc>
        <w:tc>
          <w:tcPr>
            <w:tcW w:w="664" w:type="dxa"/>
            <w:textDirection w:val="btLr"/>
          </w:tcPr>
          <w:p w:rsidR="00B45AB4" w:rsidRDefault="00B45AB4" w:rsidP="003F400E">
            <w:pPr>
              <w:ind w:left="113" w:right="113"/>
              <w:jc w:val="center"/>
              <w:rPr>
                <w:sz w:val="16"/>
                <w:szCs w:val="16"/>
              </w:rPr>
            </w:pPr>
            <w:r>
              <w:rPr>
                <w:sz w:val="16"/>
                <w:szCs w:val="16"/>
              </w:rPr>
              <w:t>01.01.2020</w:t>
            </w:r>
          </w:p>
        </w:tc>
        <w:tc>
          <w:tcPr>
            <w:tcW w:w="709" w:type="dxa"/>
            <w:textDirection w:val="btLr"/>
            <w:vAlign w:val="center"/>
          </w:tcPr>
          <w:p w:rsidR="00B45AB4" w:rsidRDefault="00B45AB4" w:rsidP="003F400E">
            <w:pPr>
              <w:ind w:left="113" w:right="113"/>
              <w:jc w:val="center"/>
              <w:rPr>
                <w:sz w:val="16"/>
                <w:szCs w:val="16"/>
              </w:rPr>
            </w:pPr>
            <w:r>
              <w:rPr>
                <w:sz w:val="16"/>
                <w:szCs w:val="16"/>
              </w:rPr>
              <w:t>01.01.2021</w:t>
            </w:r>
          </w:p>
        </w:tc>
        <w:tc>
          <w:tcPr>
            <w:tcW w:w="709" w:type="dxa"/>
            <w:textDirection w:val="btLr"/>
            <w:vAlign w:val="center"/>
          </w:tcPr>
          <w:p w:rsidR="00B45AB4" w:rsidRDefault="00B45AB4" w:rsidP="003F400E">
            <w:pPr>
              <w:ind w:left="113" w:right="113"/>
              <w:jc w:val="center"/>
              <w:rPr>
                <w:sz w:val="16"/>
                <w:szCs w:val="16"/>
              </w:rPr>
            </w:pPr>
            <w:r>
              <w:rPr>
                <w:sz w:val="16"/>
                <w:szCs w:val="16"/>
              </w:rPr>
              <w:t>01.01.2022</w:t>
            </w:r>
          </w:p>
        </w:tc>
        <w:tc>
          <w:tcPr>
            <w:tcW w:w="850" w:type="dxa"/>
            <w:textDirection w:val="btLr"/>
            <w:vAlign w:val="center"/>
          </w:tcPr>
          <w:p w:rsidR="00B45AB4" w:rsidRDefault="00B45AB4" w:rsidP="003F400E">
            <w:pPr>
              <w:ind w:left="113" w:right="113"/>
              <w:jc w:val="center"/>
              <w:rPr>
                <w:sz w:val="16"/>
                <w:szCs w:val="16"/>
              </w:rPr>
            </w:pPr>
            <w:r>
              <w:rPr>
                <w:sz w:val="16"/>
                <w:szCs w:val="16"/>
              </w:rPr>
              <w:t>01.01.2023</w:t>
            </w:r>
          </w:p>
        </w:tc>
        <w:tc>
          <w:tcPr>
            <w:tcW w:w="709" w:type="dxa"/>
            <w:textDirection w:val="btLr"/>
            <w:vAlign w:val="center"/>
          </w:tcPr>
          <w:p w:rsidR="00B45AB4" w:rsidRDefault="00B45AB4" w:rsidP="003F400E">
            <w:pPr>
              <w:ind w:left="113" w:right="113"/>
              <w:jc w:val="center"/>
              <w:rPr>
                <w:sz w:val="16"/>
                <w:szCs w:val="16"/>
              </w:rPr>
            </w:pPr>
            <w:r>
              <w:rPr>
                <w:sz w:val="16"/>
                <w:szCs w:val="16"/>
              </w:rPr>
              <w:t>01.01.204</w:t>
            </w:r>
          </w:p>
        </w:tc>
      </w:tr>
      <w:tr w:rsidR="00B45AB4" w:rsidTr="003F400E">
        <w:trPr>
          <w:cantSplit/>
          <w:trHeight w:val="244"/>
        </w:trPr>
        <w:tc>
          <w:tcPr>
            <w:tcW w:w="5671" w:type="dxa"/>
            <w:vAlign w:val="center"/>
          </w:tcPr>
          <w:p w:rsidR="00B45AB4" w:rsidRDefault="00B45AB4" w:rsidP="003F400E">
            <w:pPr>
              <w:jc w:val="center"/>
              <w:rPr>
                <w:sz w:val="16"/>
                <w:szCs w:val="16"/>
              </w:rPr>
            </w:pPr>
            <w:r>
              <w:rPr>
                <w:sz w:val="16"/>
                <w:szCs w:val="16"/>
              </w:rPr>
              <w:t>1</w:t>
            </w:r>
          </w:p>
        </w:tc>
        <w:tc>
          <w:tcPr>
            <w:tcW w:w="895" w:type="dxa"/>
            <w:vAlign w:val="center"/>
          </w:tcPr>
          <w:p w:rsidR="00B45AB4" w:rsidRDefault="00B45AB4" w:rsidP="003F400E">
            <w:pPr>
              <w:jc w:val="center"/>
              <w:rPr>
                <w:sz w:val="16"/>
                <w:szCs w:val="16"/>
              </w:rPr>
            </w:pPr>
            <w:r>
              <w:rPr>
                <w:sz w:val="16"/>
                <w:szCs w:val="16"/>
              </w:rPr>
              <w:t>2</w:t>
            </w:r>
          </w:p>
        </w:tc>
        <w:tc>
          <w:tcPr>
            <w:tcW w:w="664" w:type="dxa"/>
          </w:tcPr>
          <w:p w:rsidR="00B45AB4" w:rsidRDefault="00B45AB4" w:rsidP="003F400E">
            <w:pPr>
              <w:jc w:val="center"/>
              <w:rPr>
                <w:sz w:val="16"/>
                <w:szCs w:val="16"/>
              </w:rPr>
            </w:pPr>
            <w:r>
              <w:rPr>
                <w:sz w:val="16"/>
                <w:szCs w:val="16"/>
              </w:rPr>
              <w:t>3</w:t>
            </w:r>
          </w:p>
        </w:tc>
        <w:tc>
          <w:tcPr>
            <w:tcW w:w="709" w:type="dxa"/>
            <w:vAlign w:val="center"/>
          </w:tcPr>
          <w:p w:rsidR="00B45AB4" w:rsidRDefault="00B45AB4" w:rsidP="003F400E">
            <w:pPr>
              <w:jc w:val="center"/>
              <w:rPr>
                <w:sz w:val="16"/>
                <w:szCs w:val="16"/>
              </w:rPr>
            </w:pPr>
            <w:r>
              <w:rPr>
                <w:sz w:val="16"/>
                <w:szCs w:val="16"/>
              </w:rPr>
              <w:t>4</w:t>
            </w:r>
          </w:p>
        </w:tc>
        <w:tc>
          <w:tcPr>
            <w:tcW w:w="709" w:type="dxa"/>
            <w:vAlign w:val="center"/>
          </w:tcPr>
          <w:p w:rsidR="00B45AB4" w:rsidRDefault="00B45AB4" w:rsidP="003F400E">
            <w:pPr>
              <w:jc w:val="center"/>
              <w:rPr>
                <w:sz w:val="16"/>
                <w:szCs w:val="16"/>
              </w:rPr>
            </w:pPr>
            <w:r>
              <w:rPr>
                <w:sz w:val="16"/>
                <w:szCs w:val="16"/>
              </w:rPr>
              <w:t>5</w:t>
            </w:r>
          </w:p>
        </w:tc>
        <w:tc>
          <w:tcPr>
            <w:tcW w:w="850" w:type="dxa"/>
            <w:vAlign w:val="center"/>
          </w:tcPr>
          <w:p w:rsidR="00B45AB4" w:rsidRDefault="00B45AB4" w:rsidP="003F400E">
            <w:pPr>
              <w:jc w:val="center"/>
              <w:rPr>
                <w:sz w:val="16"/>
                <w:szCs w:val="16"/>
              </w:rPr>
            </w:pPr>
            <w:r>
              <w:rPr>
                <w:sz w:val="16"/>
                <w:szCs w:val="16"/>
              </w:rPr>
              <w:t>6</w:t>
            </w:r>
          </w:p>
        </w:tc>
        <w:tc>
          <w:tcPr>
            <w:tcW w:w="709" w:type="dxa"/>
            <w:vAlign w:val="center"/>
          </w:tcPr>
          <w:p w:rsidR="00B45AB4" w:rsidRDefault="00B45AB4" w:rsidP="003F400E">
            <w:pPr>
              <w:jc w:val="center"/>
              <w:rPr>
                <w:sz w:val="16"/>
                <w:szCs w:val="16"/>
              </w:rPr>
            </w:pPr>
            <w:r>
              <w:rPr>
                <w:sz w:val="16"/>
                <w:szCs w:val="16"/>
              </w:rPr>
              <w:t>7</w:t>
            </w:r>
          </w:p>
        </w:tc>
      </w:tr>
      <w:tr w:rsidR="00B45AB4" w:rsidTr="003F400E">
        <w:tc>
          <w:tcPr>
            <w:tcW w:w="10207" w:type="dxa"/>
            <w:gridSpan w:val="7"/>
          </w:tcPr>
          <w:p w:rsidR="00B45AB4" w:rsidRDefault="00B45AB4" w:rsidP="003F400E">
            <w:pPr>
              <w:jc w:val="center"/>
              <w:rPr>
                <w:b/>
                <w:sz w:val="16"/>
                <w:szCs w:val="16"/>
              </w:rPr>
            </w:pPr>
            <w:r>
              <w:rPr>
                <w:b/>
                <w:color w:val="000000"/>
                <w:sz w:val="16"/>
                <w:szCs w:val="16"/>
                <w:shd w:val="clear" w:color="auto" w:fill="FFFFFF"/>
              </w:rPr>
              <w:t>Чебаковский сельсовет</w:t>
            </w:r>
          </w:p>
        </w:tc>
      </w:tr>
      <w:tr w:rsidR="00B45AB4" w:rsidTr="003F400E">
        <w:trPr>
          <w:trHeight w:val="301"/>
        </w:trPr>
        <w:tc>
          <w:tcPr>
            <w:tcW w:w="5671" w:type="dxa"/>
            <w:vMerge w:val="restart"/>
          </w:tcPr>
          <w:p w:rsidR="00B45AB4" w:rsidRDefault="00B45AB4" w:rsidP="003F400E">
            <w:pPr>
              <w:jc w:val="center"/>
              <w:rPr>
                <w:color w:val="000000" w:themeColor="text1"/>
                <w:sz w:val="16"/>
                <w:szCs w:val="16"/>
              </w:rPr>
            </w:pPr>
            <w:r w:rsidRPr="00834EF4">
              <w:rPr>
                <w:sz w:val="20"/>
                <w:szCs w:val="20"/>
              </w:rPr>
              <w:t>Общий прирост</w:t>
            </w:r>
            <w:proofErr w:type="gramStart"/>
            <w:r w:rsidRPr="00834EF4">
              <w:rPr>
                <w:sz w:val="20"/>
                <w:szCs w:val="20"/>
              </w:rPr>
              <w:t xml:space="preserve"> (+), </w:t>
            </w:r>
            <w:proofErr w:type="gramEnd"/>
            <w:r w:rsidRPr="00834EF4">
              <w:rPr>
                <w:sz w:val="20"/>
                <w:szCs w:val="20"/>
              </w:rPr>
              <w:t>убыль (-) численности населения</w:t>
            </w:r>
          </w:p>
        </w:tc>
        <w:tc>
          <w:tcPr>
            <w:tcW w:w="895" w:type="dxa"/>
          </w:tcPr>
          <w:p w:rsidR="00B45AB4" w:rsidRDefault="00B45AB4" w:rsidP="003F400E">
            <w:pPr>
              <w:jc w:val="center"/>
              <w:rPr>
                <w:color w:val="000000" w:themeColor="text1"/>
                <w:sz w:val="16"/>
                <w:szCs w:val="16"/>
              </w:rPr>
            </w:pPr>
            <w:r>
              <w:rPr>
                <w:color w:val="000000" w:themeColor="text1"/>
                <w:sz w:val="16"/>
                <w:szCs w:val="16"/>
              </w:rPr>
              <w:t>Чел.</w:t>
            </w:r>
          </w:p>
        </w:tc>
        <w:tc>
          <w:tcPr>
            <w:tcW w:w="664" w:type="dxa"/>
          </w:tcPr>
          <w:p w:rsidR="00B45AB4" w:rsidRDefault="00B45AB4" w:rsidP="003F400E">
            <w:pPr>
              <w:jc w:val="center"/>
              <w:rPr>
                <w:color w:val="000000" w:themeColor="text1"/>
                <w:sz w:val="16"/>
                <w:szCs w:val="16"/>
              </w:rPr>
            </w:pPr>
            <w:r>
              <w:rPr>
                <w:color w:val="000000" w:themeColor="text1"/>
                <w:sz w:val="16"/>
                <w:szCs w:val="16"/>
              </w:rPr>
              <w:t>-56</w:t>
            </w:r>
          </w:p>
        </w:tc>
        <w:tc>
          <w:tcPr>
            <w:tcW w:w="709" w:type="dxa"/>
          </w:tcPr>
          <w:p w:rsidR="00B45AB4" w:rsidRDefault="00B45AB4" w:rsidP="003F400E">
            <w:pPr>
              <w:jc w:val="center"/>
              <w:rPr>
                <w:color w:val="000000" w:themeColor="text1"/>
                <w:sz w:val="16"/>
                <w:szCs w:val="16"/>
              </w:rPr>
            </w:pPr>
            <w:r>
              <w:rPr>
                <w:color w:val="000000" w:themeColor="text1"/>
                <w:sz w:val="16"/>
                <w:szCs w:val="16"/>
              </w:rPr>
              <w:t>-67</w:t>
            </w:r>
          </w:p>
        </w:tc>
        <w:tc>
          <w:tcPr>
            <w:tcW w:w="709" w:type="dxa"/>
          </w:tcPr>
          <w:p w:rsidR="00B45AB4" w:rsidRDefault="00B45AB4" w:rsidP="003F400E">
            <w:pPr>
              <w:jc w:val="center"/>
              <w:rPr>
                <w:color w:val="000000" w:themeColor="text1"/>
                <w:sz w:val="16"/>
                <w:szCs w:val="16"/>
              </w:rPr>
            </w:pPr>
            <w:r>
              <w:rPr>
                <w:color w:val="000000" w:themeColor="text1"/>
                <w:sz w:val="16"/>
                <w:szCs w:val="16"/>
              </w:rPr>
              <w:t>-20</w:t>
            </w:r>
          </w:p>
        </w:tc>
        <w:tc>
          <w:tcPr>
            <w:tcW w:w="850" w:type="dxa"/>
          </w:tcPr>
          <w:p w:rsidR="00B45AB4" w:rsidRDefault="00B45AB4" w:rsidP="003F400E">
            <w:pPr>
              <w:jc w:val="center"/>
              <w:rPr>
                <w:color w:val="000000" w:themeColor="text1"/>
                <w:sz w:val="16"/>
                <w:szCs w:val="16"/>
              </w:rPr>
            </w:pPr>
            <w:r>
              <w:rPr>
                <w:color w:val="000000" w:themeColor="text1"/>
                <w:sz w:val="16"/>
                <w:szCs w:val="16"/>
              </w:rPr>
              <w:t>-18</w:t>
            </w:r>
          </w:p>
        </w:tc>
        <w:tc>
          <w:tcPr>
            <w:tcW w:w="709" w:type="dxa"/>
          </w:tcPr>
          <w:p w:rsidR="00B45AB4" w:rsidRDefault="00B45AB4" w:rsidP="003F400E">
            <w:pPr>
              <w:jc w:val="center"/>
              <w:rPr>
                <w:color w:val="000000" w:themeColor="text1"/>
                <w:sz w:val="16"/>
                <w:szCs w:val="16"/>
              </w:rPr>
            </w:pPr>
            <w:r>
              <w:rPr>
                <w:color w:val="000000" w:themeColor="text1"/>
                <w:sz w:val="16"/>
                <w:szCs w:val="16"/>
              </w:rPr>
              <w:t>-37</w:t>
            </w:r>
          </w:p>
        </w:tc>
      </w:tr>
      <w:tr w:rsidR="00B45AB4" w:rsidTr="003F400E">
        <w:trPr>
          <w:trHeight w:val="307"/>
        </w:trPr>
        <w:tc>
          <w:tcPr>
            <w:tcW w:w="5671" w:type="dxa"/>
            <w:vMerge/>
          </w:tcPr>
          <w:p w:rsidR="00B45AB4" w:rsidRDefault="00B45AB4" w:rsidP="003F400E">
            <w:pPr>
              <w:jc w:val="center"/>
              <w:rPr>
                <w:color w:val="000000" w:themeColor="text1"/>
                <w:sz w:val="16"/>
                <w:szCs w:val="16"/>
              </w:rPr>
            </w:pPr>
          </w:p>
        </w:tc>
        <w:tc>
          <w:tcPr>
            <w:tcW w:w="895" w:type="dxa"/>
          </w:tcPr>
          <w:p w:rsidR="00B45AB4" w:rsidRDefault="00B45AB4" w:rsidP="003F400E">
            <w:pPr>
              <w:jc w:val="center"/>
              <w:rPr>
                <w:color w:val="000000" w:themeColor="text1"/>
                <w:sz w:val="16"/>
                <w:szCs w:val="16"/>
              </w:rPr>
            </w:pPr>
            <w:r>
              <w:rPr>
                <w:color w:val="000000" w:themeColor="text1"/>
                <w:sz w:val="16"/>
                <w:szCs w:val="16"/>
              </w:rPr>
              <w:t>%</w:t>
            </w:r>
          </w:p>
        </w:tc>
        <w:tc>
          <w:tcPr>
            <w:tcW w:w="664" w:type="dxa"/>
          </w:tcPr>
          <w:p w:rsidR="00B45AB4" w:rsidRDefault="00B45AB4" w:rsidP="003F400E">
            <w:pPr>
              <w:jc w:val="center"/>
              <w:rPr>
                <w:color w:val="000000" w:themeColor="text1"/>
                <w:sz w:val="16"/>
                <w:szCs w:val="16"/>
              </w:rPr>
            </w:pPr>
            <w:r>
              <w:rPr>
                <w:color w:val="000000" w:themeColor="text1"/>
                <w:sz w:val="16"/>
                <w:szCs w:val="16"/>
              </w:rPr>
              <w:t>-7,4</w:t>
            </w:r>
          </w:p>
        </w:tc>
        <w:tc>
          <w:tcPr>
            <w:tcW w:w="709" w:type="dxa"/>
          </w:tcPr>
          <w:p w:rsidR="00B45AB4" w:rsidRDefault="00B45AB4" w:rsidP="003F400E">
            <w:pPr>
              <w:jc w:val="center"/>
              <w:rPr>
                <w:color w:val="000000" w:themeColor="text1"/>
                <w:sz w:val="16"/>
                <w:szCs w:val="16"/>
              </w:rPr>
            </w:pPr>
            <w:r>
              <w:rPr>
                <w:color w:val="000000" w:themeColor="text1"/>
                <w:sz w:val="16"/>
                <w:szCs w:val="16"/>
              </w:rPr>
              <w:t>-14,1</w:t>
            </w:r>
          </w:p>
        </w:tc>
        <w:tc>
          <w:tcPr>
            <w:tcW w:w="709" w:type="dxa"/>
          </w:tcPr>
          <w:p w:rsidR="00B45AB4" w:rsidRDefault="00B45AB4" w:rsidP="003F400E">
            <w:pPr>
              <w:jc w:val="center"/>
              <w:rPr>
                <w:color w:val="000000" w:themeColor="text1"/>
                <w:sz w:val="16"/>
                <w:szCs w:val="16"/>
              </w:rPr>
            </w:pPr>
            <w:r>
              <w:rPr>
                <w:color w:val="000000" w:themeColor="text1"/>
                <w:sz w:val="16"/>
                <w:szCs w:val="16"/>
              </w:rPr>
              <w:t>-4,9</w:t>
            </w:r>
          </w:p>
        </w:tc>
        <w:tc>
          <w:tcPr>
            <w:tcW w:w="850" w:type="dxa"/>
          </w:tcPr>
          <w:p w:rsidR="00B45AB4" w:rsidRDefault="00B45AB4" w:rsidP="003F400E">
            <w:pPr>
              <w:jc w:val="center"/>
              <w:rPr>
                <w:color w:val="000000" w:themeColor="text1"/>
                <w:sz w:val="16"/>
                <w:szCs w:val="16"/>
              </w:rPr>
            </w:pPr>
            <w:r>
              <w:rPr>
                <w:color w:val="000000" w:themeColor="text1"/>
                <w:sz w:val="16"/>
                <w:szCs w:val="16"/>
              </w:rPr>
              <w:t>-4,7</w:t>
            </w:r>
          </w:p>
        </w:tc>
        <w:tc>
          <w:tcPr>
            <w:tcW w:w="709" w:type="dxa"/>
          </w:tcPr>
          <w:p w:rsidR="00B45AB4" w:rsidRDefault="00B45AB4" w:rsidP="003F400E">
            <w:pPr>
              <w:jc w:val="center"/>
              <w:rPr>
                <w:color w:val="000000" w:themeColor="text1"/>
                <w:sz w:val="16"/>
                <w:szCs w:val="16"/>
              </w:rPr>
            </w:pPr>
            <w:r>
              <w:rPr>
                <w:color w:val="000000" w:themeColor="text1"/>
                <w:sz w:val="16"/>
                <w:szCs w:val="16"/>
              </w:rPr>
              <w:t>-10,0</w:t>
            </w:r>
          </w:p>
          <w:p w:rsidR="00B45AB4" w:rsidRPr="00C326ED" w:rsidRDefault="00B45AB4" w:rsidP="003F400E">
            <w:pPr>
              <w:pStyle w:val="TimesNewRoman14125"/>
              <w:rPr>
                <w:lang w:eastAsia="ru-RU"/>
              </w:rPr>
            </w:pPr>
            <w:r>
              <w:rPr>
                <w:lang w:eastAsia="ru-RU"/>
              </w:rPr>
              <w:t>0</w:t>
            </w:r>
          </w:p>
        </w:tc>
      </w:tr>
      <w:tr w:rsidR="00B45AB4" w:rsidTr="003F400E">
        <w:tc>
          <w:tcPr>
            <w:tcW w:w="5671" w:type="dxa"/>
          </w:tcPr>
          <w:p w:rsidR="00B45AB4" w:rsidRDefault="00B45AB4" w:rsidP="003F400E">
            <w:pPr>
              <w:jc w:val="center"/>
              <w:rPr>
                <w:color w:val="000000" w:themeColor="text1"/>
                <w:sz w:val="16"/>
                <w:szCs w:val="16"/>
              </w:rPr>
            </w:pPr>
            <w:r w:rsidRPr="00834EF4">
              <w:rPr>
                <w:sz w:val="20"/>
                <w:szCs w:val="20"/>
              </w:rPr>
              <w:t>Численность постоянного населения на начало года</w:t>
            </w:r>
          </w:p>
        </w:tc>
        <w:tc>
          <w:tcPr>
            <w:tcW w:w="895" w:type="dxa"/>
          </w:tcPr>
          <w:p w:rsidR="00B45AB4" w:rsidRDefault="00B45AB4" w:rsidP="003F400E">
            <w:pPr>
              <w:jc w:val="center"/>
              <w:rPr>
                <w:color w:val="000000" w:themeColor="text1"/>
                <w:sz w:val="16"/>
                <w:szCs w:val="16"/>
              </w:rPr>
            </w:pPr>
            <w:r>
              <w:rPr>
                <w:color w:val="000000" w:themeColor="text1"/>
                <w:sz w:val="16"/>
                <w:szCs w:val="16"/>
              </w:rPr>
              <w:t>Чел</w:t>
            </w:r>
          </w:p>
        </w:tc>
        <w:tc>
          <w:tcPr>
            <w:tcW w:w="664" w:type="dxa"/>
          </w:tcPr>
          <w:p w:rsidR="00B45AB4" w:rsidRDefault="00B45AB4" w:rsidP="003F400E">
            <w:pPr>
              <w:jc w:val="center"/>
              <w:rPr>
                <w:color w:val="000000" w:themeColor="text1"/>
                <w:sz w:val="16"/>
                <w:szCs w:val="16"/>
              </w:rPr>
            </w:pPr>
            <w:r>
              <w:rPr>
                <w:color w:val="000000" w:themeColor="text1"/>
                <w:sz w:val="16"/>
                <w:szCs w:val="16"/>
              </w:rPr>
              <w:t>475</w:t>
            </w:r>
          </w:p>
        </w:tc>
        <w:tc>
          <w:tcPr>
            <w:tcW w:w="709" w:type="dxa"/>
          </w:tcPr>
          <w:p w:rsidR="00B45AB4" w:rsidRPr="009160D6" w:rsidRDefault="00B45AB4" w:rsidP="003F400E">
            <w:pPr>
              <w:jc w:val="center"/>
              <w:rPr>
                <w:color w:val="000000" w:themeColor="text1"/>
                <w:sz w:val="16"/>
                <w:szCs w:val="16"/>
              </w:rPr>
            </w:pPr>
            <w:r>
              <w:rPr>
                <w:color w:val="000000" w:themeColor="text1"/>
                <w:sz w:val="16"/>
                <w:szCs w:val="16"/>
              </w:rPr>
              <w:t>408</w:t>
            </w:r>
          </w:p>
        </w:tc>
        <w:tc>
          <w:tcPr>
            <w:tcW w:w="709" w:type="dxa"/>
          </w:tcPr>
          <w:p w:rsidR="00B45AB4" w:rsidRPr="009160D6" w:rsidRDefault="00B45AB4" w:rsidP="003F400E">
            <w:pPr>
              <w:jc w:val="center"/>
              <w:rPr>
                <w:color w:val="000000" w:themeColor="text1"/>
                <w:sz w:val="16"/>
                <w:szCs w:val="16"/>
              </w:rPr>
            </w:pPr>
            <w:r>
              <w:rPr>
                <w:color w:val="000000" w:themeColor="text1"/>
                <w:sz w:val="16"/>
                <w:szCs w:val="16"/>
              </w:rPr>
              <w:t>388</w:t>
            </w:r>
          </w:p>
        </w:tc>
        <w:tc>
          <w:tcPr>
            <w:tcW w:w="850" w:type="dxa"/>
          </w:tcPr>
          <w:p w:rsidR="00B45AB4" w:rsidRPr="009160D6" w:rsidRDefault="00B45AB4" w:rsidP="003F400E">
            <w:pPr>
              <w:jc w:val="center"/>
              <w:rPr>
                <w:color w:val="000000" w:themeColor="text1"/>
                <w:sz w:val="16"/>
                <w:szCs w:val="16"/>
              </w:rPr>
            </w:pPr>
            <w:r>
              <w:rPr>
                <w:color w:val="000000" w:themeColor="text1"/>
                <w:sz w:val="16"/>
                <w:szCs w:val="16"/>
              </w:rPr>
              <w:t>370</w:t>
            </w:r>
          </w:p>
        </w:tc>
        <w:tc>
          <w:tcPr>
            <w:tcW w:w="709" w:type="dxa"/>
          </w:tcPr>
          <w:p w:rsidR="00B45AB4" w:rsidRPr="009160D6" w:rsidRDefault="00B45AB4" w:rsidP="003F400E">
            <w:pPr>
              <w:jc w:val="center"/>
              <w:rPr>
                <w:color w:val="000000" w:themeColor="text1"/>
                <w:sz w:val="16"/>
                <w:szCs w:val="16"/>
              </w:rPr>
            </w:pPr>
            <w:r>
              <w:rPr>
                <w:color w:val="000000" w:themeColor="text1"/>
                <w:sz w:val="16"/>
                <w:szCs w:val="16"/>
              </w:rPr>
              <w:t>333</w:t>
            </w:r>
          </w:p>
        </w:tc>
      </w:tr>
      <w:tr w:rsidR="00B45AB4" w:rsidTr="003F400E">
        <w:tc>
          <w:tcPr>
            <w:tcW w:w="10207" w:type="dxa"/>
            <w:gridSpan w:val="7"/>
          </w:tcPr>
          <w:p w:rsidR="00B45AB4" w:rsidRDefault="00B45AB4" w:rsidP="003F400E">
            <w:pPr>
              <w:jc w:val="center"/>
              <w:rPr>
                <w:b/>
                <w:color w:val="000000" w:themeColor="text1"/>
                <w:sz w:val="16"/>
                <w:szCs w:val="16"/>
              </w:rPr>
            </w:pPr>
            <w:proofErr w:type="spellStart"/>
            <w:r>
              <w:rPr>
                <w:b/>
                <w:color w:val="000000" w:themeColor="text1"/>
                <w:sz w:val="16"/>
                <w:szCs w:val="16"/>
                <w:shd w:val="clear" w:color="auto" w:fill="FFFFFF"/>
              </w:rPr>
              <w:t>с</w:t>
            </w:r>
            <w:proofErr w:type="gramStart"/>
            <w:r>
              <w:rPr>
                <w:b/>
                <w:color w:val="000000" w:themeColor="text1"/>
                <w:sz w:val="16"/>
                <w:szCs w:val="16"/>
                <w:shd w:val="clear" w:color="auto" w:fill="FFFFFF"/>
              </w:rPr>
              <w:t>.Ч</w:t>
            </w:r>
            <w:proofErr w:type="gramEnd"/>
            <w:r>
              <w:rPr>
                <w:b/>
                <w:color w:val="000000" w:themeColor="text1"/>
                <w:sz w:val="16"/>
                <w:szCs w:val="16"/>
                <w:shd w:val="clear" w:color="auto" w:fill="FFFFFF"/>
              </w:rPr>
              <w:t>ебаки</w:t>
            </w:r>
            <w:proofErr w:type="spellEnd"/>
          </w:p>
        </w:tc>
      </w:tr>
      <w:tr w:rsidR="00B45AB4" w:rsidTr="003F400E">
        <w:tc>
          <w:tcPr>
            <w:tcW w:w="5671" w:type="dxa"/>
            <w:vMerge w:val="restart"/>
          </w:tcPr>
          <w:p w:rsidR="00B45AB4" w:rsidRDefault="00B45AB4" w:rsidP="003F400E">
            <w:pPr>
              <w:jc w:val="center"/>
              <w:rPr>
                <w:color w:val="000000" w:themeColor="text1"/>
                <w:sz w:val="16"/>
                <w:szCs w:val="16"/>
              </w:rPr>
            </w:pPr>
            <w:r w:rsidRPr="00834EF4">
              <w:rPr>
                <w:sz w:val="20"/>
                <w:szCs w:val="20"/>
              </w:rPr>
              <w:t>Общий прирост</w:t>
            </w:r>
            <w:proofErr w:type="gramStart"/>
            <w:r w:rsidRPr="00834EF4">
              <w:rPr>
                <w:sz w:val="20"/>
                <w:szCs w:val="20"/>
              </w:rPr>
              <w:t xml:space="preserve"> (+), </w:t>
            </w:r>
            <w:proofErr w:type="gramEnd"/>
            <w:r w:rsidRPr="00834EF4">
              <w:rPr>
                <w:sz w:val="20"/>
                <w:szCs w:val="20"/>
              </w:rPr>
              <w:t>убыль (-) численности населения</w:t>
            </w:r>
          </w:p>
        </w:tc>
        <w:tc>
          <w:tcPr>
            <w:tcW w:w="895" w:type="dxa"/>
          </w:tcPr>
          <w:p w:rsidR="00B45AB4" w:rsidRDefault="00B45AB4" w:rsidP="003F400E">
            <w:pPr>
              <w:jc w:val="center"/>
              <w:rPr>
                <w:color w:val="000000" w:themeColor="text1"/>
                <w:sz w:val="16"/>
                <w:szCs w:val="16"/>
              </w:rPr>
            </w:pPr>
            <w:r>
              <w:rPr>
                <w:color w:val="000000" w:themeColor="text1"/>
                <w:sz w:val="16"/>
                <w:szCs w:val="16"/>
              </w:rPr>
              <w:t>Чел.</w:t>
            </w:r>
          </w:p>
        </w:tc>
        <w:tc>
          <w:tcPr>
            <w:tcW w:w="664" w:type="dxa"/>
          </w:tcPr>
          <w:p w:rsidR="00B45AB4" w:rsidRDefault="00B45AB4" w:rsidP="003F400E">
            <w:pPr>
              <w:jc w:val="center"/>
              <w:rPr>
                <w:color w:val="000000" w:themeColor="text1"/>
                <w:sz w:val="16"/>
                <w:szCs w:val="16"/>
              </w:rPr>
            </w:pPr>
            <w:r>
              <w:rPr>
                <w:color w:val="000000" w:themeColor="text1"/>
                <w:sz w:val="16"/>
                <w:szCs w:val="16"/>
              </w:rPr>
              <w:t>-13</w:t>
            </w:r>
          </w:p>
        </w:tc>
        <w:tc>
          <w:tcPr>
            <w:tcW w:w="709" w:type="dxa"/>
          </w:tcPr>
          <w:p w:rsidR="00B45AB4" w:rsidRDefault="00B45AB4" w:rsidP="003F400E">
            <w:pPr>
              <w:jc w:val="center"/>
              <w:rPr>
                <w:color w:val="000000" w:themeColor="text1"/>
                <w:sz w:val="16"/>
                <w:szCs w:val="16"/>
              </w:rPr>
            </w:pPr>
            <w:r>
              <w:rPr>
                <w:color w:val="000000" w:themeColor="text1"/>
                <w:sz w:val="16"/>
                <w:szCs w:val="16"/>
              </w:rPr>
              <w:t>-51</w:t>
            </w:r>
          </w:p>
        </w:tc>
        <w:tc>
          <w:tcPr>
            <w:tcW w:w="709" w:type="dxa"/>
          </w:tcPr>
          <w:p w:rsidR="00B45AB4" w:rsidRDefault="00B45AB4" w:rsidP="003F400E">
            <w:pPr>
              <w:jc w:val="center"/>
              <w:rPr>
                <w:color w:val="000000" w:themeColor="text1"/>
                <w:sz w:val="16"/>
                <w:szCs w:val="16"/>
              </w:rPr>
            </w:pPr>
            <w:r>
              <w:rPr>
                <w:color w:val="000000" w:themeColor="text1"/>
                <w:sz w:val="16"/>
                <w:szCs w:val="16"/>
              </w:rPr>
              <w:t>-6</w:t>
            </w:r>
          </w:p>
        </w:tc>
        <w:tc>
          <w:tcPr>
            <w:tcW w:w="850" w:type="dxa"/>
          </w:tcPr>
          <w:p w:rsidR="00B45AB4" w:rsidRDefault="00B45AB4" w:rsidP="003F400E">
            <w:pPr>
              <w:jc w:val="center"/>
              <w:rPr>
                <w:color w:val="000000" w:themeColor="text1"/>
                <w:sz w:val="16"/>
                <w:szCs w:val="16"/>
              </w:rPr>
            </w:pPr>
            <w:r>
              <w:rPr>
                <w:color w:val="000000" w:themeColor="text1"/>
                <w:sz w:val="16"/>
                <w:szCs w:val="16"/>
              </w:rPr>
              <w:t>-5</w:t>
            </w:r>
          </w:p>
        </w:tc>
        <w:tc>
          <w:tcPr>
            <w:tcW w:w="709" w:type="dxa"/>
          </w:tcPr>
          <w:p w:rsidR="00B45AB4" w:rsidRDefault="00B45AB4" w:rsidP="003F400E">
            <w:pPr>
              <w:jc w:val="center"/>
              <w:rPr>
                <w:color w:val="000000" w:themeColor="text1"/>
                <w:sz w:val="16"/>
                <w:szCs w:val="16"/>
              </w:rPr>
            </w:pPr>
            <w:r>
              <w:rPr>
                <w:color w:val="000000" w:themeColor="text1"/>
                <w:sz w:val="16"/>
                <w:szCs w:val="16"/>
              </w:rPr>
              <w:t>-21</w:t>
            </w:r>
          </w:p>
        </w:tc>
      </w:tr>
      <w:tr w:rsidR="00B45AB4" w:rsidTr="003F400E">
        <w:tc>
          <w:tcPr>
            <w:tcW w:w="5671" w:type="dxa"/>
            <w:vMerge/>
          </w:tcPr>
          <w:p w:rsidR="00B45AB4" w:rsidRDefault="00B45AB4" w:rsidP="003F400E">
            <w:pPr>
              <w:jc w:val="center"/>
              <w:rPr>
                <w:color w:val="000000" w:themeColor="text1"/>
                <w:sz w:val="16"/>
                <w:szCs w:val="16"/>
              </w:rPr>
            </w:pPr>
          </w:p>
        </w:tc>
        <w:tc>
          <w:tcPr>
            <w:tcW w:w="895" w:type="dxa"/>
          </w:tcPr>
          <w:p w:rsidR="00B45AB4" w:rsidRDefault="00B45AB4" w:rsidP="003F400E">
            <w:pPr>
              <w:jc w:val="center"/>
              <w:rPr>
                <w:color w:val="000000" w:themeColor="text1"/>
                <w:sz w:val="16"/>
                <w:szCs w:val="16"/>
              </w:rPr>
            </w:pPr>
            <w:r>
              <w:rPr>
                <w:color w:val="000000" w:themeColor="text1"/>
                <w:sz w:val="16"/>
                <w:szCs w:val="16"/>
              </w:rPr>
              <w:t>%</w:t>
            </w:r>
          </w:p>
        </w:tc>
        <w:tc>
          <w:tcPr>
            <w:tcW w:w="664" w:type="dxa"/>
          </w:tcPr>
          <w:p w:rsidR="00B45AB4" w:rsidRDefault="00B45AB4" w:rsidP="003F400E">
            <w:pPr>
              <w:jc w:val="center"/>
              <w:rPr>
                <w:color w:val="000000" w:themeColor="text1"/>
                <w:sz w:val="16"/>
                <w:szCs w:val="16"/>
              </w:rPr>
            </w:pPr>
            <w:r>
              <w:rPr>
                <w:color w:val="000000" w:themeColor="text1"/>
                <w:sz w:val="16"/>
                <w:szCs w:val="16"/>
              </w:rPr>
              <w:t>-5,9</w:t>
            </w:r>
          </w:p>
        </w:tc>
        <w:tc>
          <w:tcPr>
            <w:tcW w:w="709" w:type="dxa"/>
          </w:tcPr>
          <w:p w:rsidR="00B45AB4" w:rsidRDefault="00B45AB4" w:rsidP="003F400E">
            <w:pPr>
              <w:jc w:val="center"/>
              <w:rPr>
                <w:color w:val="000000" w:themeColor="text1"/>
                <w:sz w:val="16"/>
                <w:szCs w:val="16"/>
              </w:rPr>
            </w:pPr>
            <w:r>
              <w:rPr>
                <w:color w:val="000000" w:themeColor="text1"/>
                <w:sz w:val="16"/>
                <w:szCs w:val="16"/>
              </w:rPr>
              <w:t>-24,6</w:t>
            </w:r>
          </w:p>
        </w:tc>
        <w:tc>
          <w:tcPr>
            <w:tcW w:w="709" w:type="dxa"/>
          </w:tcPr>
          <w:p w:rsidR="00B45AB4" w:rsidRDefault="00B45AB4" w:rsidP="003F400E">
            <w:pPr>
              <w:jc w:val="center"/>
              <w:rPr>
                <w:color w:val="000000" w:themeColor="text1"/>
                <w:sz w:val="16"/>
                <w:szCs w:val="16"/>
              </w:rPr>
            </w:pPr>
            <w:r>
              <w:rPr>
                <w:color w:val="000000" w:themeColor="text1"/>
                <w:sz w:val="16"/>
                <w:szCs w:val="16"/>
              </w:rPr>
              <w:t>-3,8</w:t>
            </w:r>
          </w:p>
        </w:tc>
        <w:tc>
          <w:tcPr>
            <w:tcW w:w="850" w:type="dxa"/>
          </w:tcPr>
          <w:p w:rsidR="00B45AB4" w:rsidRDefault="00B45AB4" w:rsidP="003F400E">
            <w:pPr>
              <w:jc w:val="center"/>
              <w:rPr>
                <w:color w:val="000000" w:themeColor="text1"/>
                <w:sz w:val="16"/>
                <w:szCs w:val="16"/>
              </w:rPr>
            </w:pPr>
            <w:r>
              <w:rPr>
                <w:color w:val="000000" w:themeColor="text1"/>
                <w:sz w:val="16"/>
                <w:szCs w:val="16"/>
              </w:rPr>
              <w:t>-3,3</w:t>
            </w:r>
          </w:p>
        </w:tc>
        <w:tc>
          <w:tcPr>
            <w:tcW w:w="709" w:type="dxa"/>
          </w:tcPr>
          <w:p w:rsidR="00B45AB4" w:rsidRDefault="00B45AB4" w:rsidP="003F400E">
            <w:pPr>
              <w:jc w:val="center"/>
              <w:rPr>
                <w:color w:val="000000" w:themeColor="text1"/>
                <w:sz w:val="16"/>
                <w:szCs w:val="16"/>
              </w:rPr>
            </w:pPr>
            <w:r>
              <w:rPr>
                <w:color w:val="000000" w:themeColor="text1"/>
                <w:sz w:val="16"/>
                <w:szCs w:val="16"/>
              </w:rPr>
              <w:t>-14,5</w:t>
            </w:r>
          </w:p>
        </w:tc>
      </w:tr>
      <w:tr w:rsidR="00B45AB4" w:rsidTr="003F400E">
        <w:tc>
          <w:tcPr>
            <w:tcW w:w="5671" w:type="dxa"/>
          </w:tcPr>
          <w:p w:rsidR="00B45AB4" w:rsidRDefault="00B45AB4" w:rsidP="003F400E">
            <w:pPr>
              <w:jc w:val="center"/>
              <w:rPr>
                <w:color w:val="000000" w:themeColor="text1"/>
                <w:sz w:val="16"/>
                <w:szCs w:val="16"/>
              </w:rPr>
            </w:pPr>
            <w:r>
              <w:rPr>
                <w:color w:val="000000" w:themeColor="text1"/>
                <w:sz w:val="16"/>
                <w:szCs w:val="16"/>
              </w:rPr>
              <w:t>Население</w:t>
            </w:r>
          </w:p>
        </w:tc>
        <w:tc>
          <w:tcPr>
            <w:tcW w:w="895" w:type="dxa"/>
          </w:tcPr>
          <w:p w:rsidR="00B45AB4" w:rsidRDefault="00B45AB4" w:rsidP="003F400E">
            <w:pPr>
              <w:jc w:val="center"/>
              <w:rPr>
                <w:color w:val="000000" w:themeColor="text1"/>
                <w:sz w:val="16"/>
                <w:szCs w:val="16"/>
              </w:rPr>
            </w:pPr>
            <w:r>
              <w:rPr>
                <w:color w:val="000000" w:themeColor="text1"/>
                <w:sz w:val="16"/>
                <w:szCs w:val="16"/>
              </w:rPr>
              <w:t>Чел.</w:t>
            </w:r>
          </w:p>
        </w:tc>
        <w:tc>
          <w:tcPr>
            <w:tcW w:w="664" w:type="dxa"/>
          </w:tcPr>
          <w:p w:rsidR="00B45AB4" w:rsidRDefault="00B45AB4" w:rsidP="003F400E">
            <w:pPr>
              <w:jc w:val="center"/>
              <w:rPr>
                <w:color w:val="000000" w:themeColor="text1"/>
                <w:sz w:val="16"/>
                <w:szCs w:val="16"/>
              </w:rPr>
            </w:pPr>
            <w:r>
              <w:rPr>
                <w:color w:val="000000" w:themeColor="text1"/>
                <w:sz w:val="16"/>
                <w:szCs w:val="16"/>
              </w:rPr>
              <w:t>207</w:t>
            </w:r>
          </w:p>
        </w:tc>
        <w:tc>
          <w:tcPr>
            <w:tcW w:w="709" w:type="dxa"/>
          </w:tcPr>
          <w:p w:rsidR="00B45AB4" w:rsidRPr="00713E9B" w:rsidRDefault="00B45AB4" w:rsidP="003F400E">
            <w:pPr>
              <w:jc w:val="center"/>
              <w:rPr>
                <w:color w:val="000000" w:themeColor="text1"/>
                <w:sz w:val="16"/>
                <w:szCs w:val="16"/>
              </w:rPr>
            </w:pPr>
            <w:r>
              <w:rPr>
                <w:color w:val="000000" w:themeColor="text1"/>
                <w:sz w:val="16"/>
                <w:szCs w:val="16"/>
              </w:rPr>
              <w:t>156</w:t>
            </w:r>
          </w:p>
        </w:tc>
        <w:tc>
          <w:tcPr>
            <w:tcW w:w="709" w:type="dxa"/>
          </w:tcPr>
          <w:p w:rsidR="00B45AB4" w:rsidRPr="00713E9B" w:rsidRDefault="00B45AB4" w:rsidP="003F400E">
            <w:pPr>
              <w:jc w:val="center"/>
              <w:rPr>
                <w:color w:val="000000" w:themeColor="text1"/>
                <w:sz w:val="16"/>
                <w:szCs w:val="16"/>
              </w:rPr>
            </w:pPr>
            <w:r>
              <w:rPr>
                <w:color w:val="000000" w:themeColor="text1"/>
                <w:sz w:val="16"/>
                <w:szCs w:val="16"/>
              </w:rPr>
              <w:t>150</w:t>
            </w:r>
          </w:p>
        </w:tc>
        <w:tc>
          <w:tcPr>
            <w:tcW w:w="850" w:type="dxa"/>
          </w:tcPr>
          <w:p w:rsidR="00B45AB4" w:rsidRPr="00713E9B" w:rsidRDefault="00B45AB4" w:rsidP="003F400E">
            <w:pPr>
              <w:jc w:val="center"/>
              <w:rPr>
                <w:color w:val="000000" w:themeColor="text1"/>
                <w:sz w:val="16"/>
                <w:szCs w:val="16"/>
              </w:rPr>
            </w:pPr>
            <w:r>
              <w:rPr>
                <w:color w:val="000000" w:themeColor="text1"/>
                <w:sz w:val="16"/>
                <w:szCs w:val="16"/>
              </w:rPr>
              <w:t>145</w:t>
            </w:r>
          </w:p>
        </w:tc>
        <w:tc>
          <w:tcPr>
            <w:tcW w:w="709" w:type="dxa"/>
          </w:tcPr>
          <w:p w:rsidR="00B45AB4" w:rsidRPr="00713E9B" w:rsidRDefault="00B45AB4" w:rsidP="003F400E">
            <w:pPr>
              <w:jc w:val="center"/>
              <w:rPr>
                <w:color w:val="000000" w:themeColor="text1"/>
                <w:sz w:val="16"/>
                <w:szCs w:val="16"/>
              </w:rPr>
            </w:pPr>
            <w:r>
              <w:rPr>
                <w:color w:val="000000" w:themeColor="text1"/>
                <w:sz w:val="16"/>
                <w:szCs w:val="16"/>
              </w:rPr>
              <w:t>124</w:t>
            </w:r>
          </w:p>
        </w:tc>
      </w:tr>
      <w:tr w:rsidR="00B45AB4" w:rsidTr="003F400E">
        <w:tc>
          <w:tcPr>
            <w:tcW w:w="10207" w:type="dxa"/>
            <w:gridSpan w:val="7"/>
          </w:tcPr>
          <w:p w:rsidR="00B45AB4" w:rsidRDefault="00B45AB4" w:rsidP="003F400E">
            <w:pPr>
              <w:jc w:val="center"/>
              <w:rPr>
                <w:b/>
                <w:color w:val="000000" w:themeColor="text1"/>
                <w:sz w:val="16"/>
                <w:szCs w:val="16"/>
              </w:rPr>
            </w:pPr>
            <w:proofErr w:type="spellStart"/>
            <w:r>
              <w:rPr>
                <w:b/>
                <w:color w:val="000000" w:themeColor="text1"/>
                <w:sz w:val="16"/>
                <w:szCs w:val="16"/>
                <w:shd w:val="clear" w:color="auto" w:fill="FFFFFF"/>
              </w:rPr>
              <w:lastRenderedPageBreak/>
              <w:t>д</w:t>
            </w:r>
            <w:proofErr w:type="gramStart"/>
            <w:r>
              <w:rPr>
                <w:b/>
                <w:color w:val="000000" w:themeColor="text1"/>
                <w:sz w:val="16"/>
                <w:szCs w:val="16"/>
                <w:shd w:val="clear" w:color="auto" w:fill="FFFFFF"/>
              </w:rPr>
              <w:t>.В</w:t>
            </w:r>
            <w:proofErr w:type="gramEnd"/>
            <w:r>
              <w:rPr>
                <w:b/>
                <w:color w:val="000000" w:themeColor="text1"/>
                <w:sz w:val="16"/>
                <w:szCs w:val="16"/>
                <w:shd w:val="clear" w:color="auto" w:fill="FFFFFF"/>
              </w:rPr>
              <w:t>итинск</w:t>
            </w:r>
            <w:proofErr w:type="spellEnd"/>
          </w:p>
        </w:tc>
      </w:tr>
      <w:tr w:rsidR="00B45AB4" w:rsidTr="003F400E">
        <w:tc>
          <w:tcPr>
            <w:tcW w:w="5671" w:type="dxa"/>
            <w:vMerge w:val="restart"/>
          </w:tcPr>
          <w:p w:rsidR="00B45AB4" w:rsidRDefault="00B45AB4" w:rsidP="003F400E">
            <w:pPr>
              <w:jc w:val="center"/>
              <w:rPr>
                <w:color w:val="000000" w:themeColor="text1"/>
                <w:sz w:val="16"/>
                <w:szCs w:val="16"/>
              </w:rPr>
            </w:pPr>
            <w:r w:rsidRPr="00834EF4">
              <w:rPr>
                <w:sz w:val="20"/>
                <w:szCs w:val="20"/>
              </w:rPr>
              <w:t>Общий прирост</w:t>
            </w:r>
            <w:proofErr w:type="gramStart"/>
            <w:r w:rsidRPr="00834EF4">
              <w:rPr>
                <w:sz w:val="20"/>
                <w:szCs w:val="20"/>
              </w:rPr>
              <w:t xml:space="preserve"> (+), </w:t>
            </w:r>
            <w:proofErr w:type="gramEnd"/>
            <w:r w:rsidRPr="00834EF4">
              <w:rPr>
                <w:sz w:val="20"/>
                <w:szCs w:val="20"/>
              </w:rPr>
              <w:t>убыль (-) численности населения</w:t>
            </w:r>
          </w:p>
        </w:tc>
        <w:tc>
          <w:tcPr>
            <w:tcW w:w="895" w:type="dxa"/>
          </w:tcPr>
          <w:p w:rsidR="00B45AB4" w:rsidRDefault="00B45AB4" w:rsidP="003F400E">
            <w:pPr>
              <w:jc w:val="center"/>
              <w:rPr>
                <w:color w:val="000000" w:themeColor="text1"/>
                <w:sz w:val="16"/>
                <w:szCs w:val="16"/>
              </w:rPr>
            </w:pPr>
            <w:r>
              <w:rPr>
                <w:color w:val="000000" w:themeColor="text1"/>
                <w:sz w:val="16"/>
                <w:szCs w:val="16"/>
              </w:rPr>
              <w:t>Чел.</w:t>
            </w:r>
          </w:p>
        </w:tc>
        <w:tc>
          <w:tcPr>
            <w:tcW w:w="664" w:type="dxa"/>
          </w:tcPr>
          <w:p w:rsidR="00B45AB4" w:rsidRDefault="00B45AB4" w:rsidP="003F400E">
            <w:pPr>
              <w:jc w:val="center"/>
              <w:rPr>
                <w:color w:val="000000" w:themeColor="text1"/>
                <w:sz w:val="16"/>
                <w:szCs w:val="16"/>
              </w:rPr>
            </w:pPr>
            <w:r>
              <w:rPr>
                <w:color w:val="000000" w:themeColor="text1"/>
                <w:sz w:val="16"/>
                <w:szCs w:val="16"/>
              </w:rPr>
              <w:t>-43</w:t>
            </w:r>
          </w:p>
        </w:tc>
        <w:tc>
          <w:tcPr>
            <w:tcW w:w="709" w:type="dxa"/>
          </w:tcPr>
          <w:p w:rsidR="00B45AB4" w:rsidRDefault="00B45AB4" w:rsidP="003F400E">
            <w:pPr>
              <w:jc w:val="center"/>
              <w:rPr>
                <w:color w:val="000000" w:themeColor="text1"/>
                <w:sz w:val="16"/>
                <w:szCs w:val="16"/>
              </w:rPr>
            </w:pPr>
            <w:r>
              <w:rPr>
                <w:color w:val="000000" w:themeColor="text1"/>
                <w:sz w:val="16"/>
                <w:szCs w:val="16"/>
              </w:rPr>
              <w:t>-16</w:t>
            </w:r>
          </w:p>
        </w:tc>
        <w:tc>
          <w:tcPr>
            <w:tcW w:w="709" w:type="dxa"/>
          </w:tcPr>
          <w:p w:rsidR="00B45AB4" w:rsidRDefault="00B45AB4" w:rsidP="003F400E">
            <w:pPr>
              <w:jc w:val="center"/>
              <w:rPr>
                <w:color w:val="000000" w:themeColor="text1"/>
                <w:sz w:val="16"/>
                <w:szCs w:val="16"/>
              </w:rPr>
            </w:pPr>
            <w:r>
              <w:rPr>
                <w:color w:val="000000" w:themeColor="text1"/>
                <w:sz w:val="16"/>
                <w:szCs w:val="16"/>
              </w:rPr>
              <w:t>-14</w:t>
            </w:r>
          </w:p>
        </w:tc>
        <w:tc>
          <w:tcPr>
            <w:tcW w:w="850" w:type="dxa"/>
          </w:tcPr>
          <w:p w:rsidR="00B45AB4" w:rsidRDefault="00B45AB4" w:rsidP="003F400E">
            <w:pPr>
              <w:jc w:val="center"/>
              <w:rPr>
                <w:color w:val="000000" w:themeColor="text1"/>
                <w:sz w:val="16"/>
                <w:szCs w:val="16"/>
              </w:rPr>
            </w:pPr>
            <w:r>
              <w:rPr>
                <w:color w:val="000000" w:themeColor="text1"/>
                <w:sz w:val="16"/>
                <w:szCs w:val="16"/>
              </w:rPr>
              <w:t>-13</w:t>
            </w:r>
          </w:p>
        </w:tc>
        <w:tc>
          <w:tcPr>
            <w:tcW w:w="709" w:type="dxa"/>
          </w:tcPr>
          <w:p w:rsidR="00B45AB4" w:rsidRDefault="00B45AB4" w:rsidP="003F400E">
            <w:pPr>
              <w:jc w:val="center"/>
              <w:rPr>
                <w:color w:val="000000" w:themeColor="text1"/>
                <w:sz w:val="16"/>
                <w:szCs w:val="16"/>
              </w:rPr>
            </w:pPr>
            <w:r>
              <w:rPr>
                <w:color w:val="000000" w:themeColor="text1"/>
                <w:sz w:val="16"/>
                <w:szCs w:val="16"/>
              </w:rPr>
              <w:t>-16</w:t>
            </w:r>
          </w:p>
        </w:tc>
      </w:tr>
      <w:tr w:rsidR="00B45AB4" w:rsidTr="003F400E">
        <w:tc>
          <w:tcPr>
            <w:tcW w:w="5671" w:type="dxa"/>
            <w:vMerge/>
          </w:tcPr>
          <w:p w:rsidR="00B45AB4" w:rsidRDefault="00B45AB4" w:rsidP="003F400E">
            <w:pPr>
              <w:jc w:val="center"/>
              <w:rPr>
                <w:color w:val="000000" w:themeColor="text1"/>
                <w:sz w:val="16"/>
                <w:szCs w:val="16"/>
              </w:rPr>
            </w:pPr>
          </w:p>
        </w:tc>
        <w:tc>
          <w:tcPr>
            <w:tcW w:w="895" w:type="dxa"/>
          </w:tcPr>
          <w:p w:rsidR="00B45AB4" w:rsidRDefault="00B45AB4" w:rsidP="003F400E">
            <w:pPr>
              <w:jc w:val="center"/>
              <w:rPr>
                <w:color w:val="000000" w:themeColor="text1"/>
                <w:sz w:val="16"/>
                <w:szCs w:val="16"/>
              </w:rPr>
            </w:pPr>
            <w:r>
              <w:rPr>
                <w:color w:val="000000" w:themeColor="text1"/>
                <w:sz w:val="16"/>
                <w:szCs w:val="16"/>
              </w:rPr>
              <w:t>%</w:t>
            </w:r>
          </w:p>
        </w:tc>
        <w:tc>
          <w:tcPr>
            <w:tcW w:w="664" w:type="dxa"/>
          </w:tcPr>
          <w:p w:rsidR="00B45AB4" w:rsidRDefault="00B45AB4" w:rsidP="003F400E">
            <w:pPr>
              <w:jc w:val="center"/>
              <w:rPr>
                <w:color w:val="000000" w:themeColor="text1"/>
                <w:sz w:val="16"/>
                <w:szCs w:val="16"/>
              </w:rPr>
            </w:pPr>
            <w:r>
              <w:rPr>
                <w:color w:val="000000" w:themeColor="text1"/>
                <w:sz w:val="16"/>
                <w:szCs w:val="16"/>
              </w:rPr>
              <w:t>-13,8</w:t>
            </w:r>
          </w:p>
        </w:tc>
        <w:tc>
          <w:tcPr>
            <w:tcW w:w="709" w:type="dxa"/>
          </w:tcPr>
          <w:p w:rsidR="00B45AB4" w:rsidRDefault="00B45AB4" w:rsidP="003F400E">
            <w:pPr>
              <w:jc w:val="center"/>
              <w:rPr>
                <w:color w:val="000000" w:themeColor="text1"/>
                <w:sz w:val="16"/>
                <w:szCs w:val="16"/>
              </w:rPr>
            </w:pPr>
            <w:r>
              <w:rPr>
                <w:color w:val="000000" w:themeColor="text1"/>
                <w:sz w:val="16"/>
                <w:szCs w:val="16"/>
              </w:rPr>
              <w:t>-6,0</w:t>
            </w:r>
          </w:p>
        </w:tc>
        <w:tc>
          <w:tcPr>
            <w:tcW w:w="709" w:type="dxa"/>
          </w:tcPr>
          <w:p w:rsidR="00B45AB4" w:rsidRDefault="00B45AB4" w:rsidP="003F400E">
            <w:pPr>
              <w:jc w:val="center"/>
              <w:rPr>
                <w:color w:val="000000" w:themeColor="text1"/>
                <w:sz w:val="16"/>
                <w:szCs w:val="16"/>
              </w:rPr>
            </w:pPr>
            <w:r>
              <w:rPr>
                <w:color w:val="000000" w:themeColor="text1"/>
                <w:sz w:val="16"/>
                <w:szCs w:val="16"/>
              </w:rPr>
              <w:t>5,6</w:t>
            </w:r>
          </w:p>
        </w:tc>
        <w:tc>
          <w:tcPr>
            <w:tcW w:w="850" w:type="dxa"/>
          </w:tcPr>
          <w:p w:rsidR="00B45AB4" w:rsidRDefault="00B45AB4" w:rsidP="003F400E">
            <w:pPr>
              <w:jc w:val="center"/>
              <w:rPr>
                <w:color w:val="000000" w:themeColor="text1"/>
                <w:sz w:val="16"/>
                <w:szCs w:val="16"/>
              </w:rPr>
            </w:pPr>
            <w:r>
              <w:rPr>
                <w:color w:val="000000" w:themeColor="text1"/>
                <w:sz w:val="16"/>
                <w:szCs w:val="16"/>
              </w:rPr>
              <w:t>-5,5</w:t>
            </w:r>
          </w:p>
        </w:tc>
        <w:tc>
          <w:tcPr>
            <w:tcW w:w="709" w:type="dxa"/>
          </w:tcPr>
          <w:p w:rsidR="00B45AB4" w:rsidRDefault="00B45AB4" w:rsidP="003F400E">
            <w:pPr>
              <w:jc w:val="center"/>
              <w:rPr>
                <w:color w:val="000000" w:themeColor="text1"/>
                <w:sz w:val="16"/>
                <w:szCs w:val="16"/>
              </w:rPr>
            </w:pPr>
            <w:r>
              <w:rPr>
                <w:color w:val="000000" w:themeColor="text1"/>
                <w:sz w:val="16"/>
                <w:szCs w:val="16"/>
              </w:rPr>
              <w:t>-7,1</w:t>
            </w:r>
          </w:p>
        </w:tc>
      </w:tr>
      <w:tr w:rsidR="00B45AB4" w:rsidTr="003F400E">
        <w:tc>
          <w:tcPr>
            <w:tcW w:w="5671" w:type="dxa"/>
          </w:tcPr>
          <w:p w:rsidR="00B45AB4" w:rsidRDefault="00B45AB4" w:rsidP="003F400E">
            <w:pPr>
              <w:jc w:val="center"/>
              <w:rPr>
                <w:color w:val="000000" w:themeColor="text1"/>
                <w:sz w:val="16"/>
                <w:szCs w:val="16"/>
              </w:rPr>
            </w:pPr>
            <w:r>
              <w:rPr>
                <w:color w:val="000000" w:themeColor="text1"/>
                <w:sz w:val="16"/>
                <w:szCs w:val="16"/>
              </w:rPr>
              <w:t>Население</w:t>
            </w:r>
          </w:p>
        </w:tc>
        <w:tc>
          <w:tcPr>
            <w:tcW w:w="895" w:type="dxa"/>
          </w:tcPr>
          <w:p w:rsidR="00B45AB4" w:rsidRDefault="00B45AB4" w:rsidP="003F400E">
            <w:pPr>
              <w:jc w:val="center"/>
              <w:rPr>
                <w:color w:val="000000" w:themeColor="text1"/>
                <w:sz w:val="16"/>
                <w:szCs w:val="16"/>
              </w:rPr>
            </w:pPr>
            <w:r>
              <w:rPr>
                <w:color w:val="000000" w:themeColor="text1"/>
                <w:sz w:val="16"/>
                <w:szCs w:val="16"/>
              </w:rPr>
              <w:t>Чел.</w:t>
            </w:r>
          </w:p>
        </w:tc>
        <w:tc>
          <w:tcPr>
            <w:tcW w:w="664" w:type="dxa"/>
          </w:tcPr>
          <w:p w:rsidR="00B45AB4" w:rsidRDefault="00B45AB4" w:rsidP="003F400E">
            <w:pPr>
              <w:jc w:val="center"/>
              <w:rPr>
                <w:color w:val="000000" w:themeColor="text1"/>
                <w:sz w:val="16"/>
                <w:szCs w:val="16"/>
              </w:rPr>
            </w:pPr>
            <w:r>
              <w:rPr>
                <w:color w:val="000000" w:themeColor="text1"/>
                <w:sz w:val="16"/>
                <w:szCs w:val="16"/>
              </w:rPr>
              <w:t>268</w:t>
            </w:r>
          </w:p>
        </w:tc>
        <w:tc>
          <w:tcPr>
            <w:tcW w:w="709" w:type="dxa"/>
          </w:tcPr>
          <w:p w:rsidR="00B45AB4" w:rsidRPr="009160D6" w:rsidRDefault="00B45AB4" w:rsidP="003F400E">
            <w:pPr>
              <w:jc w:val="center"/>
              <w:rPr>
                <w:color w:val="000000" w:themeColor="text1"/>
                <w:sz w:val="16"/>
                <w:szCs w:val="16"/>
              </w:rPr>
            </w:pPr>
            <w:r>
              <w:rPr>
                <w:color w:val="000000" w:themeColor="text1"/>
                <w:sz w:val="16"/>
                <w:szCs w:val="16"/>
              </w:rPr>
              <w:t>252</w:t>
            </w:r>
          </w:p>
        </w:tc>
        <w:tc>
          <w:tcPr>
            <w:tcW w:w="709" w:type="dxa"/>
          </w:tcPr>
          <w:p w:rsidR="00B45AB4" w:rsidRPr="009160D6" w:rsidRDefault="00B45AB4" w:rsidP="003F400E">
            <w:pPr>
              <w:jc w:val="center"/>
              <w:rPr>
                <w:color w:val="000000" w:themeColor="text1"/>
                <w:sz w:val="16"/>
                <w:szCs w:val="16"/>
              </w:rPr>
            </w:pPr>
            <w:r>
              <w:rPr>
                <w:color w:val="000000" w:themeColor="text1"/>
                <w:sz w:val="16"/>
                <w:szCs w:val="16"/>
              </w:rPr>
              <w:t>238</w:t>
            </w:r>
          </w:p>
        </w:tc>
        <w:tc>
          <w:tcPr>
            <w:tcW w:w="850" w:type="dxa"/>
          </w:tcPr>
          <w:p w:rsidR="00B45AB4" w:rsidRPr="009160D6" w:rsidRDefault="00B45AB4" w:rsidP="003F400E">
            <w:pPr>
              <w:jc w:val="center"/>
              <w:rPr>
                <w:color w:val="000000" w:themeColor="text1"/>
                <w:sz w:val="16"/>
                <w:szCs w:val="16"/>
              </w:rPr>
            </w:pPr>
            <w:r>
              <w:rPr>
                <w:color w:val="000000" w:themeColor="text1"/>
                <w:sz w:val="16"/>
                <w:szCs w:val="16"/>
              </w:rPr>
              <w:t>225</w:t>
            </w:r>
          </w:p>
        </w:tc>
        <w:tc>
          <w:tcPr>
            <w:tcW w:w="709" w:type="dxa"/>
          </w:tcPr>
          <w:p w:rsidR="00B45AB4" w:rsidRPr="009160D6" w:rsidRDefault="00B45AB4" w:rsidP="003F400E">
            <w:pPr>
              <w:jc w:val="center"/>
              <w:rPr>
                <w:color w:val="000000" w:themeColor="text1"/>
                <w:sz w:val="16"/>
                <w:szCs w:val="16"/>
              </w:rPr>
            </w:pPr>
            <w:r>
              <w:rPr>
                <w:color w:val="000000" w:themeColor="text1"/>
                <w:sz w:val="16"/>
                <w:szCs w:val="16"/>
              </w:rPr>
              <w:t>209</w:t>
            </w:r>
          </w:p>
        </w:tc>
      </w:tr>
    </w:tbl>
    <w:p w:rsidR="00B45AB4" w:rsidRDefault="00B45AB4" w:rsidP="00B45AB4">
      <w:pPr>
        <w:pStyle w:val="af1"/>
        <w:spacing w:after="0" w:line="240" w:lineRule="auto"/>
        <w:contextualSpacing/>
        <w:rPr>
          <w:sz w:val="26"/>
          <w:szCs w:val="26"/>
          <w:highlight w:val="yellow"/>
        </w:rPr>
      </w:pPr>
    </w:p>
    <w:p w:rsidR="00B45AB4" w:rsidRPr="00BC0F94" w:rsidRDefault="00B45AB4" w:rsidP="00B45AB4">
      <w:pPr>
        <w:pStyle w:val="af1"/>
        <w:spacing w:after="0" w:line="240" w:lineRule="auto"/>
        <w:contextualSpacing/>
        <w:rPr>
          <w:sz w:val="26"/>
          <w:szCs w:val="26"/>
          <w:highlight w:val="yellow"/>
        </w:rPr>
      </w:pPr>
    </w:p>
    <w:p w:rsidR="00B45AB4" w:rsidRPr="00BC0F94" w:rsidRDefault="00B45AB4" w:rsidP="00B45AB4">
      <w:pPr>
        <w:pStyle w:val="af1"/>
        <w:spacing w:after="0" w:line="240" w:lineRule="auto"/>
        <w:ind w:firstLine="709"/>
        <w:contextualSpacing/>
        <w:rPr>
          <w:sz w:val="26"/>
          <w:szCs w:val="26"/>
        </w:rPr>
      </w:pPr>
      <w:r w:rsidRPr="00BC0F94">
        <w:rPr>
          <w:color w:val="000000"/>
          <w:sz w:val="26"/>
          <w:szCs w:val="26"/>
        </w:rPr>
        <w:t xml:space="preserve">Демографические процессы в </w:t>
      </w:r>
      <w:proofErr w:type="spellStart"/>
      <w:r>
        <w:rPr>
          <w:color w:val="000000"/>
          <w:sz w:val="26"/>
          <w:szCs w:val="26"/>
        </w:rPr>
        <w:t>Чебаковском</w:t>
      </w:r>
      <w:proofErr w:type="spellEnd"/>
      <w:r w:rsidRPr="00BC0F94">
        <w:rPr>
          <w:color w:val="000000"/>
          <w:sz w:val="26"/>
          <w:szCs w:val="26"/>
        </w:rPr>
        <w:t xml:space="preserve"> сельсовете соответствуют общим характерным для Новосибирской области тенденциям. </w:t>
      </w:r>
      <w:r w:rsidRPr="00BC0F94">
        <w:rPr>
          <w:color w:val="000000"/>
          <w:spacing w:val="4"/>
          <w:sz w:val="26"/>
          <w:szCs w:val="26"/>
        </w:rPr>
        <w:t>Основными факторами, оказывающими негативное влияние на дем</w:t>
      </w:r>
      <w:r>
        <w:rPr>
          <w:color w:val="000000"/>
          <w:spacing w:val="4"/>
          <w:sz w:val="26"/>
          <w:szCs w:val="26"/>
        </w:rPr>
        <w:t xml:space="preserve">ографическую ситуацию, </w:t>
      </w:r>
      <w:proofErr w:type="gramStart"/>
      <w:r>
        <w:rPr>
          <w:color w:val="000000"/>
          <w:spacing w:val="4"/>
          <w:sz w:val="26"/>
          <w:szCs w:val="26"/>
        </w:rPr>
        <w:t>являются</w:t>
      </w:r>
      <w:proofErr w:type="gramEnd"/>
      <w:r>
        <w:rPr>
          <w:color w:val="000000"/>
          <w:spacing w:val="4"/>
          <w:sz w:val="26"/>
          <w:szCs w:val="26"/>
        </w:rPr>
        <w:t xml:space="preserve"> прежде всего</w:t>
      </w:r>
      <w:r w:rsidRPr="00BC0F94">
        <w:rPr>
          <w:color w:val="000000"/>
          <w:spacing w:val="4"/>
          <w:sz w:val="26"/>
          <w:szCs w:val="26"/>
        </w:rPr>
        <w:t xml:space="preserve"> </w:t>
      </w:r>
      <w:r w:rsidRPr="00BC0F94">
        <w:rPr>
          <w:color w:val="000000"/>
          <w:sz w:val="26"/>
          <w:szCs w:val="26"/>
        </w:rPr>
        <w:t>миграционные процессы</w:t>
      </w:r>
      <w:r>
        <w:rPr>
          <w:color w:val="000000"/>
          <w:sz w:val="26"/>
          <w:szCs w:val="26"/>
        </w:rPr>
        <w:t>, а также</w:t>
      </w:r>
      <w:r w:rsidRPr="00BC0F94">
        <w:rPr>
          <w:color w:val="000000"/>
          <w:spacing w:val="4"/>
          <w:sz w:val="26"/>
          <w:szCs w:val="26"/>
        </w:rPr>
        <w:t xml:space="preserve"> низкая </w:t>
      </w:r>
      <w:r>
        <w:rPr>
          <w:color w:val="000000"/>
          <w:spacing w:val="4"/>
          <w:sz w:val="26"/>
          <w:szCs w:val="26"/>
        </w:rPr>
        <w:t>рождаемость, высокая смертность</w:t>
      </w:r>
      <w:r w:rsidRPr="00BC0F94">
        <w:rPr>
          <w:color w:val="000000"/>
          <w:sz w:val="26"/>
          <w:szCs w:val="26"/>
        </w:rPr>
        <w:t>.</w:t>
      </w:r>
    </w:p>
    <w:p w:rsidR="00B45AB4" w:rsidRPr="00BC0F94" w:rsidRDefault="00B45AB4" w:rsidP="00B45AB4">
      <w:pPr>
        <w:spacing w:after="0" w:line="240" w:lineRule="auto"/>
        <w:ind w:firstLine="709"/>
        <w:rPr>
          <w:color w:val="000000"/>
          <w:sz w:val="26"/>
          <w:szCs w:val="26"/>
        </w:rPr>
      </w:pPr>
      <w:r w:rsidRPr="00BC0F94">
        <w:rPr>
          <w:color w:val="000000"/>
          <w:sz w:val="26"/>
          <w:szCs w:val="26"/>
        </w:rPr>
        <w:t xml:space="preserve">Демографическая ситуация в </w:t>
      </w:r>
      <w:proofErr w:type="spellStart"/>
      <w:r>
        <w:rPr>
          <w:color w:val="000000"/>
          <w:sz w:val="26"/>
          <w:szCs w:val="26"/>
        </w:rPr>
        <w:t>Чебаковском</w:t>
      </w:r>
      <w:proofErr w:type="spellEnd"/>
      <w:r w:rsidRPr="00BC0F94">
        <w:rPr>
          <w:color w:val="000000"/>
          <w:sz w:val="26"/>
          <w:szCs w:val="26"/>
        </w:rPr>
        <w:t xml:space="preserve"> сельсовете в течение анализируемого периода отличалась неблагоприятным соотношением основных возрастных категорий. Динамика изменения возрастного состава населения была отрицательной: уменьшалась доля лиц моложе трудоспособного возраста на фоне повышающегося удельного веса лиц пенсионного возраста. Преобладание в общей численности населения лиц трудоспособного возраста объясняется его механическим приростом, так как именно эта категория населения наиболее мобильна. </w:t>
      </w:r>
    </w:p>
    <w:p w:rsidR="00B45AB4" w:rsidRPr="00BC0F94" w:rsidRDefault="00B45AB4" w:rsidP="00B45AB4">
      <w:pPr>
        <w:spacing w:after="0" w:line="240" w:lineRule="auto"/>
        <w:ind w:firstLine="709"/>
        <w:rPr>
          <w:sz w:val="26"/>
          <w:szCs w:val="26"/>
        </w:rPr>
      </w:pPr>
      <w:r w:rsidRPr="00BC0F94">
        <w:rPr>
          <w:color w:val="000000"/>
          <w:sz w:val="26"/>
          <w:szCs w:val="26"/>
        </w:rPr>
        <w:t xml:space="preserve">Соотношение основных возрастных категорий в Новосибирской области в целом практически совпадает с показателями по сельсовету. Отличие состоит в том, что доля лиц старше трудоспособного возраста в среднем по сельсовету еще более значительна и превышает соответствующий показатель в области. Доля лиц в детском возрасте в муниципалитете ниже, чем в области. </w:t>
      </w:r>
    </w:p>
    <w:p w:rsidR="00B45AB4" w:rsidRDefault="00B45AB4" w:rsidP="00B45AB4">
      <w:pPr>
        <w:pStyle w:val="af5"/>
        <w:spacing w:after="0"/>
        <w:ind w:firstLine="0"/>
      </w:pPr>
      <w:bookmarkStart w:id="16" w:name="_Toc156334313"/>
    </w:p>
    <w:p w:rsidR="00B45AB4" w:rsidRPr="007C304E" w:rsidRDefault="00B45AB4" w:rsidP="00B45AB4">
      <w:pPr>
        <w:pStyle w:val="af5"/>
        <w:spacing w:after="0"/>
      </w:pPr>
      <w:r w:rsidRPr="007C304E">
        <w:t>3.6 Жилищный фонд</w:t>
      </w:r>
      <w:bookmarkEnd w:id="16"/>
    </w:p>
    <w:p w:rsidR="00B45AB4" w:rsidRPr="00BC0F94" w:rsidRDefault="00B45AB4" w:rsidP="00B45AB4">
      <w:pPr>
        <w:spacing w:after="0" w:line="240" w:lineRule="auto"/>
        <w:ind w:firstLine="709"/>
        <w:rPr>
          <w:sz w:val="26"/>
          <w:szCs w:val="26"/>
        </w:rPr>
      </w:pPr>
    </w:p>
    <w:p w:rsidR="00B45AB4" w:rsidRPr="00BC0F94" w:rsidRDefault="00B45AB4" w:rsidP="00B45AB4">
      <w:pPr>
        <w:spacing w:after="0" w:line="240" w:lineRule="auto"/>
        <w:ind w:firstLine="709"/>
        <w:rPr>
          <w:sz w:val="26"/>
          <w:szCs w:val="26"/>
        </w:rPr>
      </w:pPr>
      <w:r w:rsidRPr="00BC0F94">
        <w:rPr>
          <w:color w:val="000000"/>
          <w:sz w:val="26"/>
          <w:szCs w:val="26"/>
        </w:rPr>
        <w:t>Состояние жилищного фонда позволяет оценить уровень развития социальной системы территории. К наиболее важным показателям относятся: обеспеченность жилищной площадью в среднем на одного человека и уровень благоустроенности жилищного фонда.</w:t>
      </w:r>
    </w:p>
    <w:p w:rsidR="00B45AB4" w:rsidRPr="00BC0F94" w:rsidRDefault="00B45AB4" w:rsidP="00B45AB4">
      <w:pPr>
        <w:spacing w:after="0" w:line="240" w:lineRule="auto"/>
        <w:ind w:firstLine="709"/>
        <w:rPr>
          <w:sz w:val="26"/>
          <w:szCs w:val="26"/>
        </w:rPr>
      </w:pPr>
      <w:r w:rsidRPr="00BC0F94">
        <w:rPr>
          <w:color w:val="000000"/>
          <w:sz w:val="26"/>
          <w:szCs w:val="26"/>
        </w:rPr>
        <w:t>Общая площадь жилищного фонда на начало 202</w:t>
      </w:r>
      <w:r>
        <w:rPr>
          <w:color w:val="000000"/>
          <w:sz w:val="26"/>
          <w:szCs w:val="26"/>
        </w:rPr>
        <w:t>4</w:t>
      </w:r>
      <w:r w:rsidRPr="00BC0F94">
        <w:rPr>
          <w:color w:val="000000"/>
          <w:sz w:val="26"/>
          <w:szCs w:val="26"/>
        </w:rPr>
        <w:t xml:space="preserve">г. составила </w:t>
      </w:r>
      <w:r>
        <w:rPr>
          <w:color w:val="000000"/>
          <w:sz w:val="26"/>
          <w:szCs w:val="26"/>
        </w:rPr>
        <w:t>12,2 тыс.</w:t>
      </w:r>
      <w:r w:rsidRPr="00BC0F94">
        <w:rPr>
          <w:color w:val="000000"/>
          <w:sz w:val="26"/>
          <w:szCs w:val="26"/>
        </w:rPr>
        <w:t xml:space="preserve"> </w:t>
      </w:r>
      <w:r>
        <w:rPr>
          <w:color w:val="000000"/>
          <w:sz w:val="26"/>
          <w:szCs w:val="26"/>
        </w:rPr>
        <w:t>кв.</w:t>
      </w:r>
      <w:r w:rsidRPr="00BC0F94">
        <w:rPr>
          <w:color w:val="000000"/>
          <w:sz w:val="26"/>
          <w:szCs w:val="26"/>
        </w:rPr>
        <w:t xml:space="preserve"> м.</w:t>
      </w:r>
      <w:r>
        <w:rPr>
          <w:color w:val="000000"/>
          <w:sz w:val="26"/>
          <w:szCs w:val="26"/>
        </w:rPr>
        <w:t xml:space="preserve"> Средняя жилищная обеспеченность составляет 36,6 </w:t>
      </w:r>
      <w:proofErr w:type="spellStart"/>
      <w:r>
        <w:rPr>
          <w:color w:val="000000"/>
          <w:sz w:val="26"/>
          <w:szCs w:val="26"/>
        </w:rPr>
        <w:t>кв.м</w:t>
      </w:r>
      <w:proofErr w:type="spellEnd"/>
      <w:r>
        <w:rPr>
          <w:color w:val="000000"/>
          <w:sz w:val="26"/>
          <w:szCs w:val="26"/>
        </w:rPr>
        <w:t xml:space="preserve">./чел.  </w:t>
      </w:r>
    </w:p>
    <w:p w:rsidR="00B45AB4" w:rsidRDefault="00B45AB4" w:rsidP="00B45AB4">
      <w:pPr>
        <w:pStyle w:val="S"/>
        <w:rPr>
          <w:sz w:val="26"/>
          <w:szCs w:val="26"/>
        </w:rPr>
      </w:pPr>
      <w:r w:rsidRPr="00BC0F94">
        <w:rPr>
          <w:color w:val="000000"/>
          <w:sz w:val="26"/>
          <w:szCs w:val="26"/>
        </w:rPr>
        <w:t>Основной целью жилищной политики является обеспечение жителей качественным жильем путем создания предпосылок для жилищного строительства, обеспечения нуждающихся граждан социальным жильем, формирование необходимой инженерной инфраструктуры.</w:t>
      </w:r>
      <w:r w:rsidRPr="00BC0F94">
        <w:rPr>
          <w:sz w:val="26"/>
          <w:szCs w:val="26"/>
        </w:rPr>
        <w:t xml:space="preserve">  </w:t>
      </w:r>
    </w:p>
    <w:p w:rsidR="00B45AB4" w:rsidRDefault="00B45AB4" w:rsidP="00B45AB4">
      <w:pPr>
        <w:pStyle w:val="S"/>
        <w:rPr>
          <w:sz w:val="26"/>
          <w:szCs w:val="26"/>
        </w:rPr>
      </w:pPr>
    </w:p>
    <w:p w:rsidR="00B45AB4" w:rsidRPr="00FA5103" w:rsidRDefault="00B45AB4" w:rsidP="00B45AB4">
      <w:pPr>
        <w:pStyle w:val="S"/>
        <w:ind w:firstLine="0"/>
        <w:rPr>
          <w:color w:val="000000"/>
          <w:sz w:val="26"/>
          <w:szCs w:val="26"/>
        </w:rPr>
      </w:pPr>
    </w:p>
    <w:p w:rsidR="00B45AB4" w:rsidRPr="00BC0F94" w:rsidRDefault="00B45AB4" w:rsidP="00B45AB4">
      <w:pPr>
        <w:pStyle w:val="af5"/>
        <w:spacing w:after="0"/>
        <w:rPr>
          <w:bCs/>
        </w:rPr>
      </w:pPr>
      <w:bookmarkStart w:id="17" w:name="_Toc156334314"/>
      <w:r>
        <w:t>3.7</w:t>
      </w:r>
      <w:r w:rsidRPr="00BC0F94">
        <w:t xml:space="preserve"> Социальная инфраструктура</w:t>
      </w:r>
      <w:bookmarkEnd w:id="17"/>
    </w:p>
    <w:p w:rsidR="00B45AB4" w:rsidRPr="00BC0F94" w:rsidRDefault="00B45AB4" w:rsidP="00B45AB4">
      <w:pPr>
        <w:pStyle w:val="af5"/>
        <w:spacing w:after="0"/>
        <w:rPr>
          <w:bCs/>
        </w:rPr>
      </w:pPr>
    </w:p>
    <w:p w:rsidR="00B45AB4" w:rsidRPr="00BC0F94" w:rsidRDefault="00B45AB4" w:rsidP="00B45AB4">
      <w:pPr>
        <w:pStyle w:val="TimesNewRoman14125"/>
        <w:ind w:firstLine="0"/>
        <w:contextualSpacing/>
        <w:rPr>
          <w:b/>
          <w:bCs/>
          <w:sz w:val="26"/>
          <w:szCs w:val="26"/>
          <w:lang w:eastAsia="ru-RU"/>
        </w:rPr>
      </w:pPr>
      <w:r w:rsidRPr="00BC0F94">
        <w:rPr>
          <w:color w:val="000000"/>
          <w:sz w:val="26"/>
          <w:szCs w:val="26"/>
        </w:rPr>
        <w:t xml:space="preserve">Учреждения культурно-бытового обслуживания </w:t>
      </w:r>
      <w:r>
        <w:rPr>
          <w:color w:val="000000"/>
          <w:sz w:val="26"/>
          <w:szCs w:val="26"/>
        </w:rPr>
        <w:t xml:space="preserve">должны </w:t>
      </w:r>
      <w:r w:rsidRPr="00BC0F94">
        <w:rPr>
          <w:color w:val="000000"/>
          <w:sz w:val="26"/>
          <w:szCs w:val="26"/>
        </w:rPr>
        <w:t>обеспечива</w:t>
      </w:r>
      <w:r>
        <w:rPr>
          <w:color w:val="000000"/>
          <w:sz w:val="26"/>
          <w:szCs w:val="26"/>
        </w:rPr>
        <w:t>ть</w:t>
      </w:r>
      <w:r w:rsidRPr="00BC0F94">
        <w:rPr>
          <w:color w:val="000000"/>
          <w:sz w:val="26"/>
          <w:szCs w:val="26"/>
        </w:rPr>
        <w:t xml:space="preserve"> комфортность проживания. В настоящее время уровень развитости сети обслуживания в сельсовете </w:t>
      </w:r>
      <w:r>
        <w:rPr>
          <w:color w:val="000000"/>
          <w:sz w:val="26"/>
          <w:szCs w:val="26"/>
        </w:rPr>
        <w:t>снижается в связи с постоянным уменьшением количества жителей.</w:t>
      </w:r>
    </w:p>
    <w:p w:rsidR="00B45AB4" w:rsidRPr="00BC0F94" w:rsidRDefault="00B45AB4" w:rsidP="00B45AB4">
      <w:pPr>
        <w:pStyle w:val="af1"/>
        <w:spacing w:after="0" w:line="240" w:lineRule="auto"/>
        <w:ind w:firstLine="709"/>
        <w:contextualSpacing/>
        <w:rPr>
          <w:sz w:val="26"/>
          <w:szCs w:val="26"/>
        </w:rPr>
      </w:pPr>
      <w:r w:rsidRPr="00BC0F94">
        <w:rPr>
          <w:b/>
          <w:bCs/>
          <w:i/>
          <w:iCs/>
          <w:sz w:val="26"/>
          <w:szCs w:val="26"/>
        </w:rPr>
        <w:t xml:space="preserve">Учреждения образования </w:t>
      </w:r>
    </w:p>
    <w:p w:rsidR="00B45AB4" w:rsidRDefault="00B45AB4" w:rsidP="00B45AB4">
      <w:pPr>
        <w:pStyle w:val="82"/>
        <w:jc w:val="both"/>
        <w:rPr>
          <w:color w:val="000000"/>
          <w:sz w:val="26"/>
          <w:szCs w:val="26"/>
        </w:rPr>
      </w:pPr>
      <w:r w:rsidRPr="00BC0F94">
        <w:rPr>
          <w:color w:val="000000"/>
          <w:sz w:val="26"/>
          <w:szCs w:val="26"/>
        </w:rPr>
        <w:t xml:space="preserve">Сфера образования поселения </w:t>
      </w:r>
      <w:r>
        <w:rPr>
          <w:color w:val="000000"/>
          <w:sz w:val="26"/>
          <w:szCs w:val="26"/>
        </w:rPr>
        <w:t xml:space="preserve">была </w:t>
      </w:r>
      <w:r w:rsidRPr="00BC0F94">
        <w:rPr>
          <w:color w:val="000000"/>
          <w:sz w:val="26"/>
          <w:szCs w:val="26"/>
        </w:rPr>
        <w:t xml:space="preserve">представлена 1 </w:t>
      </w:r>
      <w:r>
        <w:rPr>
          <w:color w:val="000000"/>
          <w:sz w:val="26"/>
          <w:szCs w:val="26"/>
        </w:rPr>
        <w:t xml:space="preserve">общеобразовательной школой в с.Чебаки  </w:t>
      </w:r>
      <w:r w:rsidRPr="00BC0F94">
        <w:rPr>
          <w:color w:val="000000"/>
          <w:sz w:val="26"/>
          <w:szCs w:val="26"/>
        </w:rPr>
        <w:t xml:space="preserve"> на </w:t>
      </w:r>
      <w:r>
        <w:rPr>
          <w:color w:val="000000"/>
          <w:sz w:val="26"/>
          <w:szCs w:val="26"/>
        </w:rPr>
        <w:t>120</w:t>
      </w:r>
      <w:r w:rsidRPr="00BC0F94">
        <w:rPr>
          <w:color w:val="000000"/>
          <w:sz w:val="26"/>
          <w:szCs w:val="26"/>
        </w:rPr>
        <w:t xml:space="preserve"> мест</w:t>
      </w:r>
      <w:r>
        <w:rPr>
          <w:color w:val="000000"/>
          <w:sz w:val="26"/>
          <w:szCs w:val="26"/>
        </w:rPr>
        <w:t>а (МКОУ Чебаковская ООШ)</w:t>
      </w:r>
      <w:r w:rsidRPr="00BC0F94">
        <w:rPr>
          <w:color w:val="000000"/>
          <w:sz w:val="26"/>
          <w:szCs w:val="26"/>
        </w:rPr>
        <w:t xml:space="preserve">. </w:t>
      </w:r>
      <w:r>
        <w:rPr>
          <w:color w:val="000000"/>
          <w:sz w:val="26"/>
          <w:szCs w:val="26"/>
        </w:rPr>
        <w:t xml:space="preserve">Это образовательное учреждение ликвидировано как юридическое лицо и с 2024 года для обучения школьников за </w:t>
      </w:r>
      <w:r>
        <w:rPr>
          <w:color w:val="000000"/>
          <w:sz w:val="26"/>
          <w:szCs w:val="26"/>
        </w:rPr>
        <w:lastRenderedPageBreak/>
        <w:t>территорией с.Чебаки закреплена МКОУ Северная средняя школа</w:t>
      </w:r>
      <w:r w:rsidRPr="00AA4C8A">
        <w:rPr>
          <w:color w:val="000000"/>
          <w:sz w:val="26"/>
          <w:szCs w:val="26"/>
        </w:rPr>
        <w:t xml:space="preserve"> Доставка детей производится транспортом школы.</w:t>
      </w:r>
    </w:p>
    <w:p w:rsidR="00B45AB4" w:rsidRPr="00BC0F94" w:rsidRDefault="00B45AB4" w:rsidP="00B45AB4">
      <w:pPr>
        <w:pStyle w:val="82"/>
        <w:jc w:val="both"/>
        <w:rPr>
          <w:color w:val="000000"/>
          <w:sz w:val="26"/>
          <w:szCs w:val="26"/>
        </w:rPr>
      </w:pPr>
      <w:r>
        <w:rPr>
          <w:color w:val="000000"/>
          <w:sz w:val="26"/>
          <w:szCs w:val="26"/>
        </w:rPr>
        <w:t>В д.Витинск действует МКОУ Витинская ОШ и в отдельном здании дошкольная группа.</w:t>
      </w:r>
    </w:p>
    <w:p w:rsidR="00B45AB4" w:rsidRPr="00BC0F94" w:rsidRDefault="00B45AB4" w:rsidP="00B45AB4">
      <w:pPr>
        <w:pStyle w:val="af1"/>
        <w:spacing w:after="0" w:line="240" w:lineRule="auto"/>
        <w:ind w:firstLine="709"/>
        <w:contextualSpacing/>
        <w:rPr>
          <w:sz w:val="26"/>
          <w:szCs w:val="26"/>
        </w:rPr>
      </w:pPr>
      <w:r w:rsidRPr="00BC0F94">
        <w:rPr>
          <w:color w:val="000000"/>
          <w:sz w:val="26"/>
          <w:szCs w:val="26"/>
        </w:rPr>
        <w:t xml:space="preserve"> Нормативная ёмкость учреждени</w:t>
      </w:r>
      <w:r>
        <w:rPr>
          <w:color w:val="000000"/>
          <w:sz w:val="26"/>
          <w:szCs w:val="26"/>
        </w:rPr>
        <w:t xml:space="preserve">й в </w:t>
      </w:r>
      <w:proofErr w:type="spellStart"/>
      <w:r>
        <w:rPr>
          <w:color w:val="000000"/>
          <w:sz w:val="26"/>
          <w:szCs w:val="26"/>
        </w:rPr>
        <w:t>д</w:t>
      </w:r>
      <w:proofErr w:type="gramStart"/>
      <w:r>
        <w:rPr>
          <w:color w:val="000000"/>
          <w:sz w:val="26"/>
          <w:szCs w:val="26"/>
        </w:rPr>
        <w:t>.В</w:t>
      </w:r>
      <w:proofErr w:type="gramEnd"/>
      <w:r>
        <w:rPr>
          <w:color w:val="000000"/>
          <w:sz w:val="26"/>
          <w:szCs w:val="26"/>
        </w:rPr>
        <w:t>итинск</w:t>
      </w:r>
      <w:proofErr w:type="spellEnd"/>
      <w:r w:rsidRPr="00BC0F94">
        <w:rPr>
          <w:color w:val="000000"/>
          <w:sz w:val="26"/>
          <w:szCs w:val="26"/>
        </w:rPr>
        <w:t xml:space="preserve"> выше фактической посещаемости.</w:t>
      </w:r>
    </w:p>
    <w:p w:rsidR="00B45AB4" w:rsidRPr="00BC0F94" w:rsidRDefault="00B45AB4" w:rsidP="00B45AB4">
      <w:pPr>
        <w:pStyle w:val="af1"/>
        <w:spacing w:after="0" w:line="240" w:lineRule="auto"/>
        <w:ind w:firstLine="709"/>
        <w:contextualSpacing/>
        <w:rPr>
          <w:b/>
          <w:bCs/>
          <w:i/>
          <w:sz w:val="26"/>
          <w:szCs w:val="26"/>
        </w:rPr>
      </w:pPr>
      <w:r w:rsidRPr="00BC0F94">
        <w:rPr>
          <w:b/>
          <w:bCs/>
          <w:i/>
          <w:iCs/>
          <w:sz w:val="26"/>
          <w:szCs w:val="26"/>
        </w:rPr>
        <w:t xml:space="preserve">Учреждения здравоохранения </w:t>
      </w:r>
    </w:p>
    <w:p w:rsidR="00B45AB4" w:rsidRPr="00BC0F94" w:rsidRDefault="00B45AB4" w:rsidP="00B45AB4">
      <w:pPr>
        <w:pStyle w:val="S"/>
        <w:rPr>
          <w:color w:val="000000"/>
          <w:sz w:val="26"/>
          <w:szCs w:val="26"/>
        </w:rPr>
      </w:pPr>
      <w:r>
        <w:rPr>
          <w:color w:val="000000"/>
          <w:sz w:val="26"/>
          <w:szCs w:val="26"/>
        </w:rPr>
        <w:t xml:space="preserve">В </w:t>
      </w:r>
      <w:proofErr w:type="spellStart"/>
      <w:r>
        <w:rPr>
          <w:color w:val="000000"/>
          <w:sz w:val="26"/>
          <w:szCs w:val="26"/>
        </w:rPr>
        <w:t>с</w:t>
      </w:r>
      <w:proofErr w:type="gramStart"/>
      <w:r>
        <w:rPr>
          <w:color w:val="000000"/>
          <w:sz w:val="26"/>
          <w:szCs w:val="26"/>
        </w:rPr>
        <w:t>.Ч</w:t>
      </w:r>
      <w:proofErr w:type="gramEnd"/>
      <w:r>
        <w:rPr>
          <w:color w:val="000000"/>
          <w:sz w:val="26"/>
          <w:szCs w:val="26"/>
        </w:rPr>
        <w:t>ебаки</w:t>
      </w:r>
      <w:proofErr w:type="spellEnd"/>
      <w:r>
        <w:rPr>
          <w:color w:val="000000"/>
          <w:sz w:val="26"/>
          <w:szCs w:val="26"/>
        </w:rPr>
        <w:t xml:space="preserve"> и в </w:t>
      </w:r>
      <w:proofErr w:type="spellStart"/>
      <w:r>
        <w:rPr>
          <w:color w:val="000000"/>
          <w:sz w:val="26"/>
          <w:szCs w:val="26"/>
        </w:rPr>
        <w:t>д.Витинск</w:t>
      </w:r>
      <w:proofErr w:type="spellEnd"/>
      <w:r>
        <w:rPr>
          <w:color w:val="000000"/>
          <w:sz w:val="26"/>
          <w:szCs w:val="26"/>
        </w:rPr>
        <w:t xml:space="preserve"> имеются фельдшерско-акушерские пункты. </w:t>
      </w:r>
    </w:p>
    <w:p w:rsidR="00B45AB4" w:rsidRPr="00BC0F94" w:rsidRDefault="00B45AB4" w:rsidP="00B45AB4">
      <w:pPr>
        <w:pStyle w:val="S"/>
        <w:rPr>
          <w:color w:val="000000"/>
          <w:sz w:val="26"/>
          <w:szCs w:val="26"/>
        </w:rPr>
      </w:pPr>
      <w:r w:rsidRPr="00BC0F94">
        <w:rPr>
          <w:color w:val="000000"/>
          <w:sz w:val="26"/>
          <w:szCs w:val="26"/>
        </w:rPr>
        <w:t xml:space="preserve"> </w:t>
      </w:r>
    </w:p>
    <w:p w:rsidR="00B45AB4" w:rsidRPr="00BC0F94" w:rsidRDefault="00B45AB4" w:rsidP="00B45AB4">
      <w:pPr>
        <w:pStyle w:val="af1"/>
        <w:spacing w:after="0" w:line="240" w:lineRule="auto"/>
        <w:ind w:firstLine="709"/>
        <w:contextualSpacing/>
        <w:rPr>
          <w:sz w:val="26"/>
          <w:szCs w:val="26"/>
        </w:rPr>
      </w:pPr>
      <w:r w:rsidRPr="00BC0F94">
        <w:rPr>
          <w:b/>
          <w:i/>
          <w:color w:val="000000"/>
          <w:sz w:val="26"/>
          <w:szCs w:val="26"/>
        </w:rPr>
        <w:t>Учреждения культуры и искусства</w:t>
      </w:r>
    </w:p>
    <w:p w:rsidR="00B45AB4" w:rsidRDefault="00B45AB4" w:rsidP="00B45AB4">
      <w:pPr>
        <w:pStyle w:val="S"/>
        <w:rPr>
          <w:color w:val="000000"/>
          <w:sz w:val="26"/>
          <w:szCs w:val="26"/>
        </w:rPr>
      </w:pPr>
      <w:r w:rsidRPr="00BC0F94">
        <w:rPr>
          <w:color w:val="000000"/>
          <w:sz w:val="26"/>
          <w:szCs w:val="26"/>
        </w:rPr>
        <w:t>В сфере культуры и искусства функциониру</w:t>
      </w:r>
      <w:r>
        <w:rPr>
          <w:color w:val="000000"/>
          <w:sz w:val="26"/>
          <w:szCs w:val="26"/>
        </w:rPr>
        <w:t>ю</w:t>
      </w:r>
      <w:r w:rsidRPr="00BC0F94">
        <w:rPr>
          <w:color w:val="000000"/>
          <w:sz w:val="26"/>
          <w:szCs w:val="26"/>
        </w:rPr>
        <w:t xml:space="preserve">т </w:t>
      </w:r>
      <w:r>
        <w:rPr>
          <w:color w:val="000000"/>
          <w:sz w:val="26"/>
          <w:szCs w:val="26"/>
        </w:rPr>
        <w:t xml:space="preserve">библиотеки в </w:t>
      </w:r>
      <w:proofErr w:type="spellStart"/>
      <w:r>
        <w:rPr>
          <w:color w:val="000000"/>
          <w:sz w:val="26"/>
          <w:szCs w:val="26"/>
        </w:rPr>
        <w:t>с</w:t>
      </w:r>
      <w:proofErr w:type="gramStart"/>
      <w:r>
        <w:rPr>
          <w:color w:val="000000"/>
          <w:sz w:val="26"/>
          <w:szCs w:val="26"/>
        </w:rPr>
        <w:t>.Ч</w:t>
      </w:r>
      <w:proofErr w:type="gramEnd"/>
      <w:r>
        <w:rPr>
          <w:color w:val="000000"/>
          <w:sz w:val="26"/>
          <w:szCs w:val="26"/>
        </w:rPr>
        <w:t>ебаки</w:t>
      </w:r>
      <w:proofErr w:type="spellEnd"/>
      <w:r>
        <w:rPr>
          <w:color w:val="000000"/>
          <w:sz w:val="26"/>
          <w:szCs w:val="26"/>
        </w:rPr>
        <w:t xml:space="preserve"> и в </w:t>
      </w:r>
      <w:proofErr w:type="spellStart"/>
      <w:r>
        <w:rPr>
          <w:color w:val="000000"/>
          <w:sz w:val="26"/>
          <w:szCs w:val="26"/>
        </w:rPr>
        <w:t>д.Витинск</w:t>
      </w:r>
      <w:proofErr w:type="spellEnd"/>
      <w:r>
        <w:rPr>
          <w:color w:val="000000"/>
          <w:sz w:val="26"/>
          <w:szCs w:val="26"/>
        </w:rPr>
        <w:t xml:space="preserve">. Здания сельских домов культуры в </w:t>
      </w:r>
      <w:proofErr w:type="spellStart"/>
      <w:r>
        <w:rPr>
          <w:color w:val="000000"/>
          <w:sz w:val="26"/>
          <w:szCs w:val="26"/>
        </w:rPr>
        <w:t>с</w:t>
      </w:r>
      <w:proofErr w:type="gramStart"/>
      <w:r>
        <w:rPr>
          <w:color w:val="000000"/>
          <w:sz w:val="26"/>
          <w:szCs w:val="26"/>
        </w:rPr>
        <w:t>.Ч</w:t>
      </w:r>
      <w:proofErr w:type="gramEnd"/>
      <w:r>
        <w:rPr>
          <w:color w:val="000000"/>
          <w:sz w:val="26"/>
          <w:szCs w:val="26"/>
        </w:rPr>
        <w:t>ебаки</w:t>
      </w:r>
      <w:proofErr w:type="spellEnd"/>
      <w:r>
        <w:rPr>
          <w:color w:val="000000"/>
          <w:sz w:val="26"/>
          <w:szCs w:val="26"/>
        </w:rPr>
        <w:t xml:space="preserve"> и в </w:t>
      </w:r>
      <w:proofErr w:type="spellStart"/>
      <w:r>
        <w:rPr>
          <w:color w:val="000000"/>
          <w:sz w:val="26"/>
          <w:szCs w:val="26"/>
        </w:rPr>
        <w:t>д.Витинск</w:t>
      </w:r>
      <w:proofErr w:type="spellEnd"/>
      <w:r>
        <w:rPr>
          <w:color w:val="000000"/>
          <w:sz w:val="26"/>
          <w:szCs w:val="26"/>
        </w:rPr>
        <w:t xml:space="preserve"> не используются по своему прямому назначению, т.к. МКУ Чебаковский сельский дом культуры ликвидировано как юридическое лицо.</w:t>
      </w:r>
      <w:r w:rsidRPr="00BC0F94">
        <w:rPr>
          <w:color w:val="000000"/>
          <w:sz w:val="26"/>
          <w:szCs w:val="26"/>
        </w:rPr>
        <w:t xml:space="preserve"> </w:t>
      </w:r>
    </w:p>
    <w:p w:rsidR="00B45AB4" w:rsidRPr="00BC0F94" w:rsidRDefault="00B45AB4" w:rsidP="00B45AB4">
      <w:pPr>
        <w:spacing w:after="0" w:line="240" w:lineRule="auto"/>
        <w:ind w:firstLine="709"/>
        <w:rPr>
          <w:sz w:val="26"/>
          <w:szCs w:val="26"/>
        </w:rPr>
      </w:pPr>
      <w:r w:rsidRPr="00BC0F94">
        <w:rPr>
          <w:b/>
          <w:i/>
          <w:color w:val="000000"/>
          <w:sz w:val="26"/>
          <w:szCs w:val="26"/>
        </w:rPr>
        <w:t>Физическая культура и спорт</w:t>
      </w:r>
    </w:p>
    <w:p w:rsidR="00B45AB4" w:rsidRPr="00C373F8" w:rsidRDefault="00B45AB4" w:rsidP="00B45AB4">
      <w:pPr>
        <w:rPr>
          <w:color w:val="000000"/>
          <w:szCs w:val="28"/>
        </w:rPr>
      </w:pPr>
      <w:r w:rsidRPr="00C373F8">
        <w:rPr>
          <w:color w:val="000000"/>
          <w:szCs w:val="28"/>
        </w:rPr>
        <w:t>Отдельно</w:t>
      </w:r>
      <w:r>
        <w:rPr>
          <w:color w:val="000000"/>
          <w:szCs w:val="28"/>
        </w:rPr>
        <w:t xml:space="preserve"> </w:t>
      </w:r>
      <w:r w:rsidRPr="00C373F8">
        <w:rPr>
          <w:color w:val="000000"/>
          <w:szCs w:val="28"/>
        </w:rPr>
        <w:t xml:space="preserve">стоящие физкультурно-спортивные сооружения в сельсовете отсутствуют. </w:t>
      </w:r>
      <w:r>
        <w:rPr>
          <w:color w:val="000000"/>
          <w:szCs w:val="28"/>
        </w:rPr>
        <w:t xml:space="preserve">В </w:t>
      </w:r>
      <w:proofErr w:type="spellStart"/>
      <w:r>
        <w:rPr>
          <w:color w:val="000000"/>
          <w:szCs w:val="28"/>
        </w:rPr>
        <w:t>д</w:t>
      </w:r>
      <w:proofErr w:type="gramStart"/>
      <w:r>
        <w:rPr>
          <w:color w:val="000000"/>
          <w:szCs w:val="28"/>
        </w:rPr>
        <w:t>.В</w:t>
      </w:r>
      <w:proofErr w:type="gramEnd"/>
      <w:r>
        <w:rPr>
          <w:color w:val="000000"/>
          <w:szCs w:val="28"/>
        </w:rPr>
        <w:t>итинск</w:t>
      </w:r>
      <w:proofErr w:type="spellEnd"/>
      <w:r>
        <w:rPr>
          <w:color w:val="000000"/>
          <w:szCs w:val="28"/>
        </w:rPr>
        <w:t xml:space="preserve"> имеется  пришкольная спортивная площадка.</w:t>
      </w:r>
    </w:p>
    <w:p w:rsidR="00B45AB4" w:rsidRPr="00BC0F94" w:rsidRDefault="00B45AB4" w:rsidP="00B45AB4">
      <w:pPr>
        <w:pStyle w:val="af1"/>
        <w:spacing w:after="0" w:line="240" w:lineRule="auto"/>
        <w:ind w:firstLine="709"/>
        <w:contextualSpacing/>
        <w:rPr>
          <w:sz w:val="26"/>
          <w:szCs w:val="26"/>
        </w:rPr>
      </w:pPr>
      <w:r w:rsidRPr="00BC0F94">
        <w:rPr>
          <w:b/>
          <w:i/>
          <w:color w:val="000000"/>
          <w:sz w:val="26"/>
          <w:szCs w:val="26"/>
        </w:rPr>
        <w:t>Учреждения торговли и общественного питания</w:t>
      </w:r>
    </w:p>
    <w:p w:rsidR="00B45AB4" w:rsidRPr="00BC0F94" w:rsidRDefault="00B45AB4" w:rsidP="00B45AB4">
      <w:pPr>
        <w:spacing w:after="0" w:line="240" w:lineRule="auto"/>
        <w:ind w:firstLine="709"/>
        <w:rPr>
          <w:color w:val="000000"/>
          <w:sz w:val="26"/>
          <w:szCs w:val="26"/>
          <w:highlight w:val="white"/>
        </w:rPr>
      </w:pPr>
      <w:r>
        <w:rPr>
          <w:color w:val="000000"/>
          <w:sz w:val="26"/>
          <w:szCs w:val="26"/>
          <w:highlight w:val="white"/>
        </w:rPr>
        <w:t xml:space="preserve">На </w:t>
      </w:r>
      <w:r w:rsidRPr="00BC0F94">
        <w:rPr>
          <w:color w:val="000000"/>
          <w:sz w:val="26"/>
          <w:szCs w:val="26"/>
          <w:highlight w:val="white"/>
        </w:rPr>
        <w:t xml:space="preserve">территории </w:t>
      </w:r>
      <w:proofErr w:type="spellStart"/>
      <w:r>
        <w:rPr>
          <w:color w:val="000000"/>
          <w:sz w:val="26"/>
          <w:szCs w:val="26"/>
          <w:highlight w:val="white"/>
        </w:rPr>
        <w:t>Чебаковского</w:t>
      </w:r>
      <w:proofErr w:type="spellEnd"/>
      <w:r w:rsidRPr="00BC0F94">
        <w:rPr>
          <w:color w:val="000000"/>
          <w:sz w:val="26"/>
          <w:szCs w:val="26"/>
          <w:highlight w:val="white"/>
        </w:rPr>
        <w:t xml:space="preserve"> сельсовета на 2023 год существ</w:t>
      </w:r>
      <w:r>
        <w:rPr>
          <w:color w:val="000000"/>
          <w:sz w:val="26"/>
          <w:szCs w:val="26"/>
          <w:highlight w:val="white"/>
        </w:rPr>
        <w:t>овало</w:t>
      </w:r>
      <w:r w:rsidRPr="00BC0F94">
        <w:rPr>
          <w:color w:val="000000"/>
          <w:sz w:val="26"/>
          <w:szCs w:val="26"/>
          <w:highlight w:val="white"/>
        </w:rPr>
        <w:t xml:space="preserve"> </w:t>
      </w:r>
      <w:r>
        <w:rPr>
          <w:color w:val="000000"/>
          <w:sz w:val="26"/>
          <w:szCs w:val="26"/>
          <w:highlight w:val="white"/>
        </w:rPr>
        <w:t>3</w:t>
      </w:r>
      <w:r w:rsidRPr="00BC0F94">
        <w:rPr>
          <w:color w:val="000000"/>
          <w:sz w:val="26"/>
          <w:szCs w:val="26"/>
          <w:highlight w:val="white"/>
        </w:rPr>
        <w:t xml:space="preserve"> предприятия торговли. </w:t>
      </w:r>
      <w:r>
        <w:rPr>
          <w:color w:val="000000"/>
          <w:sz w:val="26"/>
          <w:szCs w:val="26"/>
          <w:highlight w:val="white"/>
        </w:rPr>
        <w:t xml:space="preserve">В </w:t>
      </w:r>
      <w:proofErr w:type="spellStart"/>
      <w:r>
        <w:rPr>
          <w:color w:val="000000"/>
          <w:sz w:val="26"/>
          <w:szCs w:val="26"/>
          <w:highlight w:val="white"/>
        </w:rPr>
        <w:t>Витинской</w:t>
      </w:r>
      <w:proofErr w:type="spellEnd"/>
      <w:r>
        <w:rPr>
          <w:color w:val="000000"/>
          <w:sz w:val="26"/>
          <w:szCs w:val="26"/>
          <w:highlight w:val="white"/>
        </w:rPr>
        <w:t xml:space="preserve"> основной школе существует столовая для учеников</w:t>
      </w:r>
      <w:r w:rsidRPr="00BC0F94">
        <w:rPr>
          <w:color w:val="000000"/>
          <w:sz w:val="26"/>
          <w:szCs w:val="26"/>
          <w:highlight w:val="white"/>
        </w:rPr>
        <w:t>.</w:t>
      </w:r>
    </w:p>
    <w:p w:rsidR="00B45AB4" w:rsidRPr="00BC0F94" w:rsidRDefault="00B45AB4" w:rsidP="00B45AB4">
      <w:pPr>
        <w:pStyle w:val="af1"/>
        <w:spacing w:after="0" w:line="240" w:lineRule="auto"/>
        <w:ind w:firstLine="709"/>
        <w:contextualSpacing/>
        <w:rPr>
          <w:sz w:val="26"/>
          <w:szCs w:val="26"/>
        </w:rPr>
      </w:pPr>
    </w:p>
    <w:p w:rsidR="00B45AB4" w:rsidRDefault="00B45AB4" w:rsidP="00B45AB4">
      <w:pPr>
        <w:pStyle w:val="af5"/>
        <w:spacing w:after="0"/>
      </w:pPr>
      <w:bookmarkStart w:id="18" w:name="_Toc156334315"/>
    </w:p>
    <w:p w:rsidR="00B45AB4" w:rsidRPr="007C304E" w:rsidRDefault="00B45AB4" w:rsidP="00B45AB4">
      <w:pPr>
        <w:pStyle w:val="af5"/>
        <w:spacing w:after="0"/>
      </w:pPr>
      <w:r w:rsidRPr="007C304E">
        <w:t>3.8 Транспортная инфраструктура</w:t>
      </w:r>
      <w:bookmarkEnd w:id="18"/>
    </w:p>
    <w:p w:rsidR="00B45AB4" w:rsidRPr="00BC0F94" w:rsidRDefault="00B45AB4" w:rsidP="00B45AB4">
      <w:pPr>
        <w:spacing w:after="0" w:line="240" w:lineRule="auto"/>
        <w:ind w:firstLine="709"/>
        <w:rPr>
          <w:sz w:val="26"/>
          <w:szCs w:val="26"/>
        </w:rPr>
      </w:pPr>
    </w:p>
    <w:p w:rsidR="00B45AB4" w:rsidRPr="007436E8" w:rsidRDefault="00B45AB4" w:rsidP="00B45AB4">
      <w:pPr>
        <w:spacing w:after="0" w:line="240" w:lineRule="auto"/>
        <w:rPr>
          <w:bCs/>
          <w:color w:val="000000"/>
          <w:sz w:val="26"/>
          <w:szCs w:val="26"/>
        </w:rPr>
      </w:pPr>
      <w:r w:rsidRPr="00BC0F94">
        <w:rPr>
          <w:color w:val="000000"/>
          <w:sz w:val="26"/>
          <w:szCs w:val="26"/>
        </w:rPr>
        <w:t>Важными показателями, характеризующими ценность территории, являются транспортная доступность и уровень транспортного обслуживания населения.  Транспортная доступность территории определяется в первую очередь доступностью районного центра.</w:t>
      </w:r>
      <w:r>
        <w:rPr>
          <w:bCs/>
          <w:color w:val="000000"/>
          <w:sz w:val="26"/>
          <w:szCs w:val="26"/>
        </w:rPr>
        <w:t xml:space="preserve"> </w:t>
      </w:r>
      <w:r>
        <w:rPr>
          <w:color w:val="000000"/>
          <w:sz w:val="26"/>
          <w:szCs w:val="26"/>
        </w:rPr>
        <w:t>Чебаковский</w:t>
      </w:r>
      <w:r>
        <w:rPr>
          <w:bCs/>
          <w:color w:val="000000"/>
          <w:sz w:val="26"/>
          <w:szCs w:val="26"/>
        </w:rPr>
        <w:t xml:space="preserve"> сельсовет</w:t>
      </w:r>
      <w:r w:rsidRPr="00BC0F94">
        <w:rPr>
          <w:bCs/>
          <w:color w:val="000000"/>
          <w:sz w:val="26"/>
          <w:szCs w:val="26"/>
        </w:rPr>
        <w:t xml:space="preserve"> имеет достаточно выгодное географическое положение и высокий уровень транспортной доступности по отношению к центру района.</w:t>
      </w:r>
      <w:r>
        <w:rPr>
          <w:bCs/>
          <w:color w:val="000000"/>
          <w:sz w:val="26"/>
          <w:szCs w:val="26"/>
        </w:rPr>
        <w:t xml:space="preserve"> Удаленность центра поселения от районного центра составляет 12 км. </w:t>
      </w:r>
    </w:p>
    <w:p w:rsidR="00B45AB4" w:rsidRPr="007C304E" w:rsidRDefault="00B45AB4" w:rsidP="00B45AB4">
      <w:pPr>
        <w:spacing w:line="240" w:lineRule="auto"/>
        <w:ind w:firstLine="709"/>
        <w:contextualSpacing/>
        <w:rPr>
          <w:b/>
          <w:i/>
          <w:sz w:val="26"/>
          <w:szCs w:val="26"/>
        </w:rPr>
      </w:pPr>
      <w:r w:rsidRPr="007C304E">
        <w:rPr>
          <w:b/>
          <w:i/>
          <w:sz w:val="26"/>
          <w:szCs w:val="26"/>
        </w:rPr>
        <w:t>Автомобильный транспорт</w:t>
      </w:r>
    </w:p>
    <w:p w:rsidR="00B45AB4" w:rsidRPr="00BC0F94" w:rsidRDefault="00B45AB4" w:rsidP="00B45AB4">
      <w:pPr>
        <w:spacing w:line="240" w:lineRule="auto"/>
        <w:ind w:firstLine="709"/>
        <w:contextualSpacing/>
        <w:rPr>
          <w:sz w:val="26"/>
          <w:szCs w:val="26"/>
        </w:rPr>
      </w:pPr>
      <w:r w:rsidRPr="00BC0F94">
        <w:rPr>
          <w:color w:val="000000"/>
          <w:sz w:val="26"/>
          <w:szCs w:val="26"/>
        </w:rPr>
        <w:t xml:space="preserve">Опорная дорожная сеть поселения представлена дорогами межмуниципального и местного значения. Состояние сети автомобильных дорог муниципального образования </w:t>
      </w:r>
      <w:r>
        <w:rPr>
          <w:color w:val="000000"/>
          <w:sz w:val="26"/>
          <w:szCs w:val="26"/>
        </w:rPr>
        <w:t>слабо</w:t>
      </w:r>
      <w:r w:rsidRPr="00BC0F94">
        <w:rPr>
          <w:color w:val="000000"/>
          <w:sz w:val="26"/>
          <w:szCs w:val="26"/>
        </w:rPr>
        <w:t xml:space="preserve"> удовлетворяет потребностям участников движения. Сеть представлена дорогами  IV технической категории с  переходным покрытием</w:t>
      </w:r>
      <w:r>
        <w:rPr>
          <w:sz w:val="26"/>
          <w:szCs w:val="26"/>
        </w:rPr>
        <w:t xml:space="preserve"> и требуется реконструкция и ремонт дорог.</w:t>
      </w:r>
    </w:p>
    <w:p w:rsidR="00B45AB4" w:rsidRPr="00D97A35" w:rsidRDefault="00B45AB4" w:rsidP="00B45AB4">
      <w:pPr>
        <w:spacing w:after="0" w:line="240" w:lineRule="auto"/>
        <w:rPr>
          <w:color w:val="000000"/>
          <w:sz w:val="26"/>
          <w:szCs w:val="26"/>
        </w:rPr>
      </w:pPr>
      <w:r>
        <w:rPr>
          <w:color w:val="000000"/>
          <w:sz w:val="26"/>
          <w:szCs w:val="26"/>
        </w:rPr>
        <w:t>С</w:t>
      </w:r>
      <w:r w:rsidRPr="00BC0F94">
        <w:rPr>
          <w:color w:val="000000"/>
          <w:sz w:val="26"/>
          <w:szCs w:val="26"/>
        </w:rPr>
        <w:t xml:space="preserve">ообщение центра сельсовета </w:t>
      </w:r>
      <w:r>
        <w:rPr>
          <w:color w:val="000000"/>
          <w:sz w:val="26"/>
          <w:szCs w:val="26"/>
        </w:rPr>
        <w:t>с административным центром района осуществляется</w:t>
      </w:r>
      <w:r w:rsidRPr="00BC0F94">
        <w:rPr>
          <w:color w:val="000000"/>
          <w:sz w:val="26"/>
          <w:szCs w:val="26"/>
        </w:rPr>
        <w:t xml:space="preserve"> с использованием автодороги </w:t>
      </w:r>
      <w:r>
        <w:rPr>
          <w:color w:val="000000"/>
          <w:sz w:val="26"/>
          <w:szCs w:val="26"/>
        </w:rPr>
        <w:t xml:space="preserve">межмуниципального </w:t>
      </w:r>
      <w:r w:rsidRPr="00FE5E64">
        <w:rPr>
          <w:color w:val="000000"/>
          <w:sz w:val="26"/>
          <w:szCs w:val="26"/>
        </w:rPr>
        <w:t xml:space="preserve">значения </w:t>
      </w:r>
      <w:r w:rsidRPr="00A1197F">
        <w:rPr>
          <w:color w:val="000000"/>
          <w:sz w:val="26"/>
          <w:szCs w:val="26"/>
        </w:rPr>
        <w:t>50 ОП МЗ 50Н-230</w:t>
      </w:r>
      <w:r>
        <w:rPr>
          <w:color w:val="000000"/>
          <w:sz w:val="26"/>
          <w:szCs w:val="26"/>
        </w:rPr>
        <w:t>4</w:t>
      </w:r>
      <w:r w:rsidRPr="00FE5E64">
        <w:rPr>
          <w:color w:val="000000"/>
          <w:sz w:val="26"/>
          <w:szCs w:val="26"/>
        </w:rPr>
        <w:t xml:space="preserve"> «Северное - </w:t>
      </w:r>
      <w:r>
        <w:rPr>
          <w:color w:val="000000"/>
          <w:sz w:val="26"/>
          <w:szCs w:val="26"/>
        </w:rPr>
        <w:t>Чуваши</w:t>
      </w:r>
      <w:r w:rsidRPr="00FE5E64">
        <w:rPr>
          <w:color w:val="000000"/>
          <w:sz w:val="26"/>
          <w:szCs w:val="26"/>
        </w:rPr>
        <w:t xml:space="preserve"> - </w:t>
      </w:r>
      <w:r>
        <w:rPr>
          <w:color w:val="000000"/>
          <w:sz w:val="26"/>
          <w:szCs w:val="26"/>
        </w:rPr>
        <w:t>Кордон</w:t>
      </w:r>
      <w:r w:rsidRPr="00FE5E64">
        <w:rPr>
          <w:color w:val="000000"/>
          <w:sz w:val="26"/>
          <w:szCs w:val="26"/>
        </w:rPr>
        <w:t>»</w:t>
      </w:r>
      <w:r>
        <w:rPr>
          <w:color w:val="000000"/>
          <w:sz w:val="26"/>
          <w:szCs w:val="26"/>
        </w:rPr>
        <w:t xml:space="preserve"> (Н-2304) </w:t>
      </w:r>
      <w:r>
        <w:rPr>
          <w:color w:val="000000"/>
          <w:sz w:val="26"/>
          <w:szCs w:val="26"/>
          <w:lang w:val="en-US"/>
        </w:rPr>
        <w:t>IV</w:t>
      </w:r>
      <w:r w:rsidRPr="00D97A35">
        <w:rPr>
          <w:color w:val="000000"/>
          <w:sz w:val="26"/>
          <w:szCs w:val="26"/>
        </w:rPr>
        <w:t xml:space="preserve"> </w:t>
      </w:r>
      <w:r>
        <w:rPr>
          <w:color w:val="000000"/>
          <w:sz w:val="26"/>
          <w:szCs w:val="26"/>
        </w:rPr>
        <w:t>технической категории.</w:t>
      </w:r>
      <w:r w:rsidRPr="00FE5E64">
        <w:rPr>
          <w:color w:val="000000"/>
          <w:sz w:val="26"/>
          <w:szCs w:val="26"/>
        </w:rPr>
        <w:t xml:space="preserve"> </w:t>
      </w:r>
      <w:r>
        <w:rPr>
          <w:color w:val="000000"/>
          <w:sz w:val="26"/>
          <w:szCs w:val="26"/>
        </w:rPr>
        <w:t>Дорога имеет переходный тип покрытия (</w:t>
      </w:r>
      <w:proofErr w:type="gramStart"/>
      <w:r>
        <w:rPr>
          <w:color w:val="000000"/>
          <w:sz w:val="26"/>
          <w:szCs w:val="26"/>
        </w:rPr>
        <w:t>щебеночное</w:t>
      </w:r>
      <w:proofErr w:type="gramEnd"/>
      <w:r>
        <w:rPr>
          <w:color w:val="000000"/>
          <w:sz w:val="26"/>
          <w:szCs w:val="26"/>
        </w:rPr>
        <w:t>).</w:t>
      </w:r>
      <w:r w:rsidRPr="00BC0F94">
        <w:rPr>
          <w:color w:val="000000"/>
          <w:sz w:val="26"/>
          <w:szCs w:val="26"/>
        </w:rPr>
        <w:t xml:space="preserve"> </w:t>
      </w:r>
      <w:r>
        <w:rPr>
          <w:color w:val="000000"/>
          <w:sz w:val="26"/>
          <w:szCs w:val="26"/>
        </w:rPr>
        <w:t xml:space="preserve">К </w:t>
      </w:r>
      <w:proofErr w:type="spellStart"/>
      <w:r>
        <w:rPr>
          <w:color w:val="000000"/>
          <w:sz w:val="26"/>
          <w:szCs w:val="26"/>
        </w:rPr>
        <w:t>д</w:t>
      </w:r>
      <w:proofErr w:type="gramStart"/>
      <w:r>
        <w:rPr>
          <w:color w:val="000000"/>
          <w:sz w:val="26"/>
          <w:szCs w:val="26"/>
        </w:rPr>
        <w:t>.В</w:t>
      </w:r>
      <w:proofErr w:type="gramEnd"/>
      <w:r>
        <w:rPr>
          <w:color w:val="000000"/>
          <w:sz w:val="26"/>
          <w:szCs w:val="26"/>
        </w:rPr>
        <w:t>итинск</w:t>
      </w:r>
      <w:proofErr w:type="spellEnd"/>
      <w:r>
        <w:rPr>
          <w:color w:val="000000"/>
          <w:sz w:val="26"/>
          <w:szCs w:val="26"/>
        </w:rPr>
        <w:t xml:space="preserve">  от районного центра  идет дорога </w:t>
      </w:r>
      <w:r w:rsidRPr="00A1197F">
        <w:rPr>
          <w:color w:val="000000"/>
          <w:sz w:val="26"/>
          <w:szCs w:val="26"/>
        </w:rPr>
        <w:t>50 ОП МЗ 50Н-2311</w:t>
      </w:r>
      <w:r>
        <w:rPr>
          <w:color w:val="000000"/>
          <w:sz w:val="26"/>
          <w:szCs w:val="26"/>
        </w:rPr>
        <w:t xml:space="preserve"> «</w:t>
      </w:r>
      <w:r w:rsidRPr="00A1197F">
        <w:rPr>
          <w:color w:val="000000"/>
          <w:sz w:val="26"/>
          <w:szCs w:val="26"/>
        </w:rPr>
        <w:t xml:space="preserve">4 км а/д «Н-2304» - </w:t>
      </w:r>
      <w:proofErr w:type="spellStart"/>
      <w:r w:rsidRPr="00A1197F">
        <w:rPr>
          <w:color w:val="000000"/>
          <w:sz w:val="26"/>
          <w:szCs w:val="26"/>
        </w:rPr>
        <w:t>Витинск</w:t>
      </w:r>
      <w:proofErr w:type="spellEnd"/>
      <w:r>
        <w:rPr>
          <w:color w:val="000000"/>
          <w:sz w:val="26"/>
          <w:szCs w:val="26"/>
        </w:rPr>
        <w:t>» (Н-2311)</w:t>
      </w:r>
      <w:r w:rsidRPr="00D97A35">
        <w:rPr>
          <w:color w:val="000000"/>
          <w:sz w:val="26"/>
          <w:szCs w:val="26"/>
        </w:rPr>
        <w:t xml:space="preserve"> </w:t>
      </w:r>
      <w:r>
        <w:rPr>
          <w:color w:val="000000"/>
          <w:sz w:val="26"/>
          <w:szCs w:val="26"/>
        </w:rPr>
        <w:t xml:space="preserve"> </w:t>
      </w:r>
      <w:r>
        <w:rPr>
          <w:color w:val="000000"/>
          <w:sz w:val="26"/>
          <w:szCs w:val="26"/>
          <w:lang w:val="en-US"/>
        </w:rPr>
        <w:t>V</w:t>
      </w:r>
      <w:r w:rsidRPr="00D97A35">
        <w:rPr>
          <w:color w:val="000000"/>
          <w:sz w:val="26"/>
          <w:szCs w:val="26"/>
        </w:rPr>
        <w:t xml:space="preserve"> </w:t>
      </w:r>
      <w:r>
        <w:rPr>
          <w:color w:val="000000"/>
          <w:sz w:val="26"/>
          <w:szCs w:val="26"/>
        </w:rPr>
        <w:t xml:space="preserve">технической категории </w:t>
      </w:r>
      <w:r>
        <w:t>с щебеночным покрытием.</w:t>
      </w:r>
    </w:p>
    <w:p w:rsidR="00B45AB4" w:rsidRDefault="00B45AB4" w:rsidP="00B45AB4">
      <w:pPr>
        <w:spacing w:line="240" w:lineRule="auto"/>
        <w:ind w:firstLine="709"/>
        <w:contextualSpacing/>
        <w:rPr>
          <w:color w:val="000000"/>
          <w:sz w:val="26"/>
          <w:szCs w:val="26"/>
        </w:rPr>
      </w:pPr>
      <w:r w:rsidRPr="00FE5E64">
        <w:rPr>
          <w:color w:val="000000"/>
          <w:sz w:val="26"/>
          <w:szCs w:val="26"/>
        </w:rPr>
        <w:t xml:space="preserve">Протяженность внутриквартальных автомобильных дорог общего пользования </w:t>
      </w:r>
      <w:proofErr w:type="spellStart"/>
      <w:r>
        <w:rPr>
          <w:color w:val="000000"/>
          <w:sz w:val="26"/>
          <w:szCs w:val="26"/>
        </w:rPr>
        <w:t>Чебаковского</w:t>
      </w:r>
      <w:proofErr w:type="spellEnd"/>
      <w:r w:rsidRPr="00FE5E64">
        <w:rPr>
          <w:color w:val="000000"/>
          <w:sz w:val="26"/>
          <w:szCs w:val="26"/>
        </w:rPr>
        <w:t xml:space="preserve"> сельсовета составляет </w:t>
      </w:r>
      <w:r>
        <w:rPr>
          <w:color w:val="000000"/>
          <w:sz w:val="26"/>
          <w:szCs w:val="26"/>
        </w:rPr>
        <w:t>9,4</w:t>
      </w:r>
      <w:r w:rsidRPr="00FE5E64">
        <w:rPr>
          <w:color w:val="000000"/>
          <w:sz w:val="26"/>
          <w:szCs w:val="26"/>
        </w:rPr>
        <w:t xml:space="preserve"> км.</w:t>
      </w:r>
      <w:r>
        <w:rPr>
          <w:color w:val="000000"/>
          <w:sz w:val="26"/>
          <w:szCs w:val="26"/>
          <w:highlight w:val="white"/>
        </w:rPr>
        <w:t xml:space="preserve"> Из них с твердым покрытием переходного типа (</w:t>
      </w:r>
      <w:proofErr w:type="gramStart"/>
      <w:r>
        <w:rPr>
          <w:color w:val="000000"/>
          <w:sz w:val="26"/>
          <w:szCs w:val="26"/>
          <w:highlight w:val="white"/>
        </w:rPr>
        <w:t>щебеночное</w:t>
      </w:r>
      <w:proofErr w:type="gramEnd"/>
      <w:r>
        <w:rPr>
          <w:color w:val="000000"/>
          <w:sz w:val="26"/>
          <w:szCs w:val="26"/>
          <w:highlight w:val="white"/>
        </w:rPr>
        <w:t>) 8,7 км.</w:t>
      </w:r>
      <w:r w:rsidRPr="00BC0F94">
        <w:rPr>
          <w:color w:val="000000"/>
          <w:sz w:val="26"/>
          <w:szCs w:val="26"/>
          <w:highlight w:val="white"/>
        </w:rPr>
        <w:t xml:space="preserve"> </w:t>
      </w:r>
    </w:p>
    <w:p w:rsidR="00B45AB4" w:rsidRDefault="00B45AB4" w:rsidP="00B45AB4">
      <w:pPr>
        <w:spacing w:line="240" w:lineRule="auto"/>
        <w:ind w:firstLine="709"/>
        <w:contextualSpacing/>
        <w:rPr>
          <w:color w:val="000000"/>
          <w:sz w:val="26"/>
          <w:szCs w:val="26"/>
        </w:rPr>
      </w:pPr>
      <w:r w:rsidRPr="00BC0F94">
        <w:rPr>
          <w:color w:val="000000"/>
          <w:sz w:val="26"/>
          <w:szCs w:val="26"/>
        </w:rPr>
        <w:t xml:space="preserve"> </w:t>
      </w:r>
      <w:r w:rsidRPr="00BC0F94">
        <w:rPr>
          <w:color w:val="000000"/>
          <w:sz w:val="26"/>
          <w:szCs w:val="26"/>
          <w:highlight w:val="white"/>
        </w:rPr>
        <w:t xml:space="preserve">Пассажирские перевозки осуществляет </w:t>
      </w:r>
      <w:r w:rsidR="00AB462A">
        <w:rPr>
          <w:color w:val="000000"/>
          <w:sz w:val="26"/>
          <w:szCs w:val="26"/>
          <w:highlight w:val="white"/>
        </w:rPr>
        <w:t xml:space="preserve">ООО </w:t>
      </w:r>
      <w:r w:rsidRPr="00BC0F94">
        <w:rPr>
          <w:color w:val="000000"/>
          <w:sz w:val="26"/>
          <w:szCs w:val="26"/>
          <w:highlight w:val="white"/>
        </w:rPr>
        <w:t>«Северное</w:t>
      </w:r>
      <w:r>
        <w:rPr>
          <w:color w:val="000000"/>
          <w:sz w:val="26"/>
          <w:szCs w:val="26"/>
          <w:highlight w:val="white"/>
        </w:rPr>
        <w:t xml:space="preserve"> АТП</w:t>
      </w:r>
      <w:r w:rsidRPr="00BC0F94">
        <w:rPr>
          <w:color w:val="000000"/>
          <w:sz w:val="26"/>
          <w:szCs w:val="26"/>
          <w:highlight w:val="white"/>
        </w:rPr>
        <w:t>».</w:t>
      </w:r>
    </w:p>
    <w:p w:rsidR="00B45AB4" w:rsidRPr="00542D20" w:rsidRDefault="00B45AB4" w:rsidP="00B45AB4">
      <w:pPr>
        <w:pStyle w:val="TimesNewRoman14125"/>
        <w:rPr>
          <w:lang w:eastAsia="ru-RU"/>
        </w:rPr>
      </w:pPr>
    </w:p>
    <w:p w:rsidR="00B45AB4" w:rsidRPr="00BC0F94" w:rsidRDefault="00B45AB4" w:rsidP="00B45AB4">
      <w:pPr>
        <w:spacing w:after="0" w:line="240" w:lineRule="auto"/>
        <w:contextualSpacing/>
        <w:jc w:val="center"/>
        <w:rPr>
          <w:sz w:val="26"/>
          <w:szCs w:val="26"/>
          <w:highlight w:val="white"/>
        </w:rPr>
      </w:pPr>
      <w:r>
        <w:rPr>
          <w:sz w:val="26"/>
          <w:szCs w:val="26"/>
        </w:rPr>
        <w:t>Таблица 4.</w:t>
      </w:r>
      <w:r w:rsidRPr="00BC0F94">
        <w:rPr>
          <w:sz w:val="26"/>
          <w:szCs w:val="26"/>
        </w:rPr>
        <w:t xml:space="preserve"> – Дорожные сети</w:t>
      </w:r>
    </w:p>
    <w:p w:rsidR="00B45AB4" w:rsidRPr="00BC0F94" w:rsidRDefault="00B45AB4" w:rsidP="00B45AB4">
      <w:pPr>
        <w:spacing w:line="240" w:lineRule="auto"/>
        <w:ind w:firstLine="709"/>
        <w:contextualSpacing/>
        <w:rPr>
          <w:sz w:val="26"/>
          <w:szCs w:val="26"/>
        </w:rPr>
      </w:pPr>
    </w:p>
    <w:tbl>
      <w:tblPr>
        <w:tblStyle w:val="15"/>
        <w:tblW w:w="0" w:type="auto"/>
        <w:tblInd w:w="8" w:type="dxa"/>
        <w:tblLayout w:type="fixed"/>
        <w:tblLook w:val="04A0" w:firstRow="1" w:lastRow="0" w:firstColumn="1" w:lastColumn="0" w:noHBand="0" w:noVBand="1"/>
      </w:tblPr>
      <w:tblGrid>
        <w:gridCol w:w="2416"/>
        <w:gridCol w:w="1276"/>
        <w:gridCol w:w="2262"/>
        <w:gridCol w:w="2126"/>
        <w:gridCol w:w="1840"/>
      </w:tblGrid>
      <w:tr w:rsidR="00B45AB4" w:rsidTr="003F400E">
        <w:trPr>
          <w:trHeight w:val="998"/>
        </w:trPr>
        <w:tc>
          <w:tcPr>
            <w:tcW w:w="2416" w:type="dxa"/>
            <w:vMerge w:val="restart"/>
            <w:tcBorders>
              <w:top w:val="single" w:sz="6" w:space="0" w:color="000000"/>
              <w:left w:val="single" w:sz="6" w:space="0" w:color="000000"/>
              <w:bottom w:val="none" w:sz="4" w:space="0" w:color="000000"/>
              <w:right w:val="single" w:sz="4" w:space="0" w:color="000000"/>
            </w:tcBorders>
            <w:tcMar>
              <w:top w:w="0" w:type="dxa"/>
              <w:left w:w="0" w:type="dxa"/>
              <w:bottom w:w="0" w:type="dxa"/>
              <w:right w:w="0" w:type="dxa"/>
            </w:tcMar>
            <w:vAlign w:val="center"/>
          </w:tcPr>
          <w:p w:rsidR="00B45AB4" w:rsidRPr="007C304E" w:rsidRDefault="00B45AB4" w:rsidP="003F400E">
            <w:pPr>
              <w:jc w:val="center"/>
              <w:rPr>
                <w:sz w:val="18"/>
                <w:szCs w:val="18"/>
              </w:rPr>
            </w:pPr>
            <w:r w:rsidRPr="007C304E">
              <w:rPr>
                <w:b/>
                <w:color w:val="000000"/>
                <w:sz w:val="18"/>
                <w:szCs w:val="18"/>
              </w:rPr>
              <w:t>Наименование дороги</w:t>
            </w:r>
          </w:p>
        </w:tc>
        <w:tc>
          <w:tcPr>
            <w:tcW w:w="1276" w:type="dxa"/>
            <w:vMerge w:val="restart"/>
            <w:tcBorders>
              <w:top w:val="single" w:sz="6" w:space="0" w:color="000000"/>
              <w:left w:val="single" w:sz="4" w:space="0" w:color="000000"/>
              <w:bottom w:val="none" w:sz="4" w:space="0" w:color="000000"/>
              <w:right w:val="single" w:sz="4" w:space="0" w:color="000000"/>
            </w:tcBorders>
            <w:tcMar>
              <w:top w:w="0" w:type="dxa"/>
              <w:left w:w="0" w:type="dxa"/>
              <w:bottom w:w="0" w:type="dxa"/>
              <w:right w:w="0" w:type="dxa"/>
            </w:tcMar>
            <w:vAlign w:val="center"/>
          </w:tcPr>
          <w:p w:rsidR="00B45AB4" w:rsidRPr="007C304E" w:rsidRDefault="00B45AB4" w:rsidP="003F400E">
            <w:pPr>
              <w:jc w:val="center"/>
              <w:rPr>
                <w:sz w:val="18"/>
                <w:szCs w:val="18"/>
              </w:rPr>
            </w:pPr>
            <w:proofErr w:type="gramStart"/>
            <w:r w:rsidRPr="007C304E">
              <w:rPr>
                <w:b/>
                <w:color w:val="000000"/>
                <w:sz w:val="18"/>
                <w:szCs w:val="18"/>
              </w:rPr>
              <w:t>Протяжен-</w:t>
            </w:r>
            <w:proofErr w:type="spellStart"/>
            <w:r w:rsidRPr="007C304E">
              <w:rPr>
                <w:b/>
                <w:color w:val="000000"/>
                <w:sz w:val="18"/>
                <w:szCs w:val="18"/>
              </w:rPr>
              <w:t>ность</w:t>
            </w:r>
            <w:proofErr w:type="spellEnd"/>
            <w:proofErr w:type="gramEnd"/>
            <w:r w:rsidRPr="007C304E">
              <w:rPr>
                <w:b/>
                <w:color w:val="000000"/>
                <w:sz w:val="18"/>
                <w:szCs w:val="18"/>
              </w:rPr>
              <w:t>, км</w:t>
            </w:r>
          </w:p>
        </w:tc>
        <w:tc>
          <w:tcPr>
            <w:tcW w:w="4388" w:type="dxa"/>
            <w:gridSpan w:val="2"/>
            <w:tcBorders>
              <w:top w:val="single" w:sz="6" w:space="0" w:color="000000"/>
              <w:left w:val="single" w:sz="4" w:space="0" w:color="000000"/>
              <w:bottom w:val="single" w:sz="6" w:space="0" w:color="000000"/>
              <w:right w:val="none" w:sz="4" w:space="0" w:color="000000"/>
            </w:tcBorders>
            <w:tcMar>
              <w:top w:w="0" w:type="dxa"/>
              <w:left w:w="0" w:type="dxa"/>
              <w:bottom w:w="0" w:type="dxa"/>
              <w:right w:w="0" w:type="dxa"/>
            </w:tcMar>
            <w:vAlign w:val="center"/>
          </w:tcPr>
          <w:p w:rsidR="00B45AB4" w:rsidRPr="007C304E" w:rsidRDefault="00B45AB4" w:rsidP="003F400E">
            <w:pPr>
              <w:jc w:val="center"/>
              <w:rPr>
                <w:sz w:val="18"/>
                <w:szCs w:val="18"/>
              </w:rPr>
            </w:pPr>
            <w:r w:rsidRPr="007C304E">
              <w:rPr>
                <w:b/>
                <w:color w:val="000000"/>
                <w:sz w:val="18"/>
                <w:szCs w:val="18"/>
              </w:rPr>
              <w:t>Тип покрытия</w:t>
            </w:r>
          </w:p>
        </w:tc>
        <w:tc>
          <w:tcPr>
            <w:tcW w:w="1840" w:type="dxa"/>
            <w:vMerge w:val="restart"/>
            <w:tcBorders>
              <w:top w:val="single" w:sz="6" w:space="0" w:color="000000"/>
              <w:left w:val="single" w:sz="6" w:space="0" w:color="000000"/>
              <w:bottom w:val="none" w:sz="4" w:space="0" w:color="000000"/>
              <w:right w:val="single" w:sz="4" w:space="0" w:color="000000"/>
            </w:tcBorders>
            <w:tcMar>
              <w:top w:w="0" w:type="dxa"/>
              <w:left w:w="0" w:type="dxa"/>
              <w:bottom w:w="0" w:type="dxa"/>
              <w:right w:w="0" w:type="dxa"/>
            </w:tcMar>
            <w:vAlign w:val="center"/>
          </w:tcPr>
          <w:p w:rsidR="00B45AB4" w:rsidRPr="007C304E" w:rsidRDefault="00B45AB4" w:rsidP="003F400E">
            <w:pPr>
              <w:jc w:val="center"/>
              <w:rPr>
                <w:sz w:val="18"/>
                <w:szCs w:val="18"/>
              </w:rPr>
            </w:pPr>
            <w:r>
              <w:rPr>
                <w:b/>
                <w:color w:val="000000"/>
                <w:sz w:val="18"/>
                <w:szCs w:val="18"/>
              </w:rPr>
              <w:t>состояние</w:t>
            </w:r>
          </w:p>
        </w:tc>
      </w:tr>
      <w:tr w:rsidR="00B45AB4" w:rsidTr="003F400E">
        <w:trPr>
          <w:trHeight w:val="630"/>
        </w:trPr>
        <w:tc>
          <w:tcPr>
            <w:tcW w:w="2416" w:type="dxa"/>
            <w:vMerge/>
            <w:tcBorders>
              <w:top w:val="none" w:sz="4" w:space="0" w:color="000000"/>
              <w:left w:val="single" w:sz="6" w:space="0" w:color="000000"/>
              <w:bottom w:val="single" w:sz="6" w:space="0" w:color="000000"/>
              <w:right w:val="single" w:sz="4" w:space="0" w:color="000000"/>
            </w:tcBorders>
            <w:tcMar>
              <w:top w:w="0" w:type="dxa"/>
              <w:left w:w="0" w:type="dxa"/>
              <w:bottom w:w="0" w:type="dxa"/>
              <w:right w:w="0" w:type="dxa"/>
            </w:tcMar>
            <w:vAlign w:val="center"/>
          </w:tcPr>
          <w:p w:rsidR="00B45AB4" w:rsidRPr="007C304E" w:rsidRDefault="00B45AB4" w:rsidP="003F400E">
            <w:pPr>
              <w:jc w:val="center"/>
              <w:rPr>
                <w:sz w:val="18"/>
                <w:szCs w:val="18"/>
              </w:rPr>
            </w:pPr>
          </w:p>
        </w:tc>
        <w:tc>
          <w:tcPr>
            <w:tcW w:w="1276" w:type="dxa"/>
            <w:vMerge/>
            <w:tcBorders>
              <w:top w:val="none" w:sz="4" w:space="0" w:color="000000"/>
              <w:left w:val="single" w:sz="4" w:space="0" w:color="000000"/>
              <w:bottom w:val="none" w:sz="4" w:space="0" w:color="000000"/>
              <w:right w:val="single" w:sz="4" w:space="0" w:color="000000"/>
            </w:tcBorders>
            <w:tcMar>
              <w:top w:w="0" w:type="dxa"/>
              <w:left w:w="0" w:type="dxa"/>
              <w:bottom w:w="0" w:type="dxa"/>
              <w:right w:w="0" w:type="dxa"/>
            </w:tcMar>
            <w:vAlign w:val="center"/>
          </w:tcPr>
          <w:p w:rsidR="00B45AB4" w:rsidRPr="007C304E" w:rsidRDefault="00B45AB4" w:rsidP="003F400E">
            <w:pPr>
              <w:jc w:val="center"/>
              <w:rPr>
                <w:sz w:val="18"/>
                <w:szCs w:val="18"/>
              </w:rPr>
            </w:pPr>
          </w:p>
        </w:tc>
        <w:tc>
          <w:tcPr>
            <w:tcW w:w="2262" w:type="dxa"/>
            <w:tcBorders>
              <w:top w:val="single" w:sz="6" w:space="0" w:color="000000"/>
              <w:left w:val="single" w:sz="4" w:space="0" w:color="000000"/>
              <w:bottom w:val="none" w:sz="4" w:space="0" w:color="000000"/>
              <w:right w:val="single" w:sz="6" w:space="0" w:color="000000"/>
            </w:tcBorders>
            <w:tcMar>
              <w:top w:w="0" w:type="dxa"/>
              <w:left w:w="0" w:type="dxa"/>
              <w:bottom w:w="0" w:type="dxa"/>
              <w:right w:w="0" w:type="dxa"/>
            </w:tcMar>
            <w:vAlign w:val="center"/>
          </w:tcPr>
          <w:p w:rsidR="00B45AB4" w:rsidRPr="007C304E" w:rsidRDefault="00B45AB4" w:rsidP="003F400E">
            <w:pPr>
              <w:jc w:val="center"/>
              <w:rPr>
                <w:sz w:val="18"/>
                <w:szCs w:val="18"/>
              </w:rPr>
            </w:pPr>
            <w:r w:rsidRPr="007C304E">
              <w:rPr>
                <w:b/>
                <w:color w:val="000000"/>
                <w:sz w:val="18"/>
                <w:szCs w:val="18"/>
              </w:rPr>
              <w:t>С твердым покрытием переходного типа</w:t>
            </w:r>
          </w:p>
        </w:tc>
        <w:tc>
          <w:tcPr>
            <w:tcW w:w="2126" w:type="dxa"/>
            <w:tcBorders>
              <w:top w:val="single" w:sz="6" w:space="0" w:color="000000"/>
              <w:left w:val="single" w:sz="6" w:space="0" w:color="000000"/>
              <w:bottom w:val="none" w:sz="4" w:space="0" w:color="000000"/>
              <w:right w:val="single" w:sz="6" w:space="0" w:color="000000"/>
            </w:tcBorders>
            <w:tcMar>
              <w:top w:w="0" w:type="dxa"/>
              <w:left w:w="0" w:type="dxa"/>
              <w:bottom w:w="0" w:type="dxa"/>
              <w:right w:w="0" w:type="dxa"/>
            </w:tcMar>
            <w:vAlign w:val="center"/>
          </w:tcPr>
          <w:p w:rsidR="00B45AB4" w:rsidRPr="007C304E" w:rsidRDefault="00B45AB4" w:rsidP="003F400E">
            <w:pPr>
              <w:jc w:val="center"/>
              <w:rPr>
                <w:sz w:val="18"/>
                <w:szCs w:val="18"/>
              </w:rPr>
            </w:pPr>
            <w:r w:rsidRPr="007C304E">
              <w:rPr>
                <w:b/>
                <w:color w:val="000000"/>
                <w:sz w:val="18"/>
                <w:szCs w:val="18"/>
              </w:rPr>
              <w:t>С грунтовым покрытием</w:t>
            </w:r>
          </w:p>
        </w:tc>
        <w:tc>
          <w:tcPr>
            <w:tcW w:w="1840" w:type="dxa"/>
            <w:vMerge/>
            <w:tcBorders>
              <w:top w:val="none" w:sz="4" w:space="0" w:color="000000"/>
              <w:left w:val="single" w:sz="6" w:space="0" w:color="000000"/>
              <w:bottom w:val="single" w:sz="6" w:space="0" w:color="000000"/>
              <w:right w:val="single" w:sz="4" w:space="0" w:color="000000"/>
            </w:tcBorders>
            <w:tcMar>
              <w:top w:w="0" w:type="dxa"/>
              <w:left w:w="0" w:type="dxa"/>
              <w:bottom w:w="0" w:type="dxa"/>
              <w:right w:w="0" w:type="dxa"/>
            </w:tcMar>
            <w:vAlign w:val="center"/>
          </w:tcPr>
          <w:p w:rsidR="00B45AB4" w:rsidRPr="007C304E" w:rsidRDefault="00B45AB4" w:rsidP="003F400E">
            <w:pPr>
              <w:jc w:val="center"/>
              <w:rPr>
                <w:sz w:val="18"/>
                <w:szCs w:val="18"/>
              </w:rPr>
            </w:pPr>
          </w:p>
        </w:tc>
      </w:tr>
      <w:tr w:rsidR="00B45AB4" w:rsidTr="003F400E">
        <w:trPr>
          <w:trHeight w:val="810"/>
        </w:trPr>
        <w:tc>
          <w:tcPr>
            <w:tcW w:w="241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left"/>
              <w:rPr>
                <w:sz w:val="18"/>
                <w:szCs w:val="18"/>
              </w:rPr>
            </w:pPr>
            <w:r>
              <w:rPr>
                <w:b/>
                <w:color w:val="000000"/>
                <w:sz w:val="18"/>
                <w:szCs w:val="18"/>
              </w:rPr>
              <w:t>Чебаковский</w:t>
            </w:r>
            <w:r w:rsidRPr="007C304E">
              <w:rPr>
                <w:b/>
                <w:color w:val="000000"/>
                <w:sz w:val="18"/>
                <w:szCs w:val="18"/>
              </w:rPr>
              <w:t xml:space="preserve"> сельсовет</w:t>
            </w:r>
          </w:p>
        </w:tc>
        <w:tc>
          <w:tcPr>
            <w:tcW w:w="127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center"/>
              <w:rPr>
                <w:sz w:val="18"/>
                <w:szCs w:val="18"/>
              </w:rPr>
            </w:pPr>
            <w:r>
              <w:rPr>
                <w:sz w:val="18"/>
                <w:szCs w:val="18"/>
              </w:rPr>
              <w:t>9,4321</w:t>
            </w:r>
          </w:p>
        </w:tc>
        <w:tc>
          <w:tcPr>
            <w:tcW w:w="226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tcPr>
          <w:p w:rsidR="00B45AB4" w:rsidRDefault="00B45AB4" w:rsidP="003F400E">
            <w:pPr>
              <w:jc w:val="center"/>
              <w:rPr>
                <w:sz w:val="18"/>
                <w:szCs w:val="18"/>
              </w:rPr>
            </w:pPr>
            <w:r>
              <w:rPr>
                <w:sz w:val="18"/>
                <w:szCs w:val="18"/>
              </w:rPr>
              <w:t>8,70175</w:t>
            </w:r>
          </w:p>
          <w:p w:rsidR="00B45AB4" w:rsidRPr="000E7441" w:rsidRDefault="00B45AB4" w:rsidP="003F400E">
            <w:pPr>
              <w:pStyle w:val="TimesNewRoman14125"/>
              <w:rPr>
                <w:lang w:eastAsia="ru-RU"/>
              </w:rPr>
            </w:pPr>
          </w:p>
        </w:tc>
        <w:tc>
          <w:tcPr>
            <w:tcW w:w="212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Default="00B45AB4" w:rsidP="003F400E">
            <w:pPr>
              <w:jc w:val="center"/>
              <w:rPr>
                <w:sz w:val="18"/>
                <w:szCs w:val="18"/>
              </w:rPr>
            </w:pPr>
            <w:r>
              <w:rPr>
                <w:sz w:val="18"/>
                <w:szCs w:val="18"/>
              </w:rPr>
              <w:t>0,73035</w:t>
            </w:r>
          </w:p>
          <w:p w:rsidR="00B45AB4" w:rsidRPr="00DB3761" w:rsidRDefault="00B45AB4" w:rsidP="003F400E">
            <w:pPr>
              <w:pStyle w:val="TimesNewRoman14125"/>
              <w:rPr>
                <w:lang w:eastAsia="ru-RU"/>
              </w:rPr>
            </w:pPr>
          </w:p>
        </w:tc>
        <w:tc>
          <w:tcPr>
            <w:tcW w:w="18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center"/>
              <w:rPr>
                <w:sz w:val="18"/>
                <w:szCs w:val="18"/>
              </w:rPr>
            </w:pPr>
          </w:p>
        </w:tc>
      </w:tr>
      <w:tr w:rsidR="00B45AB4" w:rsidTr="003F400E">
        <w:trPr>
          <w:trHeight w:val="825"/>
        </w:trPr>
        <w:tc>
          <w:tcPr>
            <w:tcW w:w="241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tcPr>
          <w:p w:rsidR="00B45AB4" w:rsidRPr="002141E5" w:rsidRDefault="00B45AB4" w:rsidP="003F400E">
            <w:pPr>
              <w:jc w:val="left"/>
              <w:rPr>
                <w:color w:val="000000"/>
                <w:sz w:val="18"/>
                <w:szCs w:val="18"/>
              </w:rPr>
            </w:pPr>
            <w:proofErr w:type="spellStart"/>
            <w:r>
              <w:rPr>
                <w:color w:val="000000"/>
                <w:sz w:val="18"/>
                <w:szCs w:val="18"/>
              </w:rPr>
              <w:t>с</w:t>
            </w:r>
            <w:proofErr w:type="gramStart"/>
            <w:r>
              <w:rPr>
                <w:color w:val="000000"/>
                <w:sz w:val="18"/>
                <w:szCs w:val="18"/>
              </w:rPr>
              <w:t>.Ч</w:t>
            </w:r>
            <w:proofErr w:type="gramEnd"/>
            <w:r>
              <w:rPr>
                <w:color w:val="000000"/>
                <w:sz w:val="18"/>
                <w:szCs w:val="18"/>
              </w:rPr>
              <w:t>ебаки</w:t>
            </w:r>
            <w:proofErr w:type="spellEnd"/>
            <w:r>
              <w:rPr>
                <w:color w:val="000000"/>
                <w:sz w:val="18"/>
                <w:szCs w:val="18"/>
              </w:rPr>
              <w:t xml:space="preserve"> </w:t>
            </w:r>
            <w:proofErr w:type="spellStart"/>
            <w:r w:rsidRPr="007C304E">
              <w:rPr>
                <w:color w:val="000000"/>
                <w:sz w:val="18"/>
                <w:szCs w:val="18"/>
              </w:rPr>
              <w:t>ул.</w:t>
            </w:r>
            <w:r>
              <w:rPr>
                <w:color w:val="000000"/>
                <w:sz w:val="18"/>
                <w:szCs w:val="18"/>
              </w:rPr>
              <w:t>Центральная</w:t>
            </w:r>
            <w:proofErr w:type="spellEnd"/>
            <w:r w:rsidRPr="007C304E">
              <w:rPr>
                <w:color w:val="000000"/>
                <w:sz w:val="18"/>
                <w:szCs w:val="18"/>
              </w:rPr>
              <w:br/>
            </w:r>
          </w:p>
        </w:tc>
        <w:tc>
          <w:tcPr>
            <w:tcW w:w="127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center"/>
              <w:rPr>
                <w:sz w:val="18"/>
                <w:szCs w:val="18"/>
              </w:rPr>
            </w:pPr>
            <w:r>
              <w:rPr>
                <w:sz w:val="18"/>
                <w:szCs w:val="18"/>
              </w:rPr>
              <w:t>2,19</w:t>
            </w:r>
          </w:p>
        </w:tc>
        <w:tc>
          <w:tcPr>
            <w:tcW w:w="226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center"/>
              <w:rPr>
                <w:sz w:val="18"/>
                <w:szCs w:val="18"/>
              </w:rPr>
            </w:pPr>
            <w:r>
              <w:rPr>
                <w:sz w:val="18"/>
                <w:szCs w:val="18"/>
              </w:rPr>
              <w:t>2,19</w:t>
            </w:r>
          </w:p>
        </w:tc>
        <w:tc>
          <w:tcPr>
            <w:tcW w:w="212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center"/>
              <w:rPr>
                <w:sz w:val="18"/>
                <w:szCs w:val="18"/>
              </w:rPr>
            </w:pPr>
          </w:p>
        </w:tc>
        <w:tc>
          <w:tcPr>
            <w:tcW w:w="18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center"/>
              <w:rPr>
                <w:sz w:val="18"/>
                <w:szCs w:val="18"/>
              </w:rPr>
            </w:pPr>
            <w:r>
              <w:rPr>
                <w:sz w:val="18"/>
                <w:szCs w:val="18"/>
              </w:rPr>
              <w:t>хорошее</w:t>
            </w:r>
          </w:p>
        </w:tc>
      </w:tr>
      <w:tr w:rsidR="00B45AB4" w:rsidTr="003F400E">
        <w:trPr>
          <w:trHeight w:val="802"/>
        </w:trPr>
        <w:tc>
          <w:tcPr>
            <w:tcW w:w="241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left"/>
              <w:rPr>
                <w:sz w:val="18"/>
                <w:szCs w:val="18"/>
              </w:rPr>
            </w:pPr>
            <w:r w:rsidRPr="007C304E">
              <w:rPr>
                <w:color w:val="000000"/>
                <w:sz w:val="18"/>
                <w:szCs w:val="18"/>
              </w:rPr>
              <w:t xml:space="preserve">с. </w:t>
            </w:r>
            <w:r>
              <w:rPr>
                <w:color w:val="000000"/>
                <w:sz w:val="18"/>
                <w:szCs w:val="18"/>
              </w:rPr>
              <w:t>Чебаки</w:t>
            </w:r>
            <w:r w:rsidRPr="007C304E">
              <w:rPr>
                <w:color w:val="000000"/>
                <w:sz w:val="18"/>
                <w:szCs w:val="18"/>
              </w:rPr>
              <w:t xml:space="preserve"> </w:t>
            </w:r>
            <w:proofErr w:type="spellStart"/>
            <w:r w:rsidRPr="007C304E">
              <w:rPr>
                <w:color w:val="000000"/>
                <w:sz w:val="18"/>
                <w:szCs w:val="18"/>
              </w:rPr>
              <w:t>ул</w:t>
            </w:r>
            <w:proofErr w:type="gramStart"/>
            <w:r w:rsidRPr="007C304E">
              <w:rPr>
                <w:color w:val="000000"/>
                <w:sz w:val="18"/>
                <w:szCs w:val="18"/>
              </w:rPr>
              <w:t>.</w:t>
            </w:r>
            <w:r>
              <w:rPr>
                <w:color w:val="000000"/>
                <w:sz w:val="18"/>
                <w:szCs w:val="18"/>
              </w:rPr>
              <w:t>С</w:t>
            </w:r>
            <w:proofErr w:type="gramEnd"/>
            <w:r>
              <w:rPr>
                <w:color w:val="000000"/>
                <w:sz w:val="18"/>
                <w:szCs w:val="18"/>
              </w:rPr>
              <w:t>оветская</w:t>
            </w:r>
            <w:proofErr w:type="spellEnd"/>
          </w:p>
        </w:tc>
        <w:tc>
          <w:tcPr>
            <w:tcW w:w="127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center"/>
              <w:rPr>
                <w:sz w:val="18"/>
                <w:szCs w:val="18"/>
              </w:rPr>
            </w:pPr>
            <w:r>
              <w:rPr>
                <w:sz w:val="18"/>
                <w:szCs w:val="18"/>
              </w:rPr>
              <w:t>0,8934</w:t>
            </w:r>
          </w:p>
        </w:tc>
        <w:tc>
          <w:tcPr>
            <w:tcW w:w="226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center"/>
              <w:rPr>
                <w:sz w:val="18"/>
                <w:szCs w:val="18"/>
              </w:rPr>
            </w:pPr>
            <w:r>
              <w:rPr>
                <w:sz w:val="18"/>
                <w:szCs w:val="18"/>
              </w:rPr>
              <w:t>0,8934</w:t>
            </w:r>
          </w:p>
        </w:tc>
        <w:tc>
          <w:tcPr>
            <w:tcW w:w="212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center"/>
              <w:rPr>
                <w:sz w:val="18"/>
                <w:szCs w:val="18"/>
              </w:rPr>
            </w:pPr>
          </w:p>
        </w:tc>
        <w:tc>
          <w:tcPr>
            <w:tcW w:w="18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center"/>
              <w:rPr>
                <w:sz w:val="18"/>
                <w:szCs w:val="18"/>
              </w:rPr>
            </w:pPr>
            <w:r>
              <w:rPr>
                <w:sz w:val="18"/>
                <w:szCs w:val="18"/>
              </w:rPr>
              <w:t>удовлетворительное</w:t>
            </w:r>
          </w:p>
        </w:tc>
      </w:tr>
      <w:tr w:rsidR="00B45AB4" w:rsidTr="003F400E">
        <w:trPr>
          <w:trHeight w:val="832"/>
        </w:trPr>
        <w:tc>
          <w:tcPr>
            <w:tcW w:w="2416"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B45AB4" w:rsidRPr="007C304E" w:rsidRDefault="00B45AB4" w:rsidP="003F400E">
            <w:pPr>
              <w:jc w:val="left"/>
              <w:rPr>
                <w:sz w:val="18"/>
                <w:szCs w:val="18"/>
              </w:rPr>
            </w:pPr>
            <w:r w:rsidRPr="007C304E">
              <w:rPr>
                <w:color w:val="000000"/>
                <w:sz w:val="18"/>
                <w:szCs w:val="18"/>
              </w:rPr>
              <w:t xml:space="preserve">с. </w:t>
            </w:r>
            <w:r>
              <w:rPr>
                <w:color w:val="000000"/>
                <w:sz w:val="18"/>
                <w:szCs w:val="18"/>
              </w:rPr>
              <w:t>Чебаки</w:t>
            </w:r>
            <w:r w:rsidRPr="007C304E">
              <w:rPr>
                <w:color w:val="000000"/>
                <w:sz w:val="18"/>
                <w:szCs w:val="18"/>
              </w:rPr>
              <w:t xml:space="preserve"> </w:t>
            </w:r>
            <w:proofErr w:type="spellStart"/>
            <w:r w:rsidRPr="007C304E">
              <w:rPr>
                <w:color w:val="000000"/>
                <w:sz w:val="18"/>
                <w:szCs w:val="18"/>
              </w:rPr>
              <w:t>ул</w:t>
            </w:r>
            <w:proofErr w:type="gramStart"/>
            <w:r w:rsidRPr="007C304E">
              <w:rPr>
                <w:color w:val="000000"/>
                <w:sz w:val="18"/>
                <w:szCs w:val="18"/>
              </w:rPr>
              <w:t>.</w:t>
            </w:r>
            <w:r>
              <w:rPr>
                <w:color w:val="000000"/>
                <w:sz w:val="18"/>
                <w:szCs w:val="18"/>
              </w:rPr>
              <w:t>З</w:t>
            </w:r>
            <w:proofErr w:type="gramEnd"/>
            <w:r>
              <w:rPr>
                <w:color w:val="000000"/>
                <w:sz w:val="18"/>
                <w:szCs w:val="18"/>
              </w:rPr>
              <w:t>еленая</w:t>
            </w:r>
            <w:proofErr w:type="spellEnd"/>
          </w:p>
        </w:tc>
        <w:tc>
          <w:tcPr>
            <w:tcW w:w="127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center"/>
              <w:rPr>
                <w:sz w:val="18"/>
                <w:szCs w:val="18"/>
              </w:rPr>
            </w:pPr>
            <w:r>
              <w:rPr>
                <w:sz w:val="18"/>
                <w:szCs w:val="18"/>
              </w:rPr>
              <w:t>1,0118</w:t>
            </w:r>
          </w:p>
        </w:tc>
        <w:tc>
          <w:tcPr>
            <w:tcW w:w="226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center"/>
              <w:rPr>
                <w:sz w:val="18"/>
                <w:szCs w:val="18"/>
              </w:rPr>
            </w:pPr>
            <w:r>
              <w:rPr>
                <w:sz w:val="18"/>
                <w:szCs w:val="18"/>
              </w:rPr>
              <w:t>1,0118</w:t>
            </w:r>
          </w:p>
        </w:tc>
        <w:tc>
          <w:tcPr>
            <w:tcW w:w="212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center"/>
              <w:rPr>
                <w:sz w:val="18"/>
                <w:szCs w:val="18"/>
              </w:rPr>
            </w:pPr>
          </w:p>
        </w:tc>
        <w:tc>
          <w:tcPr>
            <w:tcW w:w="18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center"/>
              <w:rPr>
                <w:sz w:val="18"/>
                <w:szCs w:val="18"/>
              </w:rPr>
            </w:pPr>
            <w:r>
              <w:rPr>
                <w:sz w:val="18"/>
                <w:szCs w:val="18"/>
              </w:rPr>
              <w:t>хорошее</w:t>
            </w:r>
          </w:p>
        </w:tc>
      </w:tr>
      <w:tr w:rsidR="00B45AB4" w:rsidTr="003F400E">
        <w:trPr>
          <w:trHeight w:val="832"/>
        </w:trPr>
        <w:tc>
          <w:tcPr>
            <w:tcW w:w="241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left"/>
              <w:rPr>
                <w:sz w:val="18"/>
                <w:szCs w:val="18"/>
              </w:rPr>
            </w:pPr>
            <w:r w:rsidRPr="007C304E">
              <w:rPr>
                <w:color w:val="000000"/>
                <w:sz w:val="18"/>
                <w:szCs w:val="18"/>
              </w:rPr>
              <w:t xml:space="preserve">с. </w:t>
            </w:r>
            <w:r>
              <w:rPr>
                <w:color w:val="000000"/>
                <w:sz w:val="18"/>
                <w:szCs w:val="18"/>
              </w:rPr>
              <w:t>Чебаки</w:t>
            </w:r>
            <w:r w:rsidRPr="007C304E">
              <w:rPr>
                <w:color w:val="000000"/>
                <w:sz w:val="18"/>
                <w:szCs w:val="18"/>
              </w:rPr>
              <w:t xml:space="preserve"> </w:t>
            </w:r>
            <w:proofErr w:type="spellStart"/>
            <w:r w:rsidRPr="007C304E">
              <w:rPr>
                <w:color w:val="000000"/>
                <w:sz w:val="18"/>
                <w:szCs w:val="18"/>
              </w:rPr>
              <w:t>ул</w:t>
            </w:r>
            <w:proofErr w:type="gramStart"/>
            <w:r w:rsidRPr="007C304E">
              <w:rPr>
                <w:color w:val="000000"/>
                <w:sz w:val="18"/>
                <w:szCs w:val="18"/>
              </w:rPr>
              <w:t>.</w:t>
            </w:r>
            <w:r>
              <w:rPr>
                <w:color w:val="000000"/>
                <w:sz w:val="18"/>
                <w:szCs w:val="18"/>
              </w:rPr>
              <w:t>З</w:t>
            </w:r>
            <w:proofErr w:type="gramEnd"/>
            <w:r>
              <w:rPr>
                <w:color w:val="000000"/>
                <w:sz w:val="18"/>
                <w:szCs w:val="18"/>
              </w:rPr>
              <w:t>аречная</w:t>
            </w:r>
            <w:proofErr w:type="spellEnd"/>
          </w:p>
        </w:tc>
        <w:tc>
          <w:tcPr>
            <w:tcW w:w="127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center"/>
              <w:rPr>
                <w:sz w:val="18"/>
                <w:szCs w:val="18"/>
              </w:rPr>
            </w:pPr>
            <w:r>
              <w:rPr>
                <w:sz w:val="18"/>
                <w:szCs w:val="18"/>
              </w:rPr>
              <w:t>1,0109</w:t>
            </w:r>
          </w:p>
        </w:tc>
        <w:tc>
          <w:tcPr>
            <w:tcW w:w="226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center"/>
              <w:rPr>
                <w:sz w:val="18"/>
                <w:szCs w:val="18"/>
              </w:rPr>
            </w:pPr>
            <w:r>
              <w:rPr>
                <w:sz w:val="18"/>
                <w:szCs w:val="18"/>
              </w:rPr>
              <w:t>0,40455</w:t>
            </w:r>
          </w:p>
        </w:tc>
        <w:tc>
          <w:tcPr>
            <w:tcW w:w="212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center"/>
              <w:rPr>
                <w:sz w:val="18"/>
                <w:szCs w:val="18"/>
              </w:rPr>
            </w:pPr>
            <w:r>
              <w:rPr>
                <w:sz w:val="18"/>
                <w:szCs w:val="18"/>
              </w:rPr>
              <w:t>0,60635</w:t>
            </w:r>
          </w:p>
        </w:tc>
        <w:tc>
          <w:tcPr>
            <w:tcW w:w="18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B45AB4" w:rsidRDefault="00B45AB4" w:rsidP="003F400E">
            <w:r w:rsidRPr="00DD3A96">
              <w:rPr>
                <w:sz w:val="18"/>
                <w:szCs w:val="18"/>
              </w:rPr>
              <w:t>удовлетворительное</w:t>
            </w:r>
          </w:p>
        </w:tc>
      </w:tr>
      <w:tr w:rsidR="00B45AB4" w:rsidTr="003F400E">
        <w:trPr>
          <w:trHeight w:val="832"/>
        </w:trPr>
        <w:tc>
          <w:tcPr>
            <w:tcW w:w="241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left"/>
              <w:rPr>
                <w:color w:val="000000"/>
                <w:sz w:val="18"/>
                <w:szCs w:val="18"/>
              </w:rPr>
            </w:pPr>
            <w:proofErr w:type="spellStart"/>
            <w:r>
              <w:rPr>
                <w:color w:val="000000"/>
                <w:sz w:val="18"/>
                <w:szCs w:val="18"/>
              </w:rPr>
              <w:t>д</w:t>
            </w:r>
            <w:proofErr w:type="gramStart"/>
            <w:r>
              <w:rPr>
                <w:color w:val="000000"/>
                <w:sz w:val="18"/>
                <w:szCs w:val="18"/>
              </w:rPr>
              <w:t>.В</w:t>
            </w:r>
            <w:proofErr w:type="gramEnd"/>
            <w:r>
              <w:rPr>
                <w:color w:val="000000"/>
                <w:sz w:val="18"/>
                <w:szCs w:val="18"/>
              </w:rPr>
              <w:t>итинск</w:t>
            </w:r>
            <w:proofErr w:type="spellEnd"/>
            <w:r>
              <w:rPr>
                <w:color w:val="000000"/>
                <w:sz w:val="18"/>
                <w:szCs w:val="18"/>
              </w:rPr>
              <w:t xml:space="preserve"> </w:t>
            </w:r>
            <w:proofErr w:type="spellStart"/>
            <w:r>
              <w:rPr>
                <w:color w:val="000000"/>
                <w:sz w:val="18"/>
                <w:szCs w:val="18"/>
              </w:rPr>
              <w:t>ул.Центральная</w:t>
            </w:r>
            <w:proofErr w:type="spellEnd"/>
          </w:p>
        </w:tc>
        <w:tc>
          <w:tcPr>
            <w:tcW w:w="127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center"/>
              <w:rPr>
                <w:color w:val="000000"/>
                <w:sz w:val="18"/>
                <w:szCs w:val="18"/>
              </w:rPr>
            </w:pPr>
            <w:r>
              <w:rPr>
                <w:color w:val="000000"/>
                <w:sz w:val="18"/>
                <w:szCs w:val="18"/>
              </w:rPr>
              <w:t>1,0</w:t>
            </w:r>
          </w:p>
        </w:tc>
        <w:tc>
          <w:tcPr>
            <w:tcW w:w="226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center"/>
              <w:rPr>
                <w:sz w:val="18"/>
                <w:szCs w:val="18"/>
              </w:rPr>
            </w:pPr>
            <w:r>
              <w:rPr>
                <w:sz w:val="18"/>
                <w:szCs w:val="18"/>
              </w:rPr>
              <w:t>1,0</w:t>
            </w:r>
          </w:p>
        </w:tc>
        <w:tc>
          <w:tcPr>
            <w:tcW w:w="212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DB3761" w:rsidRDefault="00B45AB4" w:rsidP="003F400E">
            <w:pPr>
              <w:jc w:val="center"/>
              <w:rPr>
                <w:sz w:val="18"/>
                <w:szCs w:val="18"/>
              </w:rPr>
            </w:pPr>
          </w:p>
        </w:tc>
        <w:tc>
          <w:tcPr>
            <w:tcW w:w="18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B45AB4" w:rsidRDefault="00B45AB4" w:rsidP="003F400E">
            <w:r w:rsidRPr="00A8077F">
              <w:rPr>
                <w:sz w:val="18"/>
                <w:szCs w:val="18"/>
              </w:rPr>
              <w:t>хорошее</w:t>
            </w:r>
          </w:p>
        </w:tc>
      </w:tr>
      <w:tr w:rsidR="00B45AB4" w:rsidTr="003F400E">
        <w:trPr>
          <w:trHeight w:val="832"/>
        </w:trPr>
        <w:tc>
          <w:tcPr>
            <w:tcW w:w="241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left"/>
              <w:rPr>
                <w:color w:val="000000"/>
                <w:sz w:val="18"/>
                <w:szCs w:val="18"/>
              </w:rPr>
            </w:pPr>
            <w:proofErr w:type="spellStart"/>
            <w:r>
              <w:rPr>
                <w:color w:val="000000"/>
                <w:sz w:val="18"/>
                <w:szCs w:val="18"/>
              </w:rPr>
              <w:t>д</w:t>
            </w:r>
            <w:proofErr w:type="gramStart"/>
            <w:r>
              <w:rPr>
                <w:color w:val="000000"/>
                <w:sz w:val="18"/>
                <w:szCs w:val="18"/>
              </w:rPr>
              <w:t>.В</w:t>
            </w:r>
            <w:proofErr w:type="gramEnd"/>
            <w:r>
              <w:rPr>
                <w:color w:val="000000"/>
                <w:sz w:val="18"/>
                <w:szCs w:val="18"/>
              </w:rPr>
              <w:t>итинск</w:t>
            </w:r>
            <w:proofErr w:type="spellEnd"/>
            <w:r>
              <w:rPr>
                <w:color w:val="000000"/>
                <w:sz w:val="18"/>
                <w:szCs w:val="18"/>
              </w:rPr>
              <w:t xml:space="preserve"> </w:t>
            </w:r>
            <w:proofErr w:type="spellStart"/>
            <w:r>
              <w:rPr>
                <w:color w:val="000000"/>
                <w:sz w:val="18"/>
                <w:szCs w:val="18"/>
              </w:rPr>
              <w:t>ул.Школьная</w:t>
            </w:r>
            <w:proofErr w:type="spellEnd"/>
          </w:p>
        </w:tc>
        <w:tc>
          <w:tcPr>
            <w:tcW w:w="127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center"/>
              <w:rPr>
                <w:color w:val="000000"/>
                <w:sz w:val="18"/>
                <w:szCs w:val="18"/>
              </w:rPr>
            </w:pPr>
            <w:r>
              <w:rPr>
                <w:color w:val="000000"/>
                <w:sz w:val="18"/>
                <w:szCs w:val="18"/>
              </w:rPr>
              <w:t>1,288</w:t>
            </w:r>
          </w:p>
        </w:tc>
        <w:tc>
          <w:tcPr>
            <w:tcW w:w="226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center"/>
              <w:rPr>
                <w:sz w:val="18"/>
                <w:szCs w:val="18"/>
              </w:rPr>
            </w:pPr>
            <w:r>
              <w:rPr>
                <w:sz w:val="18"/>
                <w:szCs w:val="18"/>
              </w:rPr>
              <w:t>1,288</w:t>
            </w:r>
          </w:p>
        </w:tc>
        <w:tc>
          <w:tcPr>
            <w:tcW w:w="212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DB3761" w:rsidRDefault="00B45AB4" w:rsidP="003F400E">
            <w:pPr>
              <w:jc w:val="center"/>
              <w:rPr>
                <w:sz w:val="18"/>
                <w:szCs w:val="18"/>
              </w:rPr>
            </w:pPr>
          </w:p>
        </w:tc>
        <w:tc>
          <w:tcPr>
            <w:tcW w:w="18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B45AB4" w:rsidRDefault="00B45AB4" w:rsidP="003F400E">
            <w:r w:rsidRPr="00A8077F">
              <w:rPr>
                <w:sz w:val="18"/>
                <w:szCs w:val="18"/>
              </w:rPr>
              <w:t>хорошее</w:t>
            </w:r>
          </w:p>
        </w:tc>
      </w:tr>
      <w:tr w:rsidR="00B45AB4" w:rsidTr="003F400E">
        <w:trPr>
          <w:trHeight w:val="832"/>
        </w:trPr>
        <w:tc>
          <w:tcPr>
            <w:tcW w:w="241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left"/>
              <w:rPr>
                <w:color w:val="000000"/>
                <w:sz w:val="18"/>
                <w:szCs w:val="18"/>
              </w:rPr>
            </w:pPr>
            <w:proofErr w:type="spellStart"/>
            <w:r>
              <w:rPr>
                <w:color w:val="000000"/>
                <w:sz w:val="18"/>
                <w:szCs w:val="18"/>
              </w:rPr>
              <w:t>д</w:t>
            </w:r>
            <w:proofErr w:type="gramStart"/>
            <w:r>
              <w:rPr>
                <w:color w:val="000000"/>
                <w:sz w:val="18"/>
                <w:szCs w:val="18"/>
              </w:rPr>
              <w:t>.В</w:t>
            </w:r>
            <w:proofErr w:type="gramEnd"/>
            <w:r>
              <w:rPr>
                <w:color w:val="000000"/>
                <w:sz w:val="18"/>
                <w:szCs w:val="18"/>
              </w:rPr>
              <w:t>итинск</w:t>
            </w:r>
            <w:proofErr w:type="spellEnd"/>
            <w:r>
              <w:rPr>
                <w:color w:val="000000"/>
                <w:sz w:val="18"/>
                <w:szCs w:val="18"/>
              </w:rPr>
              <w:t xml:space="preserve"> </w:t>
            </w:r>
            <w:proofErr w:type="spellStart"/>
            <w:r>
              <w:rPr>
                <w:color w:val="000000"/>
                <w:sz w:val="18"/>
                <w:szCs w:val="18"/>
              </w:rPr>
              <w:t>ул.Молодежная</w:t>
            </w:r>
            <w:proofErr w:type="spellEnd"/>
          </w:p>
        </w:tc>
        <w:tc>
          <w:tcPr>
            <w:tcW w:w="127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center"/>
              <w:rPr>
                <w:color w:val="000000"/>
                <w:sz w:val="18"/>
                <w:szCs w:val="18"/>
              </w:rPr>
            </w:pPr>
            <w:r>
              <w:rPr>
                <w:color w:val="000000"/>
                <w:sz w:val="18"/>
                <w:szCs w:val="18"/>
              </w:rPr>
              <w:t>1,2</w:t>
            </w:r>
          </w:p>
        </w:tc>
        <w:tc>
          <w:tcPr>
            <w:tcW w:w="226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center"/>
              <w:rPr>
                <w:sz w:val="18"/>
                <w:szCs w:val="18"/>
              </w:rPr>
            </w:pPr>
            <w:r>
              <w:rPr>
                <w:sz w:val="18"/>
                <w:szCs w:val="18"/>
              </w:rPr>
              <w:t>1,2</w:t>
            </w:r>
          </w:p>
        </w:tc>
        <w:tc>
          <w:tcPr>
            <w:tcW w:w="212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DB3761" w:rsidRDefault="00B45AB4" w:rsidP="003F400E">
            <w:pPr>
              <w:jc w:val="center"/>
              <w:rPr>
                <w:sz w:val="18"/>
                <w:szCs w:val="18"/>
              </w:rPr>
            </w:pPr>
          </w:p>
        </w:tc>
        <w:tc>
          <w:tcPr>
            <w:tcW w:w="18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B45AB4" w:rsidRDefault="00B45AB4" w:rsidP="003F400E">
            <w:r w:rsidRPr="00F31F71">
              <w:rPr>
                <w:sz w:val="18"/>
                <w:szCs w:val="18"/>
              </w:rPr>
              <w:t>удовлетворительное</w:t>
            </w:r>
          </w:p>
        </w:tc>
      </w:tr>
      <w:tr w:rsidR="00B45AB4" w:rsidTr="003F400E">
        <w:trPr>
          <w:trHeight w:val="832"/>
        </w:trPr>
        <w:tc>
          <w:tcPr>
            <w:tcW w:w="241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left"/>
              <w:rPr>
                <w:color w:val="000000"/>
                <w:sz w:val="18"/>
                <w:szCs w:val="18"/>
              </w:rPr>
            </w:pPr>
            <w:proofErr w:type="spellStart"/>
            <w:r>
              <w:rPr>
                <w:color w:val="000000"/>
                <w:sz w:val="18"/>
                <w:szCs w:val="18"/>
              </w:rPr>
              <w:t>д</w:t>
            </w:r>
            <w:proofErr w:type="gramStart"/>
            <w:r>
              <w:rPr>
                <w:color w:val="000000"/>
                <w:sz w:val="18"/>
                <w:szCs w:val="18"/>
              </w:rPr>
              <w:t>.В</w:t>
            </w:r>
            <w:proofErr w:type="gramEnd"/>
            <w:r>
              <w:rPr>
                <w:color w:val="000000"/>
                <w:sz w:val="18"/>
                <w:szCs w:val="18"/>
              </w:rPr>
              <w:t>итинск</w:t>
            </w:r>
            <w:proofErr w:type="spellEnd"/>
            <w:r>
              <w:rPr>
                <w:color w:val="000000"/>
                <w:sz w:val="18"/>
                <w:szCs w:val="18"/>
              </w:rPr>
              <w:t xml:space="preserve">  </w:t>
            </w:r>
            <w:proofErr w:type="spellStart"/>
            <w:r>
              <w:rPr>
                <w:color w:val="000000"/>
                <w:sz w:val="18"/>
                <w:szCs w:val="18"/>
              </w:rPr>
              <w:t>ул.Зеленая</w:t>
            </w:r>
            <w:proofErr w:type="spellEnd"/>
          </w:p>
        </w:tc>
        <w:tc>
          <w:tcPr>
            <w:tcW w:w="127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center"/>
              <w:rPr>
                <w:color w:val="000000"/>
                <w:sz w:val="18"/>
                <w:szCs w:val="18"/>
              </w:rPr>
            </w:pPr>
            <w:r>
              <w:rPr>
                <w:color w:val="000000"/>
                <w:sz w:val="18"/>
                <w:szCs w:val="18"/>
              </w:rPr>
              <w:t>0,393</w:t>
            </w:r>
          </w:p>
        </w:tc>
        <w:tc>
          <w:tcPr>
            <w:tcW w:w="226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center"/>
              <w:rPr>
                <w:sz w:val="18"/>
                <w:szCs w:val="18"/>
              </w:rPr>
            </w:pPr>
            <w:r>
              <w:rPr>
                <w:sz w:val="18"/>
                <w:szCs w:val="18"/>
              </w:rPr>
              <w:t>0,393</w:t>
            </w:r>
          </w:p>
        </w:tc>
        <w:tc>
          <w:tcPr>
            <w:tcW w:w="212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center"/>
              <w:rPr>
                <w:color w:val="000000"/>
                <w:sz w:val="18"/>
                <w:szCs w:val="18"/>
              </w:rPr>
            </w:pPr>
          </w:p>
        </w:tc>
        <w:tc>
          <w:tcPr>
            <w:tcW w:w="18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B45AB4" w:rsidRDefault="00B45AB4" w:rsidP="003F400E">
            <w:r w:rsidRPr="00F931AF">
              <w:rPr>
                <w:sz w:val="18"/>
                <w:szCs w:val="18"/>
              </w:rPr>
              <w:t>хорошее</w:t>
            </w:r>
          </w:p>
        </w:tc>
      </w:tr>
      <w:tr w:rsidR="00B45AB4" w:rsidTr="003F400E">
        <w:trPr>
          <w:trHeight w:val="832"/>
        </w:trPr>
        <w:tc>
          <w:tcPr>
            <w:tcW w:w="241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left"/>
              <w:rPr>
                <w:color w:val="000000"/>
                <w:sz w:val="18"/>
                <w:szCs w:val="18"/>
              </w:rPr>
            </w:pPr>
            <w:proofErr w:type="spellStart"/>
            <w:r>
              <w:rPr>
                <w:color w:val="000000"/>
                <w:sz w:val="18"/>
                <w:szCs w:val="18"/>
              </w:rPr>
              <w:t>д</w:t>
            </w:r>
            <w:proofErr w:type="gramStart"/>
            <w:r>
              <w:rPr>
                <w:color w:val="000000"/>
                <w:sz w:val="18"/>
                <w:szCs w:val="18"/>
              </w:rPr>
              <w:t>.В</w:t>
            </w:r>
            <w:proofErr w:type="gramEnd"/>
            <w:r>
              <w:rPr>
                <w:color w:val="000000"/>
                <w:sz w:val="18"/>
                <w:szCs w:val="18"/>
              </w:rPr>
              <w:t>итинск</w:t>
            </w:r>
            <w:proofErr w:type="spellEnd"/>
            <w:r>
              <w:rPr>
                <w:color w:val="000000"/>
                <w:sz w:val="18"/>
                <w:szCs w:val="18"/>
              </w:rPr>
              <w:t xml:space="preserve"> </w:t>
            </w:r>
            <w:proofErr w:type="spellStart"/>
            <w:r>
              <w:rPr>
                <w:color w:val="000000"/>
                <w:sz w:val="18"/>
                <w:szCs w:val="18"/>
              </w:rPr>
              <w:t>ул.Лесная</w:t>
            </w:r>
            <w:proofErr w:type="spellEnd"/>
          </w:p>
        </w:tc>
        <w:tc>
          <w:tcPr>
            <w:tcW w:w="127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center"/>
              <w:rPr>
                <w:color w:val="000000"/>
                <w:sz w:val="18"/>
                <w:szCs w:val="18"/>
              </w:rPr>
            </w:pPr>
            <w:r>
              <w:rPr>
                <w:color w:val="000000"/>
                <w:sz w:val="18"/>
                <w:szCs w:val="18"/>
              </w:rPr>
              <w:t>0,445</w:t>
            </w:r>
          </w:p>
        </w:tc>
        <w:tc>
          <w:tcPr>
            <w:tcW w:w="226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center"/>
              <w:rPr>
                <w:sz w:val="18"/>
                <w:szCs w:val="18"/>
              </w:rPr>
            </w:pPr>
            <w:r>
              <w:rPr>
                <w:sz w:val="18"/>
                <w:szCs w:val="18"/>
              </w:rPr>
              <w:t>0,321</w:t>
            </w:r>
          </w:p>
        </w:tc>
        <w:tc>
          <w:tcPr>
            <w:tcW w:w="212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B45AB4" w:rsidRPr="007C304E" w:rsidRDefault="00B45AB4" w:rsidP="003F400E">
            <w:pPr>
              <w:jc w:val="center"/>
              <w:rPr>
                <w:color w:val="000000"/>
                <w:sz w:val="18"/>
                <w:szCs w:val="18"/>
              </w:rPr>
            </w:pPr>
            <w:r>
              <w:rPr>
                <w:color w:val="000000"/>
                <w:sz w:val="18"/>
                <w:szCs w:val="18"/>
              </w:rPr>
              <w:t>0,124</w:t>
            </w:r>
          </w:p>
        </w:tc>
        <w:tc>
          <w:tcPr>
            <w:tcW w:w="18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B45AB4" w:rsidRDefault="00B45AB4" w:rsidP="003F400E">
            <w:r w:rsidRPr="00F931AF">
              <w:rPr>
                <w:sz w:val="18"/>
                <w:szCs w:val="18"/>
              </w:rPr>
              <w:t>хорошее</w:t>
            </w:r>
          </w:p>
        </w:tc>
      </w:tr>
    </w:tbl>
    <w:p w:rsidR="00B45AB4" w:rsidRDefault="00B45AB4" w:rsidP="00B45AB4">
      <w:pPr>
        <w:autoSpaceDE w:val="0"/>
        <w:autoSpaceDN w:val="0"/>
        <w:adjustRightInd w:val="0"/>
        <w:rPr>
          <w:rFonts w:eastAsiaTheme="minorHAnsi"/>
          <w:color w:val="000000"/>
          <w:szCs w:val="28"/>
          <w:lang w:eastAsia="en-US"/>
        </w:rPr>
      </w:pPr>
    </w:p>
    <w:p w:rsidR="00B45AB4" w:rsidRDefault="00B45AB4" w:rsidP="00B45AB4">
      <w:pPr>
        <w:spacing w:line="240" w:lineRule="auto"/>
        <w:ind w:firstLine="709"/>
        <w:contextualSpacing/>
        <w:rPr>
          <w:b/>
          <w:i/>
          <w:color w:val="000000"/>
          <w:sz w:val="26"/>
          <w:szCs w:val="26"/>
        </w:rPr>
      </w:pPr>
      <w:r w:rsidRPr="00326EBF">
        <w:rPr>
          <w:b/>
          <w:i/>
          <w:color w:val="000000"/>
          <w:sz w:val="26"/>
          <w:szCs w:val="26"/>
        </w:rPr>
        <w:t>Железнодорожный, воздушный, водный транспорт</w:t>
      </w:r>
    </w:p>
    <w:p w:rsidR="00B45AB4" w:rsidRPr="00326EBF" w:rsidRDefault="00B45AB4" w:rsidP="00B45AB4">
      <w:pPr>
        <w:spacing w:after="0" w:line="240" w:lineRule="auto"/>
        <w:ind w:firstLine="709"/>
        <w:contextualSpacing/>
        <w:rPr>
          <w:b/>
          <w:sz w:val="26"/>
          <w:szCs w:val="26"/>
          <w:highlight w:val="white"/>
        </w:rPr>
      </w:pPr>
      <w:r w:rsidRPr="00BC0F94">
        <w:rPr>
          <w:color w:val="000000"/>
          <w:sz w:val="26"/>
          <w:szCs w:val="26"/>
        </w:rPr>
        <w:t xml:space="preserve">На территории </w:t>
      </w:r>
      <w:proofErr w:type="spellStart"/>
      <w:r>
        <w:rPr>
          <w:color w:val="000000"/>
          <w:sz w:val="26"/>
          <w:szCs w:val="26"/>
        </w:rPr>
        <w:t>Чебаковского</w:t>
      </w:r>
      <w:proofErr w:type="spellEnd"/>
      <w:r w:rsidRPr="00BC0F94">
        <w:rPr>
          <w:color w:val="000000"/>
          <w:sz w:val="26"/>
          <w:szCs w:val="26"/>
        </w:rPr>
        <w:t xml:space="preserve"> сельсовета железнодорожный и воздушный транспорт отсутствуют. Ближайшая железнодорожная станция – Бара</w:t>
      </w:r>
      <w:r>
        <w:rPr>
          <w:color w:val="000000"/>
          <w:sz w:val="26"/>
          <w:szCs w:val="26"/>
        </w:rPr>
        <w:t>бинск находится на расстоянии 13</w:t>
      </w:r>
      <w:r w:rsidRPr="00BC0F94">
        <w:rPr>
          <w:color w:val="000000"/>
          <w:sz w:val="26"/>
          <w:szCs w:val="26"/>
        </w:rPr>
        <w:t>0 км</w:t>
      </w:r>
      <w:proofErr w:type="gramStart"/>
      <w:r w:rsidRPr="00BC0F94">
        <w:rPr>
          <w:color w:val="000000"/>
          <w:sz w:val="26"/>
          <w:szCs w:val="26"/>
        </w:rPr>
        <w:t>.</w:t>
      </w:r>
      <w:proofErr w:type="gramEnd"/>
      <w:r>
        <w:rPr>
          <w:b/>
          <w:sz w:val="26"/>
          <w:szCs w:val="26"/>
        </w:rPr>
        <w:t xml:space="preserve"> </w:t>
      </w:r>
      <w:proofErr w:type="gramStart"/>
      <w:r>
        <w:rPr>
          <w:color w:val="000000"/>
          <w:sz w:val="26"/>
          <w:szCs w:val="26"/>
        </w:rPr>
        <w:t>р</w:t>
      </w:r>
      <w:proofErr w:type="gramEnd"/>
      <w:r>
        <w:rPr>
          <w:color w:val="000000"/>
          <w:sz w:val="26"/>
          <w:szCs w:val="26"/>
        </w:rPr>
        <w:t>.</w:t>
      </w:r>
      <w:r w:rsidRPr="00BC0F94">
        <w:rPr>
          <w:color w:val="000000"/>
          <w:sz w:val="26"/>
          <w:szCs w:val="26"/>
        </w:rPr>
        <w:t xml:space="preserve"> </w:t>
      </w:r>
      <w:proofErr w:type="spellStart"/>
      <w:r w:rsidRPr="00BC0F94">
        <w:rPr>
          <w:color w:val="000000"/>
          <w:sz w:val="26"/>
          <w:szCs w:val="26"/>
        </w:rPr>
        <w:t>Тар</w:t>
      </w:r>
      <w:r>
        <w:rPr>
          <w:color w:val="000000"/>
          <w:sz w:val="26"/>
          <w:szCs w:val="26"/>
        </w:rPr>
        <w:t>тас</w:t>
      </w:r>
      <w:proofErr w:type="spellEnd"/>
      <w:r w:rsidRPr="00BC0F94">
        <w:rPr>
          <w:color w:val="000000"/>
          <w:sz w:val="26"/>
          <w:szCs w:val="26"/>
        </w:rPr>
        <w:t xml:space="preserve"> не судоходная.</w:t>
      </w:r>
    </w:p>
    <w:p w:rsidR="00B45AB4" w:rsidRPr="00BC0F94" w:rsidRDefault="00B45AB4" w:rsidP="00B45AB4">
      <w:pPr>
        <w:pStyle w:val="af1"/>
        <w:spacing w:after="0" w:line="240" w:lineRule="auto"/>
        <w:contextualSpacing/>
        <w:rPr>
          <w:sz w:val="26"/>
          <w:szCs w:val="26"/>
        </w:rPr>
      </w:pPr>
    </w:p>
    <w:p w:rsidR="00B45AB4" w:rsidRPr="00326EBF" w:rsidRDefault="00B45AB4" w:rsidP="00B45AB4">
      <w:pPr>
        <w:pStyle w:val="af5"/>
        <w:spacing w:after="0"/>
      </w:pPr>
      <w:bookmarkStart w:id="19" w:name="_Toc156334316"/>
      <w:r w:rsidRPr="00326EBF">
        <w:t>3.9 Коммунальная инфраструктура</w:t>
      </w:r>
      <w:bookmarkEnd w:id="19"/>
    </w:p>
    <w:p w:rsidR="00B45AB4" w:rsidRPr="00BC0F94" w:rsidRDefault="00B45AB4" w:rsidP="00B45AB4">
      <w:pPr>
        <w:spacing w:after="0" w:line="240" w:lineRule="auto"/>
        <w:ind w:firstLine="709"/>
        <w:rPr>
          <w:sz w:val="26"/>
          <w:szCs w:val="26"/>
        </w:rPr>
      </w:pPr>
    </w:p>
    <w:p w:rsidR="00B45AB4" w:rsidRPr="00BC0F94" w:rsidRDefault="00B45AB4" w:rsidP="00B45AB4">
      <w:pPr>
        <w:pStyle w:val="S"/>
        <w:rPr>
          <w:color w:val="000000"/>
          <w:sz w:val="26"/>
          <w:szCs w:val="26"/>
        </w:rPr>
      </w:pPr>
      <w:r w:rsidRPr="00BC0F94">
        <w:rPr>
          <w:b/>
          <w:bCs/>
          <w:color w:val="000000" w:themeColor="text1"/>
          <w:sz w:val="26"/>
          <w:szCs w:val="26"/>
        </w:rPr>
        <w:t>Водоснабжение</w:t>
      </w:r>
      <w:r w:rsidRPr="00BC0F94">
        <w:rPr>
          <w:color w:val="000000"/>
          <w:sz w:val="26"/>
          <w:szCs w:val="26"/>
        </w:rPr>
        <w:t xml:space="preserve">   </w:t>
      </w:r>
    </w:p>
    <w:p w:rsidR="00B45AB4" w:rsidRPr="00BC0F94" w:rsidRDefault="00B45AB4" w:rsidP="00B45AB4">
      <w:pPr>
        <w:pStyle w:val="S"/>
        <w:rPr>
          <w:color w:val="000000"/>
          <w:sz w:val="26"/>
          <w:szCs w:val="26"/>
        </w:rPr>
      </w:pPr>
      <w:r w:rsidRPr="00BC0F94">
        <w:rPr>
          <w:color w:val="000000"/>
          <w:sz w:val="26"/>
          <w:szCs w:val="26"/>
        </w:rPr>
        <w:t>В районах Новосибирской области подземные воды являются практически единственным источником для хозяйственно-питьевого, технического водоснабжения, водопоя скота.</w:t>
      </w:r>
    </w:p>
    <w:p w:rsidR="00B45AB4" w:rsidRPr="00BC0F94" w:rsidRDefault="00B45AB4" w:rsidP="00B45AB4">
      <w:pPr>
        <w:pStyle w:val="S"/>
        <w:rPr>
          <w:color w:val="000000"/>
          <w:sz w:val="26"/>
          <w:szCs w:val="26"/>
        </w:rPr>
      </w:pPr>
      <w:r w:rsidRPr="00BC0F94">
        <w:rPr>
          <w:color w:val="000000"/>
          <w:sz w:val="26"/>
          <w:szCs w:val="26"/>
        </w:rPr>
        <w:lastRenderedPageBreak/>
        <w:t xml:space="preserve">Для водоснабжения потребителей эксплуатируются преимущественно неглубокозалегающие неогеновые водоносные горизонты. </w:t>
      </w:r>
    </w:p>
    <w:p w:rsidR="00B45AB4" w:rsidRPr="00326EBF" w:rsidRDefault="00B45AB4" w:rsidP="00B45AB4">
      <w:pPr>
        <w:pStyle w:val="S"/>
        <w:rPr>
          <w:sz w:val="26"/>
          <w:szCs w:val="26"/>
        </w:rPr>
      </w:pPr>
      <w:proofErr w:type="gramStart"/>
      <w:r w:rsidRPr="00BC0F94">
        <w:rPr>
          <w:color w:val="000000"/>
          <w:sz w:val="26"/>
          <w:szCs w:val="26"/>
        </w:rPr>
        <w:t xml:space="preserve">В геологическом отношении территория </w:t>
      </w:r>
      <w:proofErr w:type="spellStart"/>
      <w:r>
        <w:rPr>
          <w:color w:val="000000"/>
          <w:sz w:val="26"/>
          <w:szCs w:val="26"/>
        </w:rPr>
        <w:t>Чебаковского</w:t>
      </w:r>
      <w:proofErr w:type="spellEnd"/>
      <w:r w:rsidRPr="00BC0F94">
        <w:rPr>
          <w:color w:val="000000"/>
          <w:sz w:val="26"/>
          <w:szCs w:val="26"/>
        </w:rPr>
        <w:t xml:space="preserve"> сельсовета расположена в пределах юго-восточной части </w:t>
      </w:r>
      <w:proofErr w:type="spellStart"/>
      <w:r w:rsidRPr="00BC0F94">
        <w:rPr>
          <w:color w:val="000000"/>
          <w:sz w:val="26"/>
          <w:szCs w:val="26"/>
        </w:rPr>
        <w:t>Зап</w:t>
      </w:r>
      <w:r>
        <w:rPr>
          <w:color w:val="000000"/>
          <w:sz w:val="26"/>
          <w:szCs w:val="26"/>
        </w:rPr>
        <w:t>а</w:t>
      </w:r>
      <w:r w:rsidRPr="00BC0F94">
        <w:rPr>
          <w:color w:val="000000"/>
          <w:sz w:val="26"/>
          <w:szCs w:val="26"/>
        </w:rPr>
        <w:t>дно</w:t>
      </w:r>
      <w:proofErr w:type="spellEnd"/>
      <w:r w:rsidRPr="00BC0F94">
        <w:rPr>
          <w:color w:val="000000"/>
          <w:sz w:val="26"/>
          <w:szCs w:val="26"/>
        </w:rPr>
        <w:t xml:space="preserve"> - Сибирской плиты, в геоморфологическом - в пределах </w:t>
      </w:r>
      <w:proofErr w:type="spellStart"/>
      <w:r w:rsidRPr="00BC0F94">
        <w:rPr>
          <w:color w:val="000000"/>
          <w:sz w:val="26"/>
          <w:szCs w:val="26"/>
        </w:rPr>
        <w:t>Восточно</w:t>
      </w:r>
      <w:proofErr w:type="spellEnd"/>
      <w:r w:rsidRPr="00BC0F94">
        <w:rPr>
          <w:color w:val="000000"/>
          <w:sz w:val="26"/>
          <w:szCs w:val="26"/>
        </w:rPr>
        <w:t xml:space="preserve"> - Барабинской денудационно-аккумулятивной равнины.</w:t>
      </w:r>
      <w:proofErr w:type="gramEnd"/>
    </w:p>
    <w:p w:rsidR="00B45AB4" w:rsidRDefault="00B45AB4" w:rsidP="00B45AB4">
      <w:pPr>
        <w:spacing w:after="0" w:line="240" w:lineRule="auto"/>
        <w:ind w:left="35" w:right="86" w:firstLine="709"/>
        <w:contextualSpacing/>
        <w:rPr>
          <w:color w:val="000000"/>
          <w:sz w:val="26"/>
          <w:szCs w:val="26"/>
        </w:rPr>
      </w:pPr>
      <w:r>
        <w:rPr>
          <w:color w:val="000000"/>
          <w:sz w:val="26"/>
          <w:szCs w:val="26"/>
        </w:rPr>
        <w:t>В соответствие с концессионным соглашением от 29.11.2023г. в отношении объектов водоснабжения услуги по холодному водоснабжению на территории Северного района с 01.01.2024г. осуществляет ООО «</w:t>
      </w:r>
      <w:proofErr w:type="spellStart"/>
      <w:r>
        <w:rPr>
          <w:color w:val="000000"/>
          <w:sz w:val="26"/>
          <w:szCs w:val="26"/>
        </w:rPr>
        <w:t>Водосеть</w:t>
      </w:r>
      <w:proofErr w:type="spellEnd"/>
      <w:r>
        <w:rPr>
          <w:color w:val="000000"/>
          <w:sz w:val="26"/>
          <w:szCs w:val="26"/>
        </w:rPr>
        <w:t>».  Администрация Северного района,- собственник объектов водоснабжения, передала на срок до 31 декабря 2037 год</w:t>
      </w:r>
      <w:proofErr w:type="gramStart"/>
      <w:r>
        <w:rPr>
          <w:color w:val="000000"/>
          <w:sz w:val="26"/>
          <w:szCs w:val="26"/>
        </w:rPr>
        <w:t>а ООО</w:t>
      </w:r>
      <w:proofErr w:type="gramEnd"/>
      <w:r>
        <w:rPr>
          <w:color w:val="000000"/>
          <w:sz w:val="26"/>
          <w:szCs w:val="26"/>
        </w:rPr>
        <w:t xml:space="preserve"> «</w:t>
      </w:r>
      <w:proofErr w:type="spellStart"/>
      <w:r>
        <w:rPr>
          <w:color w:val="000000"/>
          <w:sz w:val="26"/>
          <w:szCs w:val="26"/>
        </w:rPr>
        <w:t>Водосеть</w:t>
      </w:r>
      <w:proofErr w:type="spellEnd"/>
      <w:r>
        <w:rPr>
          <w:color w:val="000000"/>
          <w:sz w:val="26"/>
          <w:szCs w:val="26"/>
        </w:rPr>
        <w:t xml:space="preserve">» объекты и имущество для осуществления деятельности по холодному водоснабжению. В том числе на территории </w:t>
      </w:r>
      <w:proofErr w:type="spellStart"/>
      <w:r>
        <w:rPr>
          <w:color w:val="000000"/>
          <w:sz w:val="26"/>
          <w:szCs w:val="26"/>
        </w:rPr>
        <w:t>Чебаковского</w:t>
      </w:r>
      <w:proofErr w:type="spellEnd"/>
      <w:r>
        <w:rPr>
          <w:color w:val="000000"/>
          <w:sz w:val="26"/>
          <w:szCs w:val="26"/>
        </w:rPr>
        <w:t xml:space="preserve"> сельсовета в деревне </w:t>
      </w:r>
      <w:proofErr w:type="spellStart"/>
      <w:r>
        <w:rPr>
          <w:color w:val="000000"/>
          <w:sz w:val="26"/>
          <w:szCs w:val="26"/>
        </w:rPr>
        <w:t>Витинск</w:t>
      </w:r>
      <w:proofErr w:type="spellEnd"/>
      <w:r>
        <w:rPr>
          <w:color w:val="000000"/>
          <w:sz w:val="26"/>
          <w:szCs w:val="26"/>
        </w:rPr>
        <w:t xml:space="preserve"> водопровод, протяженностью 5509м,  скважина и водонапорная башня.</w:t>
      </w:r>
    </w:p>
    <w:p w:rsidR="00B45AB4" w:rsidRPr="008947A6" w:rsidRDefault="00B45AB4" w:rsidP="00B45AB4">
      <w:pPr>
        <w:spacing w:after="0" w:line="240" w:lineRule="auto"/>
        <w:ind w:left="35" w:right="86" w:firstLine="709"/>
        <w:contextualSpacing/>
        <w:rPr>
          <w:color w:val="000000"/>
          <w:sz w:val="26"/>
          <w:szCs w:val="26"/>
        </w:rPr>
      </w:pPr>
      <w:r>
        <w:rPr>
          <w:color w:val="000000"/>
          <w:sz w:val="26"/>
          <w:szCs w:val="26"/>
        </w:rPr>
        <w:t xml:space="preserve"> </w:t>
      </w:r>
    </w:p>
    <w:p w:rsidR="00B45AB4" w:rsidRPr="00BC49D9" w:rsidRDefault="00B45AB4" w:rsidP="00B45AB4">
      <w:pPr>
        <w:pStyle w:val="TimesNewRoman14125"/>
        <w:rPr>
          <w:lang w:eastAsia="ru-RU"/>
        </w:rPr>
      </w:pPr>
      <w:r>
        <w:rPr>
          <w:lang w:eastAsia="ru-RU"/>
        </w:rPr>
        <w:t xml:space="preserve">Таблица 5 – Скважины </w:t>
      </w:r>
    </w:p>
    <w:tbl>
      <w:tblPr>
        <w:tblStyle w:val="a5"/>
        <w:tblW w:w="0" w:type="auto"/>
        <w:tblLook w:val="04A0" w:firstRow="1" w:lastRow="0" w:firstColumn="1" w:lastColumn="0" w:noHBand="0" w:noVBand="1"/>
      </w:tblPr>
      <w:tblGrid>
        <w:gridCol w:w="1425"/>
        <w:gridCol w:w="1802"/>
        <w:gridCol w:w="1405"/>
        <w:gridCol w:w="1534"/>
        <w:gridCol w:w="1966"/>
        <w:gridCol w:w="2005"/>
      </w:tblGrid>
      <w:tr w:rsidR="00B45AB4" w:rsidTr="003F400E">
        <w:tc>
          <w:tcPr>
            <w:tcW w:w="1425" w:type="dxa"/>
          </w:tcPr>
          <w:p w:rsidR="00B45AB4" w:rsidRPr="00BC49D9" w:rsidRDefault="00B45AB4" w:rsidP="003F400E">
            <w:pPr>
              <w:pStyle w:val="TimesNewRoman14125"/>
              <w:ind w:firstLine="0"/>
              <w:rPr>
                <w:sz w:val="20"/>
                <w:lang w:eastAsia="ru-RU"/>
              </w:rPr>
            </w:pPr>
            <w:r w:rsidRPr="00BC49D9">
              <w:rPr>
                <w:sz w:val="20"/>
                <w:lang w:eastAsia="ru-RU"/>
              </w:rPr>
              <w:t>Наименование</w:t>
            </w:r>
          </w:p>
        </w:tc>
        <w:tc>
          <w:tcPr>
            <w:tcW w:w="1802" w:type="dxa"/>
          </w:tcPr>
          <w:p w:rsidR="00B45AB4" w:rsidRPr="00BC49D9" w:rsidRDefault="00B45AB4" w:rsidP="003F400E">
            <w:pPr>
              <w:pStyle w:val="TimesNewRoman14125"/>
              <w:ind w:firstLine="0"/>
              <w:rPr>
                <w:sz w:val="20"/>
                <w:lang w:eastAsia="ru-RU"/>
              </w:rPr>
            </w:pPr>
            <w:r w:rsidRPr="00BC49D9">
              <w:rPr>
                <w:sz w:val="20"/>
                <w:lang w:eastAsia="ru-RU"/>
              </w:rPr>
              <w:t>Местоположение</w:t>
            </w:r>
          </w:p>
        </w:tc>
        <w:tc>
          <w:tcPr>
            <w:tcW w:w="1405" w:type="dxa"/>
          </w:tcPr>
          <w:p w:rsidR="00B45AB4" w:rsidRPr="00BC49D9" w:rsidRDefault="00B45AB4" w:rsidP="003F400E">
            <w:pPr>
              <w:pStyle w:val="TimesNewRoman14125"/>
              <w:ind w:firstLine="0"/>
              <w:rPr>
                <w:sz w:val="20"/>
                <w:lang w:eastAsia="ru-RU"/>
              </w:rPr>
            </w:pPr>
            <w:r w:rsidRPr="00BC49D9">
              <w:rPr>
                <w:sz w:val="20"/>
                <w:lang w:eastAsia="ru-RU"/>
              </w:rPr>
              <w:t xml:space="preserve">Глубина заложения, </w:t>
            </w:r>
            <w:proofErr w:type="gramStart"/>
            <w:r w:rsidRPr="00BC49D9">
              <w:rPr>
                <w:sz w:val="20"/>
                <w:lang w:eastAsia="ru-RU"/>
              </w:rPr>
              <w:t>м</w:t>
            </w:r>
            <w:proofErr w:type="gramEnd"/>
          </w:p>
        </w:tc>
        <w:tc>
          <w:tcPr>
            <w:tcW w:w="1534" w:type="dxa"/>
          </w:tcPr>
          <w:p w:rsidR="00B45AB4" w:rsidRPr="00BC49D9" w:rsidRDefault="00B45AB4" w:rsidP="003F400E">
            <w:pPr>
              <w:pStyle w:val="TimesNewRoman14125"/>
              <w:ind w:firstLine="0"/>
              <w:rPr>
                <w:sz w:val="20"/>
                <w:lang w:eastAsia="ru-RU"/>
              </w:rPr>
            </w:pPr>
            <w:r w:rsidRPr="00BC49D9">
              <w:rPr>
                <w:sz w:val="20"/>
                <w:lang w:eastAsia="ru-RU"/>
              </w:rPr>
              <w:t xml:space="preserve">Год </w:t>
            </w:r>
            <w:r>
              <w:rPr>
                <w:sz w:val="20"/>
                <w:lang w:eastAsia="ru-RU"/>
              </w:rPr>
              <w:t>ввода</w:t>
            </w:r>
          </w:p>
        </w:tc>
        <w:tc>
          <w:tcPr>
            <w:tcW w:w="1966" w:type="dxa"/>
          </w:tcPr>
          <w:p w:rsidR="00B45AB4" w:rsidRPr="00BC49D9" w:rsidRDefault="00B45AB4" w:rsidP="003F400E">
            <w:pPr>
              <w:pStyle w:val="TimesNewRoman14125"/>
              <w:ind w:firstLine="0"/>
              <w:rPr>
                <w:sz w:val="20"/>
                <w:lang w:eastAsia="ru-RU"/>
              </w:rPr>
            </w:pPr>
            <w:r w:rsidRPr="00BC49D9">
              <w:rPr>
                <w:sz w:val="20"/>
                <w:lang w:eastAsia="ru-RU"/>
              </w:rPr>
              <w:t>Производительность</w:t>
            </w:r>
            <w:r>
              <w:rPr>
                <w:sz w:val="20"/>
                <w:lang w:eastAsia="ru-RU"/>
              </w:rPr>
              <w:t xml:space="preserve"> </w:t>
            </w:r>
            <w:proofErr w:type="spellStart"/>
            <w:r>
              <w:rPr>
                <w:sz w:val="20"/>
                <w:lang w:eastAsia="ru-RU"/>
              </w:rPr>
              <w:t>м</w:t>
            </w:r>
            <w:proofErr w:type="gramStart"/>
            <w:r>
              <w:rPr>
                <w:sz w:val="20"/>
                <w:lang w:eastAsia="ru-RU"/>
              </w:rPr>
              <w:t>.к</w:t>
            </w:r>
            <w:proofErr w:type="gramEnd"/>
            <w:r>
              <w:rPr>
                <w:sz w:val="20"/>
                <w:lang w:eastAsia="ru-RU"/>
              </w:rPr>
              <w:t>уб</w:t>
            </w:r>
            <w:proofErr w:type="spellEnd"/>
            <w:r>
              <w:rPr>
                <w:sz w:val="20"/>
                <w:lang w:eastAsia="ru-RU"/>
              </w:rPr>
              <w:t>./час</w:t>
            </w:r>
          </w:p>
        </w:tc>
        <w:tc>
          <w:tcPr>
            <w:tcW w:w="2005" w:type="dxa"/>
          </w:tcPr>
          <w:p w:rsidR="00B45AB4" w:rsidRPr="00BC49D9" w:rsidRDefault="00B45AB4" w:rsidP="003F400E">
            <w:pPr>
              <w:pStyle w:val="TimesNewRoman14125"/>
              <w:ind w:firstLine="0"/>
              <w:rPr>
                <w:sz w:val="20"/>
                <w:lang w:eastAsia="ru-RU"/>
              </w:rPr>
            </w:pPr>
            <w:r w:rsidRPr="00BC49D9">
              <w:rPr>
                <w:sz w:val="20"/>
                <w:lang w:eastAsia="ru-RU"/>
              </w:rPr>
              <w:t>оборудование</w:t>
            </w:r>
          </w:p>
        </w:tc>
      </w:tr>
      <w:tr w:rsidR="00B45AB4" w:rsidTr="003F400E">
        <w:tc>
          <w:tcPr>
            <w:tcW w:w="1425" w:type="dxa"/>
          </w:tcPr>
          <w:p w:rsidR="00B45AB4" w:rsidRPr="00BC49D9" w:rsidRDefault="00B45AB4" w:rsidP="003F400E">
            <w:pPr>
              <w:pStyle w:val="TimesNewRoman14125"/>
              <w:ind w:firstLine="0"/>
              <w:jc w:val="left"/>
              <w:rPr>
                <w:sz w:val="20"/>
                <w:lang w:eastAsia="ru-RU"/>
              </w:rPr>
            </w:pPr>
            <w:r>
              <w:rPr>
                <w:color w:val="000000"/>
                <w:sz w:val="20"/>
              </w:rPr>
              <w:t>Скважина водозаборная</w:t>
            </w:r>
          </w:p>
        </w:tc>
        <w:tc>
          <w:tcPr>
            <w:tcW w:w="1802" w:type="dxa"/>
          </w:tcPr>
          <w:p w:rsidR="00B45AB4" w:rsidRPr="00BC49D9" w:rsidRDefault="00B45AB4" w:rsidP="003F400E">
            <w:pPr>
              <w:pStyle w:val="TimesNewRoman14125"/>
              <w:ind w:firstLine="0"/>
              <w:jc w:val="left"/>
              <w:rPr>
                <w:sz w:val="20"/>
                <w:lang w:eastAsia="ru-RU"/>
              </w:rPr>
            </w:pPr>
            <w:proofErr w:type="spellStart"/>
            <w:r>
              <w:rPr>
                <w:color w:val="000000"/>
                <w:sz w:val="20"/>
              </w:rPr>
              <w:t>д</w:t>
            </w:r>
            <w:proofErr w:type="gramStart"/>
            <w:r>
              <w:rPr>
                <w:color w:val="000000"/>
                <w:sz w:val="20"/>
              </w:rPr>
              <w:t>.В</w:t>
            </w:r>
            <w:proofErr w:type="gramEnd"/>
            <w:r>
              <w:rPr>
                <w:color w:val="000000"/>
                <w:sz w:val="20"/>
              </w:rPr>
              <w:t>итинск</w:t>
            </w:r>
            <w:proofErr w:type="spellEnd"/>
          </w:p>
        </w:tc>
        <w:tc>
          <w:tcPr>
            <w:tcW w:w="1405" w:type="dxa"/>
          </w:tcPr>
          <w:p w:rsidR="00B45AB4" w:rsidRPr="00BC49D9" w:rsidRDefault="00B45AB4" w:rsidP="003F400E">
            <w:pPr>
              <w:pStyle w:val="TimesNewRoman14125"/>
              <w:ind w:firstLine="0"/>
              <w:jc w:val="center"/>
              <w:rPr>
                <w:sz w:val="20"/>
                <w:lang w:eastAsia="ru-RU"/>
              </w:rPr>
            </w:pPr>
            <w:r>
              <w:rPr>
                <w:sz w:val="20"/>
                <w:lang w:eastAsia="ru-RU"/>
              </w:rPr>
              <w:t>30</w:t>
            </w:r>
            <w:r w:rsidRPr="00BC49D9">
              <w:rPr>
                <w:sz w:val="20"/>
                <w:lang w:eastAsia="ru-RU"/>
              </w:rPr>
              <w:t>,0</w:t>
            </w:r>
          </w:p>
        </w:tc>
        <w:tc>
          <w:tcPr>
            <w:tcW w:w="1534" w:type="dxa"/>
          </w:tcPr>
          <w:p w:rsidR="00B45AB4" w:rsidRPr="00BC49D9" w:rsidRDefault="00B45AB4" w:rsidP="003F400E">
            <w:pPr>
              <w:pStyle w:val="TimesNewRoman14125"/>
              <w:ind w:firstLine="0"/>
              <w:jc w:val="center"/>
              <w:rPr>
                <w:sz w:val="20"/>
                <w:lang w:eastAsia="ru-RU"/>
              </w:rPr>
            </w:pPr>
            <w:r w:rsidRPr="00BC49D9">
              <w:rPr>
                <w:sz w:val="20"/>
                <w:lang w:eastAsia="ru-RU"/>
              </w:rPr>
              <w:t>19</w:t>
            </w:r>
            <w:r>
              <w:rPr>
                <w:sz w:val="20"/>
                <w:lang w:eastAsia="ru-RU"/>
              </w:rPr>
              <w:t>86</w:t>
            </w:r>
          </w:p>
        </w:tc>
        <w:tc>
          <w:tcPr>
            <w:tcW w:w="1966" w:type="dxa"/>
          </w:tcPr>
          <w:p w:rsidR="00B45AB4" w:rsidRPr="00BC49D9" w:rsidRDefault="00B45AB4" w:rsidP="003F400E">
            <w:pPr>
              <w:pStyle w:val="TimesNewRoman14125"/>
              <w:ind w:firstLine="0"/>
              <w:jc w:val="center"/>
              <w:rPr>
                <w:sz w:val="20"/>
                <w:lang w:eastAsia="ru-RU"/>
              </w:rPr>
            </w:pPr>
            <w:r>
              <w:rPr>
                <w:sz w:val="20"/>
                <w:lang w:eastAsia="ru-RU"/>
              </w:rPr>
              <w:t>9,0</w:t>
            </w:r>
          </w:p>
        </w:tc>
        <w:tc>
          <w:tcPr>
            <w:tcW w:w="2005" w:type="dxa"/>
          </w:tcPr>
          <w:p w:rsidR="00B45AB4" w:rsidRPr="00BC49D9" w:rsidRDefault="00B45AB4" w:rsidP="003F400E">
            <w:pPr>
              <w:pStyle w:val="TimesNewRoman14125"/>
              <w:ind w:firstLine="0"/>
              <w:jc w:val="center"/>
              <w:rPr>
                <w:sz w:val="20"/>
                <w:lang w:eastAsia="ru-RU"/>
              </w:rPr>
            </w:pPr>
            <w:r w:rsidRPr="00834EF4">
              <w:rPr>
                <w:color w:val="000000"/>
                <w:sz w:val="20"/>
              </w:rPr>
              <w:t>ЭЦВ</w:t>
            </w:r>
            <w:r>
              <w:rPr>
                <w:color w:val="000000"/>
                <w:sz w:val="20"/>
              </w:rPr>
              <w:t xml:space="preserve">- </w:t>
            </w:r>
            <w:r w:rsidRPr="00834EF4">
              <w:rPr>
                <w:color w:val="000000"/>
                <w:sz w:val="20"/>
              </w:rPr>
              <w:t>6-</w:t>
            </w:r>
            <w:r>
              <w:rPr>
                <w:color w:val="000000"/>
                <w:sz w:val="20"/>
              </w:rPr>
              <w:t>10</w:t>
            </w:r>
          </w:p>
        </w:tc>
      </w:tr>
    </w:tbl>
    <w:p w:rsidR="00B45AB4" w:rsidRPr="001552A9" w:rsidRDefault="00B45AB4" w:rsidP="00B45AB4">
      <w:pPr>
        <w:pStyle w:val="TimesNewRoman14125"/>
        <w:ind w:firstLine="0"/>
        <w:rPr>
          <w:lang w:eastAsia="ru-RU"/>
        </w:rPr>
      </w:pPr>
    </w:p>
    <w:p w:rsidR="00B45AB4" w:rsidRDefault="00B45AB4" w:rsidP="00B45AB4">
      <w:pPr>
        <w:pStyle w:val="TimesNewRoman14125"/>
        <w:rPr>
          <w:lang w:eastAsia="ru-RU"/>
        </w:rPr>
      </w:pPr>
      <w:r>
        <w:rPr>
          <w:lang w:eastAsia="ru-RU"/>
        </w:rPr>
        <w:t>Таблица 5 – Водонапорная башня</w:t>
      </w:r>
    </w:p>
    <w:tbl>
      <w:tblPr>
        <w:tblStyle w:val="a5"/>
        <w:tblW w:w="0" w:type="auto"/>
        <w:tblLook w:val="04A0" w:firstRow="1" w:lastRow="0" w:firstColumn="1" w:lastColumn="0" w:noHBand="0" w:noVBand="1"/>
      </w:tblPr>
      <w:tblGrid>
        <w:gridCol w:w="1425"/>
        <w:gridCol w:w="1802"/>
        <w:gridCol w:w="1405"/>
        <w:gridCol w:w="1534"/>
        <w:gridCol w:w="1966"/>
        <w:gridCol w:w="2005"/>
      </w:tblGrid>
      <w:tr w:rsidR="00B45AB4" w:rsidRPr="00BC49D9" w:rsidTr="003F400E">
        <w:tc>
          <w:tcPr>
            <w:tcW w:w="1425" w:type="dxa"/>
          </w:tcPr>
          <w:p w:rsidR="00B45AB4" w:rsidRPr="00BC49D9" w:rsidRDefault="00B45AB4" w:rsidP="003F400E">
            <w:pPr>
              <w:pStyle w:val="TimesNewRoman14125"/>
              <w:ind w:firstLine="0"/>
              <w:rPr>
                <w:sz w:val="20"/>
                <w:lang w:eastAsia="ru-RU"/>
              </w:rPr>
            </w:pPr>
            <w:r w:rsidRPr="00BC49D9">
              <w:rPr>
                <w:sz w:val="20"/>
                <w:lang w:eastAsia="ru-RU"/>
              </w:rPr>
              <w:t>Наименование</w:t>
            </w:r>
          </w:p>
        </w:tc>
        <w:tc>
          <w:tcPr>
            <w:tcW w:w="1802" w:type="dxa"/>
          </w:tcPr>
          <w:p w:rsidR="00B45AB4" w:rsidRPr="00BC49D9" w:rsidRDefault="00B45AB4" w:rsidP="003F400E">
            <w:pPr>
              <w:pStyle w:val="TimesNewRoman14125"/>
              <w:ind w:firstLine="0"/>
              <w:rPr>
                <w:sz w:val="20"/>
                <w:lang w:eastAsia="ru-RU"/>
              </w:rPr>
            </w:pPr>
            <w:r w:rsidRPr="00BC49D9">
              <w:rPr>
                <w:sz w:val="20"/>
                <w:lang w:eastAsia="ru-RU"/>
              </w:rPr>
              <w:t>Местоположение</w:t>
            </w:r>
          </w:p>
        </w:tc>
        <w:tc>
          <w:tcPr>
            <w:tcW w:w="1405" w:type="dxa"/>
          </w:tcPr>
          <w:p w:rsidR="00B45AB4" w:rsidRPr="00BC49D9" w:rsidRDefault="00B45AB4" w:rsidP="003F400E">
            <w:pPr>
              <w:pStyle w:val="TimesNewRoman14125"/>
              <w:ind w:firstLine="0"/>
              <w:rPr>
                <w:sz w:val="20"/>
                <w:lang w:eastAsia="ru-RU"/>
              </w:rPr>
            </w:pPr>
            <w:r>
              <w:rPr>
                <w:sz w:val="20"/>
                <w:lang w:eastAsia="ru-RU"/>
              </w:rPr>
              <w:t>Высота</w:t>
            </w:r>
            <w:r w:rsidRPr="00BC49D9">
              <w:rPr>
                <w:sz w:val="20"/>
                <w:lang w:eastAsia="ru-RU"/>
              </w:rPr>
              <w:t xml:space="preserve">, </w:t>
            </w:r>
            <w:proofErr w:type="gramStart"/>
            <w:r w:rsidRPr="00BC49D9">
              <w:rPr>
                <w:sz w:val="20"/>
                <w:lang w:eastAsia="ru-RU"/>
              </w:rPr>
              <w:t>м</w:t>
            </w:r>
            <w:proofErr w:type="gramEnd"/>
          </w:p>
        </w:tc>
        <w:tc>
          <w:tcPr>
            <w:tcW w:w="1534" w:type="dxa"/>
          </w:tcPr>
          <w:p w:rsidR="00B45AB4" w:rsidRPr="00BC49D9" w:rsidRDefault="00B45AB4" w:rsidP="003F400E">
            <w:pPr>
              <w:pStyle w:val="TimesNewRoman14125"/>
              <w:ind w:firstLine="0"/>
              <w:rPr>
                <w:sz w:val="20"/>
                <w:lang w:eastAsia="ru-RU"/>
              </w:rPr>
            </w:pPr>
            <w:r w:rsidRPr="00BC49D9">
              <w:rPr>
                <w:sz w:val="20"/>
                <w:lang w:eastAsia="ru-RU"/>
              </w:rPr>
              <w:t xml:space="preserve">Год </w:t>
            </w:r>
            <w:r>
              <w:rPr>
                <w:sz w:val="20"/>
                <w:lang w:eastAsia="ru-RU"/>
              </w:rPr>
              <w:t>ввода</w:t>
            </w:r>
          </w:p>
        </w:tc>
        <w:tc>
          <w:tcPr>
            <w:tcW w:w="1966" w:type="dxa"/>
          </w:tcPr>
          <w:p w:rsidR="00B45AB4" w:rsidRPr="00BC49D9" w:rsidRDefault="00B45AB4" w:rsidP="003F400E">
            <w:pPr>
              <w:pStyle w:val="TimesNewRoman14125"/>
              <w:ind w:firstLine="0"/>
              <w:rPr>
                <w:sz w:val="20"/>
                <w:lang w:eastAsia="ru-RU"/>
              </w:rPr>
            </w:pPr>
            <w:r>
              <w:rPr>
                <w:sz w:val="20"/>
                <w:lang w:eastAsia="ru-RU"/>
              </w:rPr>
              <w:t xml:space="preserve">Объем </w:t>
            </w:r>
            <w:proofErr w:type="spellStart"/>
            <w:r>
              <w:rPr>
                <w:sz w:val="20"/>
                <w:lang w:eastAsia="ru-RU"/>
              </w:rPr>
              <w:t>куб.м</w:t>
            </w:r>
            <w:proofErr w:type="spellEnd"/>
            <w:r>
              <w:rPr>
                <w:sz w:val="20"/>
                <w:lang w:eastAsia="ru-RU"/>
              </w:rPr>
              <w:t>.</w:t>
            </w:r>
          </w:p>
        </w:tc>
        <w:tc>
          <w:tcPr>
            <w:tcW w:w="2005" w:type="dxa"/>
          </w:tcPr>
          <w:p w:rsidR="00B45AB4" w:rsidRPr="00BC49D9" w:rsidRDefault="00B45AB4" w:rsidP="003F400E">
            <w:pPr>
              <w:pStyle w:val="TimesNewRoman14125"/>
              <w:ind w:firstLine="0"/>
              <w:rPr>
                <w:sz w:val="20"/>
                <w:lang w:eastAsia="ru-RU"/>
              </w:rPr>
            </w:pPr>
            <w:r>
              <w:rPr>
                <w:sz w:val="20"/>
                <w:lang w:eastAsia="ru-RU"/>
              </w:rPr>
              <w:t>Фактическое состояние</w:t>
            </w:r>
          </w:p>
        </w:tc>
      </w:tr>
      <w:tr w:rsidR="00B45AB4" w:rsidRPr="00BC49D9" w:rsidTr="003F400E">
        <w:tc>
          <w:tcPr>
            <w:tcW w:w="1425" w:type="dxa"/>
          </w:tcPr>
          <w:p w:rsidR="00B45AB4" w:rsidRPr="00BC49D9" w:rsidRDefault="00B45AB4" w:rsidP="003F400E">
            <w:pPr>
              <w:pStyle w:val="TimesNewRoman14125"/>
              <w:ind w:firstLine="0"/>
              <w:jc w:val="left"/>
              <w:rPr>
                <w:sz w:val="20"/>
                <w:lang w:eastAsia="ru-RU"/>
              </w:rPr>
            </w:pPr>
            <w:r>
              <w:rPr>
                <w:color w:val="000000"/>
                <w:sz w:val="20"/>
              </w:rPr>
              <w:t>Башня водонапорная</w:t>
            </w:r>
          </w:p>
        </w:tc>
        <w:tc>
          <w:tcPr>
            <w:tcW w:w="1802" w:type="dxa"/>
          </w:tcPr>
          <w:p w:rsidR="00B45AB4" w:rsidRPr="00BC49D9" w:rsidRDefault="00B45AB4" w:rsidP="003F400E">
            <w:pPr>
              <w:pStyle w:val="TimesNewRoman14125"/>
              <w:ind w:firstLine="0"/>
              <w:jc w:val="left"/>
              <w:rPr>
                <w:sz w:val="20"/>
                <w:lang w:eastAsia="ru-RU"/>
              </w:rPr>
            </w:pPr>
            <w:proofErr w:type="spellStart"/>
            <w:r>
              <w:rPr>
                <w:color w:val="000000"/>
                <w:sz w:val="20"/>
              </w:rPr>
              <w:t>д</w:t>
            </w:r>
            <w:proofErr w:type="gramStart"/>
            <w:r>
              <w:rPr>
                <w:color w:val="000000"/>
                <w:sz w:val="20"/>
              </w:rPr>
              <w:t>.В</w:t>
            </w:r>
            <w:proofErr w:type="gramEnd"/>
            <w:r>
              <w:rPr>
                <w:color w:val="000000"/>
                <w:sz w:val="20"/>
              </w:rPr>
              <w:t>итинск</w:t>
            </w:r>
            <w:proofErr w:type="spellEnd"/>
          </w:p>
        </w:tc>
        <w:tc>
          <w:tcPr>
            <w:tcW w:w="1405" w:type="dxa"/>
          </w:tcPr>
          <w:p w:rsidR="00B45AB4" w:rsidRPr="00BC49D9" w:rsidRDefault="00B45AB4" w:rsidP="003F400E">
            <w:pPr>
              <w:pStyle w:val="TimesNewRoman14125"/>
              <w:ind w:firstLine="0"/>
              <w:jc w:val="center"/>
              <w:rPr>
                <w:sz w:val="20"/>
                <w:lang w:eastAsia="ru-RU"/>
              </w:rPr>
            </w:pPr>
            <w:r>
              <w:rPr>
                <w:sz w:val="20"/>
                <w:lang w:eastAsia="ru-RU"/>
              </w:rPr>
              <w:t>17,</w:t>
            </w:r>
            <w:r w:rsidRPr="00BC49D9">
              <w:rPr>
                <w:sz w:val="20"/>
                <w:lang w:eastAsia="ru-RU"/>
              </w:rPr>
              <w:t>0</w:t>
            </w:r>
          </w:p>
        </w:tc>
        <w:tc>
          <w:tcPr>
            <w:tcW w:w="1534" w:type="dxa"/>
          </w:tcPr>
          <w:p w:rsidR="00B45AB4" w:rsidRPr="00BC49D9" w:rsidRDefault="00B45AB4" w:rsidP="003F400E">
            <w:pPr>
              <w:pStyle w:val="TimesNewRoman14125"/>
              <w:ind w:firstLine="0"/>
              <w:jc w:val="center"/>
              <w:rPr>
                <w:sz w:val="20"/>
                <w:lang w:eastAsia="ru-RU"/>
              </w:rPr>
            </w:pPr>
            <w:r w:rsidRPr="00BC49D9">
              <w:rPr>
                <w:sz w:val="20"/>
                <w:lang w:eastAsia="ru-RU"/>
              </w:rPr>
              <w:t>19</w:t>
            </w:r>
            <w:r>
              <w:rPr>
                <w:sz w:val="20"/>
                <w:lang w:eastAsia="ru-RU"/>
              </w:rPr>
              <w:t>86</w:t>
            </w:r>
          </w:p>
        </w:tc>
        <w:tc>
          <w:tcPr>
            <w:tcW w:w="1966" w:type="dxa"/>
          </w:tcPr>
          <w:p w:rsidR="00B45AB4" w:rsidRPr="00BC49D9" w:rsidRDefault="00B45AB4" w:rsidP="003F400E">
            <w:pPr>
              <w:pStyle w:val="TimesNewRoman14125"/>
              <w:ind w:firstLine="0"/>
              <w:jc w:val="center"/>
              <w:rPr>
                <w:sz w:val="20"/>
                <w:lang w:eastAsia="ru-RU"/>
              </w:rPr>
            </w:pPr>
            <w:r>
              <w:rPr>
                <w:sz w:val="20"/>
                <w:lang w:eastAsia="ru-RU"/>
              </w:rPr>
              <w:t>50,0</w:t>
            </w:r>
          </w:p>
        </w:tc>
        <w:tc>
          <w:tcPr>
            <w:tcW w:w="2005" w:type="dxa"/>
          </w:tcPr>
          <w:p w:rsidR="00B45AB4" w:rsidRPr="00BC49D9" w:rsidRDefault="00B45AB4" w:rsidP="003F400E">
            <w:pPr>
              <w:pStyle w:val="TimesNewRoman14125"/>
              <w:ind w:firstLine="0"/>
              <w:jc w:val="center"/>
              <w:rPr>
                <w:sz w:val="20"/>
                <w:lang w:eastAsia="ru-RU"/>
              </w:rPr>
            </w:pPr>
            <w:r>
              <w:rPr>
                <w:sz w:val="20"/>
                <w:lang w:eastAsia="ru-RU"/>
              </w:rPr>
              <w:t>удовлетворительное, работоспособное</w:t>
            </w:r>
          </w:p>
        </w:tc>
      </w:tr>
    </w:tbl>
    <w:p w:rsidR="00B45AB4" w:rsidRPr="00BC49D9" w:rsidRDefault="00B45AB4" w:rsidP="00B45AB4">
      <w:pPr>
        <w:pStyle w:val="TimesNewRoman14125"/>
        <w:ind w:firstLine="0"/>
        <w:rPr>
          <w:lang w:eastAsia="ru-RU"/>
        </w:rPr>
      </w:pPr>
      <w:r>
        <w:rPr>
          <w:lang w:eastAsia="ru-RU"/>
        </w:rPr>
        <w:t xml:space="preserve"> </w:t>
      </w:r>
    </w:p>
    <w:p w:rsidR="00B45AB4" w:rsidRPr="00BC0F94" w:rsidRDefault="00B45AB4" w:rsidP="00B45AB4">
      <w:pPr>
        <w:pStyle w:val="TimesNewRoman14125"/>
        <w:ind w:right="0"/>
        <w:contextualSpacing/>
        <w:rPr>
          <w:sz w:val="26"/>
          <w:szCs w:val="26"/>
        </w:rPr>
      </w:pPr>
    </w:p>
    <w:p w:rsidR="00B45AB4" w:rsidRDefault="00B45AB4" w:rsidP="00B45AB4">
      <w:pPr>
        <w:spacing w:after="0" w:line="360" w:lineRule="auto"/>
        <w:rPr>
          <w:sz w:val="26"/>
          <w:szCs w:val="26"/>
        </w:rPr>
      </w:pPr>
      <w:r>
        <w:rPr>
          <w:sz w:val="26"/>
          <w:szCs w:val="26"/>
        </w:rPr>
        <w:t xml:space="preserve">             Таблица 5 –Водопроводные сети</w:t>
      </w:r>
    </w:p>
    <w:tbl>
      <w:tblPr>
        <w:tblStyle w:val="a5"/>
        <w:tblW w:w="0" w:type="auto"/>
        <w:tblLook w:val="04A0" w:firstRow="1" w:lastRow="0" w:firstColumn="1" w:lastColumn="0" w:noHBand="0" w:noVBand="1"/>
      </w:tblPr>
      <w:tblGrid>
        <w:gridCol w:w="2660"/>
        <w:gridCol w:w="2408"/>
        <w:gridCol w:w="2534"/>
        <w:gridCol w:w="2535"/>
      </w:tblGrid>
      <w:tr w:rsidR="00B45AB4" w:rsidTr="003F400E">
        <w:tc>
          <w:tcPr>
            <w:tcW w:w="2660" w:type="dxa"/>
          </w:tcPr>
          <w:p w:rsidR="00B45AB4" w:rsidRPr="006540B7" w:rsidRDefault="00B45AB4" w:rsidP="003F400E">
            <w:pPr>
              <w:pStyle w:val="TimesNewRoman14125"/>
              <w:ind w:firstLine="0"/>
              <w:rPr>
                <w:sz w:val="20"/>
                <w:lang w:eastAsia="ru-RU"/>
              </w:rPr>
            </w:pPr>
            <w:r w:rsidRPr="006540B7">
              <w:rPr>
                <w:sz w:val="20"/>
                <w:lang w:eastAsia="ru-RU"/>
              </w:rPr>
              <w:t>Наименование</w:t>
            </w:r>
          </w:p>
        </w:tc>
        <w:tc>
          <w:tcPr>
            <w:tcW w:w="2408" w:type="dxa"/>
          </w:tcPr>
          <w:p w:rsidR="00B45AB4" w:rsidRPr="006540B7" w:rsidRDefault="00B45AB4" w:rsidP="003F400E">
            <w:pPr>
              <w:pStyle w:val="TimesNewRoman14125"/>
              <w:ind w:firstLine="0"/>
              <w:rPr>
                <w:sz w:val="20"/>
                <w:lang w:eastAsia="ru-RU"/>
              </w:rPr>
            </w:pPr>
            <w:r w:rsidRPr="006540B7">
              <w:rPr>
                <w:sz w:val="20"/>
                <w:lang w:eastAsia="ru-RU"/>
              </w:rPr>
              <w:t>Местоположение</w:t>
            </w:r>
          </w:p>
        </w:tc>
        <w:tc>
          <w:tcPr>
            <w:tcW w:w="2534" w:type="dxa"/>
          </w:tcPr>
          <w:p w:rsidR="00B45AB4" w:rsidRPr="006540B7" w:rsidRDefault="00B45AB4" w:rsidP="003F400E">
            <w:pPr>
              <w:pStyle w:val="TimesNewRoman14125"/>
              <w:ind w:firstLine="0"/>
              <w:rPr>
                <w:sz w:val="20"/>
                <w:lang w:eastAsia="ru-RU"/>
              </w:rPr>
            </w:pPr>
            <w:r w:rsidRPr="006540B7">
              <w:rPr>
                <w:sz w:val="20"/>
                <w:lang w:eastAsia="ru-RU"/>
              </w:rPr>
              <w:t xml:space="preserve">Протяженность, </w:t>
            </w:r>
            <w:proofErr w:type="gramStart"/>
            <w:r w:rsidRPr="006540B7">
              <w:rPr>
                <w:sz w:val="20"/>
                <w:lang w:eastAsia="ru-RU"/>
              </w:rPr>
              <w:t>м</w:t>
            </w:r>
            <w:proofErr w:type="gramEnd"/>
          </w:p>
        </w:tc>
        <w:tc>
          <w:tcPr>
            <w:tcW w:w="2535" w:type="dxa"/>
          </w:tcPr>
          <w:p w:rsidR="00B45AB4" w:rsidRPr="006540B7" w:rsidRDefault="00B45AB4" w:rsidP="003F400E">
            <w:pPr>
              <w:pStyle w:val="TimesNewRoman14125"/>
              <w:ind w:firstLine="0"/>
              <w:rPr>
                <w:sz w:val="20"/>
                <w:lang w:eastAsia="ru-RU"/>
              </w:rPr>
            </w:pPr>
            <w:r>
              <w:rPr>
                <w:sz w:val="20"/>
                <w:lang w:eastAsia="ru-RU"/>
              </w:rPr>
              <w:t>Фактическое состояние</w:t>
            </w:r>
          </w:p>
        </w:tc>
      </w:tr>
      <w:tr w:rsidR="00B45AB4" w:rsidTr="003F400E">
        <w:tc>
          <w:tcPr>
            <w:tcW w:w="2660" w:type="dxa"/>
          </w:tcPr>
          <w:p w:rsidR="00B45AB4" w:rsidRPr="006540B7" w:rsidRDefault="00B45AB4" w:rsidP="003F400E">
            <w:pPr>
              <w:pStyle w:val="TimesNewRoman14125"/>
              <w:ind w:firstLine="0"/>
              <w:rPr>
                <w:sz w:val="20"/>
                <w:lang w:eastAsia="ru-RU"/>
              </w:rPr>
            </w:pPr>
            <w:r>
              <w:rPr>
                <w:sz w:val="20"/>
                <w:lang w:eastAsia="ru-RU"/>
              </w:rPr>
              <w:t xml:space="preserve">Водопроводная сеть </w:t>
            </w:r>
          </w:p>
        </w:tc>
        <w:tc>
          <w:tcPr>
            <w:tcW w:w="2408" w:type="dxa"/>
          </w:tcPr>
          <w:p w:rsidR="00B45AB4" w:rsidRPr="006540B7" w:rsidRDefault="00B45AB4" w:rsidP="003F400E">
            <w:pPr>
              <w:pStyle w:val="TimesNewRoman14125"/>
              <w:ind w:firstLine="0"/>
              <w:rPr>
                <w:sz w:val="20"/>
                <w:lang w:eastAsia="ru-RU"/>
              </w:rPr>
            </w:pPr>
            <w:proofErr w:type="spellStart"/>
            <w:r>
              <w:rPr>
                <w:rFonts w:eastAsia="BatangChe"/>
                <w:sz w:val="20"/>
              </w:rPr>
              <w:t>д</w:t>
            </w:r>
            <w:proofErr w:type="gramStart"/>
            <w:r>
              <w:rPr>
                <w:rFonts w:eastAsia="BatangChe"/>
                <w:sz w:val="20"/>
              </w:rPr>
              <w:t>.В</w:t>
            </w:r>
            <w:proofErr w:type="gramEnd"/>
            <w:r>
              <w:rPr>
                <w:rFonts w:eastAsia="BatangChe"/>
                <w:sz w:val="20"/>
              </w:rPr>
              <w:t>итинск</w:t>
            </w:r>
            <w:proofErr w:type="spellEnd"/>
          </w:p>
        </w:tc>
        <w:tc>
          <w:tcPr>
            <w:tcW w:w="2534" w:type="dxa"/>
          </w:tcPr>
          <w:p w:rsidR="00B45AB4" w:rsidRPr="006540B7" w:rsidRDefault="00B45AB4" w:rsidP="003F400E">
            <w:pPr>
              <w:pStyle w:val="TimesNewRoman14125"/>
              <w:ind w:firstLine="0"/>
              <w:jc w:val="center"/>
              <w:rPr>
                <w:sz w:val="20"/>
                <w:lang w:eastAsia="ru-RU"/>
              </w:rPr>
            </w:pPr>
            <w:r>
              <w:rPr>
                <w:sz w:val="20"/>
                <w:lang w:eastAsia="ru-RU"/>
              </w:rPr>
              <w:t>5509</w:t>
            </w:r>
          </w:p>
        </w:tc>
        <w:tc>
          <w:tcPr>
            <w:tcW w:w="2535" w:type="dxa"/>
          </w:tcPr>
          <w:p w:rsidR="00B45AB4" w:rsidRPr="006540B7" w:rsidRDefault="00B45AB4" w:rsidP="003F400E">
            <w:pPr>
              <w:pStyle w:val="TimesNewRoman14125"/>
              <w:ind w:firstLine="0"/>
              <w:rPr>
                <w:sz w:val="20"/>
                <w:lang w:eastAsia="ru-RU"/>
              </w:rPr>
            </w:pPr>
            <w:r>
              <w:rPr>
                <w:sz w:val="20"/>
                <w:lang w:eastAsia="ru-RU"/>
              </w:rPr>
              <w:t>удовлетворительное, работоспособное</w:t>
            </w:r>
          </w:p>
        </w:tc>
      </w:tr>
    </w:tbl>
    <w:p w:rsidR="00B45AB4" w:rsidRDefault="00B45AB4" w:rsidP="00B45AB4">
      <w:pPr>
        <w:pStyle w:val="S"/>
      </w:pPr>
    </w:p>
    <w:p w:rsidR="00B45AB4" w:rsidRDefault="00B45AB4" w:rsidP="00B45AB4">
      <w:pPr>
        <w:pStyle w:val="S"/>
      </w:pPr>
      <w:r>
        <w:t xml:space="preserve">В </w:t>
      </w:r>
      <w:proofErr w:type="spellStart"/>
      <w:r>
        <w:t>с</w:t>
      </w:r>
      <w:proofErr w:type="gramStart"/>
      <w:r>
        <w:t>.Ч</w:t>
      </w:r>
      <w:proofErr w:type="gramEnd"/>
      <w:r>
        <w:t>ебаки</w:t>
      </w:r>
      <w:proofErr w:type="spellEnd"/>
      <w:r>
        <w:t xml:space="preserve"> водоснабжение населения осуществляется из бытовых скважин.</w:t>
      </w:r>
    </w:p>
    <w:p w:rsidR="00B45AB4" w:rsidRPr="004217E3" w:rsidRDefault="00B45AB4" w:rsidP="00B45AB4">
      <w:pPr>
        <w:pStyle w:val="S"/>
        <w:rPr>
          <w:b/>
        </w:rPr>
      </w:pPr>
      <w:r w:rsidRPr="004217E3">
        <w:t>Централизованная система водоснабжения населённых пунктов обеспечива</w:t>
      </w:r>
      <w:r>
        <w:t>ет</w:t>
      </w:r>
      <w:r w:rsidRPr="004217E3">
        <w:t xml:space="preserve"> хозяйственно-питьевое водопотребление в жилых и общественных зданиях,</w:t>
      </w:r>
      <w:r>
        <w:t xml:space="preserve"> (в </w:t>
      </w:r>
      <w:proofErr w:type="spellStart"/>
      <w:r>
        <w:t>т.ч</w:t>
      </w:r>
      <w:proofErr w:type="spellEnd"/>
      <w:r>
        <w:t>. расход воды на полив),</w:t>
      </w:r>
      <w:r w:rsidRPr="004217E3">
        <w:t xml:space="preserve"> нужды коммунально-бытовых предприятий</w:t>
      </w:r>
      <w:r>
        <w:t xml:space="preserve"> (котельной в </w:t>
      </w:r>
      <w:proofErr w:type="spellStart"/>
      <w:r>
        <w:t>д</w:t>
      </w:r>
      <w:proofErr w:type="gramStart"/>
      <w:r>
        <w:t>.В</w:t>
      </w:r>
      <w:proofErr w:type="gramEnd"/>
      <w:r>
        <w:t>итинск</w:t>
      </w:r>
      <w:proofErr w:type="spellEnd"/>
      <w:r>
        <w:t>)</w:t>
      </w:r>
      <w:r w:rsidRPr="004217E3">
        <w:t>,  нужды пожаротушения.</w:t>
      </w:r>
    </w:p>
    <w:p w:rsidR="00B45AB4" w:rsidRPr="004217E3" w:rsidRDefault="00B45AB4" w:rsidP="00B45AB4">
      <w:pPr>
        <w:pStyle w:val="S"/>
      </w:pPr>
      <w:r w:rsidRPr="004217E3">
        <w:t xml:space="preserve">Нормы на хозяйственно-питьевое водопотребление приняты в соответствии со СНиП 2.04.02-84* </w:t>
      </w:r>
      <w:r>
        <w:t xml:space="preserve">(СП 31.13330.2021) </w:t>
      </w:r>
      <w:r w:rsidRPr="004217E3">
        <w:t>«Водоснабжение. Наружные сети и сооружения». В нормах учтены расходы воды на хозяйственно-питьевые  нужды населения, нерациональный расход.</w:t>
      </w:r>
    </w:p>
    <w:p w:rsidR="00B45AB4" w:rsidRPr="006540B7" w:rsidRDefault="00B45AB4" w:rsidP="00B45AB4">
      <w:pPr>
        <w:pStyle w:val="TimesNewRoman14125"/>
        <w:rPr>
          <w:lang w:eastAsia="ru-RU"/>
        </w:rPr>
      </w:pPr>
    </w:p>
    <w:p w:rsidR="00B45AB4" w:rsidRPr="00471CFB" w:rsidRDefault="00B45AB4" w:rsidP="00B45AB4">
      <w:pPr>
        <w:spacing w:after="0" w:line="360" w:lineRule="auto"/>
        <w:jc w:val="center"/>
        <w:rPr>
          <w:sz w:val="26"/>
          <w:szCs w:val="26"/>
        </w:rPr>
      </w:pPr>
      <w:r w:rsidRPr="00471CFB">
        <w:rPr>
          <w:sz w:val="26"/>
          <w:szCs w:val="26"/>
        </w:rPr>
        <w:t>Таблица 5</w:t>
      </w:r>
      <w:r>
        <w:rPr>
          <w:sz w:val="26"/>
          <w:szCs w:val="26"/>
        </w:rPr>
        <w:t>в.</w:t>
      </w:r>
      <w:r w:rsidRPr="00471CFB">
        <w:rPr>
          <w:sz w:val="26"/>
          <w:szCs w:val="26"/>
        </w:rPr>
        <w:t xml:space="preserve"> – Показатели водопотребления поселения</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678"/>
        <w:gridCol w:w="1594"/>
        <w:gridCol w:w="3651"/>
      </w:tblGrid>
      <w:tr w:rsidR="00B45AB4" w:rsidRPr="00BC0F94" w:rsidTr="003F400E">
        <w:tc>
          <w:tcPr>
            <w:tcW w:w="4678" w:type="dxa"/>
            <w:vAlign w:val="center"/>
          </w:tcPr>
          <w:p w:rsidR="00B45AB4" w:rsidRPr="00504C45" w:rsidRDefault="00B45AB4" w:rsidP="003F400E">
            <w:pPr>
              <w:spacing w:after="0" w:line="240" w:lineRule="auto"/>
              <w:jc w:val="center"/>
              <w:rPr>
                <w:b/>
                <w:sz w:val="24"/>
                <w:szCs w:val="24"/>
              </w:rPr>
            </w:pPr>
            <w:r w:rsidRPr="00504C45">
              <w:rPr>
                <w:b/>
                <w:sz w:val="24"/>
                <w:szCs w:val="24"/>
              </w:rPr>
              <w:t>Показатели</w:t>
            </w:r>
          </w:p>
        </w:tc>
        <w:tc>
          <w:tcPr>
            <w:tcW w:w="1594" w:type="dxa"/>
            <w:vAlign w:val="center"/>
          </w:tcPr>
          <w:p w:rsidR="00B45AB4" w:rsidRPr="00504C45" w:rsidRDefault="00B45AB4" w:rsidP="003F400E">
            <w:pPr>
              <w:spacing w:after="0" w:line="240" w:lineRule="auto"/>
              <w:jc w:val="center"/>
              <w:rPr>
                <w:b/>
                <w:sz w:val="24"/>
                <w:szCs w:val="24"/>
              </w:rPr>
            </w:pPr>
            <w:r w:rsidRPr="00504C45">
              <w:rPr>
                <w:b/>
                <w:sz w:val="24"/>
                <w:szCs w:val="24"/>
              </w:rPr>
              <w:t>Единица измерения</w:t>
            </w:r>
          </w:p>
        </w:tc>
        <w:tc>
          <w:tcPr>
            <w:tcW w:w="3651" w:type="dxa"/>
            <w:vAlign w:val="center"/>
          </w:tcPr>
          <w:p w:rsidR="00B45AB4" w:rsidRPr="00504C45" w:rsidRDefault="00B45AB4" w:rsidP="003F400E">
            <w:pPr>
              <w:spacing w:after="0" w:line="240" w:lineRule="auto"/>
              <w:ind w:firstLine="709"/>
              <w:jc w:val="center"/>
              <w:rPr>
                <w:b/>
                <w:sz w:val="24"/>
                <w:szCs w:val="24"/>
              </w:rPr>
            </w:pPr>
            <w:r w:rsidRPr="00504C45">
              <w:rPr>
                <w:b/>
                <w:sz w:val="24"/>
                <w:szCs w:val="24"/>
              </w:rPr>
              <w:t>Количество</w:t>
            </w:r>
          </w:p>
        </w:tc>
      </w:tr>
      <w:tr w:rsidR="00B45AB4" w:rsidRPr="00BC0F94" w:rsidTr="003F400E">
        <w:tc>
          <w:tcPr>
            <w:tcW w:w="4678" w:type="dxa"/>
          </w:tcPr>
          <w:p w:rsidR="00B45AB4" w:rsidRPr="00504C45" w:rsidRDefault="00B45AB4" w:rsidP="003F400E">
            <w:pPr>
              <w:spacing w:after="0" w:line="240" w:lineRule="auto"/>
              <w:rPr>
                <w:sz w:val="24"/>
                <w:szCs w:val="24"/>
              </w:rPr>
            </w:pPr>
            <w:r w:rsidRPr="00504C45">
              <w:rPr>
                <w:sz w:val="24"/>
                <w:szCs w:val="24"/>
              </w:rPr>
              <w:t>Водопотребление всего</w:t>
            </w:r>
          </w:p>
        </w:tc>
        <w:tc>
          <w:tcPr>
            <w:tcW w:w="1594" w:type="dxa"/>
          </w:tcPr>
          <w:p w:rsidR="00B45AB4" w:rsidRPr="00504C45" w:rsidRDefault="00B45AB4" w:rsidP="003F400E">
            <w:pPr>
              <w:spacing w:after="0" w:line="240" w:lineRule="auto"/>
              <w:rPr>
                <w:sz w:val="24"/>
                <w:szCs w:val="24"/>
              </w:rPr>
            </w:pPr>
            <w:r w:rsidRPr="00504C45">
              <w:rPr>
                <w:sz w:val="24"/>
                <w:szCs w:val="24"/>
              </w:rPr>
              <w:t>м</w:t>
            </w:r>
            <w:r w:rsidRPr="00504C45">
              <w:rPr>
                <w:sz w:val="24"/>
                <w:szCs w:val="24"/>
                <w:vertAlign w:val="superscript"/>
              </w:rPr>
              <w:t>3</w:t>
            </w:r>
            <w:r w:rsidRPr="00504C45">
              <w:rPr>
                <w:sz w:val="24"/>
                <w:szCs w:val="24"/>
              </w:rPr>
              <w:t>/</w:t>
            </w:r>
            <w:proofErr w:type="spellStart"/>
            <w:r w:rsidRPr="00504C45">
              <w:rPr>
                <w:sz w:val="24"/>
                <w:szCs w:val="24"/>
              </w:rPr>
              <w:t>сут</w:t>
            </w:r>
            <w:proofErr w:type="spellEnd"/>
            <w:r w:rsidRPr="00504C45">
              <w:rPr>
                <w:sz w:val="24"/>
                <w:szCs w:val="24"/>
              </w:rPr>
              <w:t>.</w:t>
            </w:r>
          </w:p>
        </w:tc>
        <w:tc>
          <w:tcPr>
            <w:tcW w:w="3651" w:type="dxa"/>
            <w:vAlign w:val="center"/>
          </w:tcPr>
          <w:p w:rsidR="00B45AB4" w:rsidRPr="00504C45" w:rsidRDefault="00B45AB4" w:rsidP="003F400E">
            <w:pPr>
              <w:spacing w:after="0" w:line="240" w:lineRule="auto"/>
              <w:jc w:val="center"/>
              <w:rPr>
                <w:sz w:val="24"/>
                <w:szCs w:val="24"/>
              </w:rPr>
            </w:pPr>
            <w:r>
              <w:rPr>
                <w:sz w:val="24"/>
                <w:szCs w:val="24"/>
              </w:rPr>
              <w:t>50</w:t>
            </w:r>
          </w:p>
        </w:tc>
      </w:tr>
      <w:tr w:rsidR="00B45AB4" w:rsidRPr="00BC0F94" w:rsidTr="003F400E">
        <w:tc>
          <w:tcPr>
            <w:tcW w:w="4678" w:type="dxa"/>
          </w:tcPr>
          <w:p w:rsidR="00B45AB4" w:rsidRPr="00504C45" w:rsidRDefault="00B45AB4" w:rsidP="003F400E">
            <w:pPr>
              <w:spacing w:after="0" w:line="240" w:lineRule="auto"/>
              <w:rPr>
                <w:sz w:val="24"/>
                <w:szCs w:val="24"/>
              </w:rPr>
            </w:pPr>
            <w:r w:rsidRPr="00504C45">
              <w:rPr>
                <w:sz w:val="24"/>
                <w:szCs w:val="24"/>
              </w:rPr>
              <w:t>Среднесуточное водопотребление на одного человека</w:t>
            </w:r>
          </w:p>
        </w:tc>
        <w:tc>
          <w:tcPr>
            <w:tcW w:w="1594" w:type="dxa"/>
            <w:vAlign w:val="center"/>
          </w:tcPr>
          <w:p w:rsidR="00B45AB4" w:rsidRPr="00504C45" w:rsidRDefault="00B45AB4" w:rsidP="003F400E">
            <w:pPr>
              <w:spacing w:after="0" w:line="240" w:lineRule="auto"/>
              <w:rPr>
                <w:sz w:val="24"/>
                <w:szCs w:val="24"/>
              </w:rPr>
            </w:pPr>
            <w:r w:rsidRPr="00504C45">
              <w:rPr>
                <w:sz w:val="24"/>
                <w:szCs w:val="24"/>
              </w:rPr>
              <w:t>м</w:t>
            </w:r>
            <w:r w:rsidRPr="00504C45">
              <w:rPr>
                <w:sz w:val="24"/>
                <w:szCs w:val="24"/>
                <w:vertAlign w:val="superscript"/>
              </w:rPr>
              <w:t>3</w:t>
            </w:r>
            <w:r w:rsidRPr="00504C45">
              <w:rPr>
                <w:sz w:val="24"/>
                <w:szCs w:val="24"/>
              </w:rPr>
              <w:t>/</w:t>
            </w:r>
            <w:proofErr w:type="spellStart"/>
            <w:r w:rsidRPr="00504C45">
              <w:rPr>
                <w:sz w:val="24"/>
                <w:szCs w:val="24"/>
              </w:rPr>
              <w:t>сут</w:t>
            </w:r>
            <w:proofErr w:type="spellEnd"/>
            <w:r w:rsidRPr="00504C45">
              <w:rPr>
                <w:sz w:val="24"/>
                <w:szCs w:val="24"/>
              </w:rPr>
              <w:t>.</w:t>
            </w:r>
          </w:p>
        </w:tc>
        <w:tc>
          <w:tcPr>
            <w:tcW w:w="3651" w:type="dxa"/>
            <w:vAlign w:val="center"/>
          </w:tcPr>
          <w:p w:rsidR="00B45AB4" w:rsidRPr="00504C45" w:rsidRDefault="00B45AB4" w:rsidP="003F400E">
            <w:pPr>
              <w:spacing w:after="0" w:line="240" w:lineRule="auto"/>
              <w:jc w:val="center"/>
              <w:rPr>
                <w:sz w:val="24"/>
                <w:szCs w:val="24"/>
              </w:rPr>
            </w:pPr>
            <w:r>
              <w:rPr>
                <w:sz w:val="24"/>
                <w:szCs w:val="24"/>
              </w:rPr>
              <w:t>0,16</w:t>
            </w:r>
          </w:p>
        </w:tc>
      </w:tr>
    </w:tbl>
    <w:p w:rsidR="00B45AB4" w:rsidRPr="00BC0F94" w:rsidRDefault="00B45AB4" w:rsidP="00B45AB4">
      <w:pPr>
        <w:pStyle w:val="TimesNewRoman14125"/>
        <w:contextualSpacing/>
        <w:rPr>
          <w:sz w:val="26"/>
          <w:szCs w:val="26"/>
          <w:lang w:eastAsia="ru-RU"/>
        </w:rPr>
      </w:pPr>
    </w:p>
    <w:p w:rsidR="00B45AB4" w:rsidRPr="00BC0F94" w:rsidRDefault="00B45AB4" w:rsidP="00B45AB4">
      <w:pPr>
        <w:pStyle w:val="TimesNewRoman14125"/>
        <w:ind w:right="0"/>
        <w:contextualSpacing/>
        <w:rPr>
          <w:b/>
          <w:i/>
          <w:sz w:val="26"/>
          <w:szCs w:val="26"/>
        </w:rPr>
      </w:pPr>
      <w:r w:rsidRPr="00BC0F94">
        <w:rPr>
          <w:b/>
          <w:i/>
          <w:sz w:val="26"/>
          <w:szCs w:val="26"/>
        </w:rPr>
        <w:t>Водоотведение</w:t>
      </w:r>
    </w:p>
    <w:p w:rsidR="00B45AB4" w:rsidRPr="00BC0F94" w:rsidRDefault="00B45AB4" w:rsidP="00B45AB4">
      <w:pPr>
        <w:pStyle w:val="S"/>
        <w:rPr>
          <w:color w:val="000000"/>
          <w:sz w:val="26"/>
          <w:szCs w:val="26"/>
        </w:rPr>
      </w:pPr>
      <w:r>
        <w:rPr>
          <w:color w:val="000000"/>
          <w:sz w:val="26"/>
          <w:szCs w:val="26"/>
        </w:rPr>
        <w:t>Ц</w:t>
      </w:r>
      <w:r w:rsidRPr="00BC0F94">
        <w:rPr>
          <w:color w:val="000000"/>
          <w:sz w:val="26"/>
          <w:szCs w:val="26"/>
        </w:rPr>
        <w:t>ентрализованная система водоотведения отсутствует.</w:t>
      </w:r>
    </w:p>
    <w:p w:rsidR="00B45AB4" w:rsidRPr="00504C45" w:rsidRDefault="00B45AB4" w:rsidP="00B45AB4">
      <w:pPr>
        <w:pStyle w:val="S"/>
        <w:rPr>
          <w:color w:val="000000"/>
          <w:sz w:val="26"/>
          <w:szCs w:val="26"/>
        </w:rPr>
      </w:pPr>
      <w:r>
        <w:rPr>
          <w:color w:val="000000"/>
          <w:sz w:val="26"/>
          <w:szCs w:val="26"/>
        </w:rPr>
        <w:t>Водоотведение</w:t>
      </w:r>
      <w:r w:rsidRPr="00BC0F94">
        <w:rPr>
          <w:color w:val="000000"/>
          <w:sz w:val="26"/>
          <w:szCs w:val="26"/>
        </w:rPr>
        <w:t xml:space="preserve"> жилых и общественных зданий осуществляется в выгребные ямы. Сточные воды из выгребных ям специализированным автотранспортом вывозятся в специально отведенное место. Очистные сооружения канализации отсутствуют.</w:t>
      </w:r>
    </w:p>
    <w:p w:rsidR="00B45AB4" w:rsidRPr="00504C45" w:rsidRDefault="00B45AB4" w:rsidP="00B45AB4">
      <w:pPr>
        <w:pStyle w:val="TimesNewRoman14125"/>
        <w:ind w:right="0"/>
        <w:contextualSpacing/>
        <w:rPr>
          <w:b/>
          <w:i/>
          <w:sz w:val="26"/>
          <w:szCs w:val="26"/>
        </w:rPr>
      </w:pPr>
      <w:r w:rsidRPr="00BC0F94">
        <w:rPr>
          <w:b/>
          <w:i/>
          <w:sz w:val="26"/>
          <w:szCs w:val="26"/>
        </w:rPr>
        <w:t>Теплоснабжение</w:t>
      </w:r>
    </w:p>
    <w:p w:rsidR="00B45AB4" w:rsidRDefault="00B45AB4" w:rsidP="00B45AB4">
      <w:pPr>
        <w:pStyle w:val="S"/>
        <w:rPr>
          <w:color w:val="000000"/>
          <w:sz w:val="26"/>
          <w:szCs w:val="26"/>
        </w:rPr>
      </w:pPr>
      <w:r>
        <w:rPr>
          <w:rFonts w:eastAsia="Calibri"/>
          <w:sz w:val="26"/>
          <w:szCs w:val="26"/>
        </w:rPr>
        <w:t xml:space="preserve">Централизованное теплоснабжение в сельсовете осуществляется только в </w:t>
      </w:r>
      <w:proofErr w:type="spellStart"/>
      <w:r>
        <w:rPr>
          <w:rFonts w:eastAsia="Calibri"/>
          <w:sz w:val="26"/>
          <w:szCs w:val="26"/>
        </w:rPr>
        <w:t>д</w:t>
      </w:r>
      <w:proofErr w:type="gramStart"/>
      <w:r>
        <w:rPr>
          <w:rFonts w:eastAsia="Calibri"/>
          <w:sz w:val="26"/>
          <w:szCs w:val="26"/>
        </w:rPr>
        <w:t>.В</w:t>
      </w:r>
      <w:proofErr w:type="gramEnd"/>
      <w:r>
        <w:rPr>
          <w:rFonts w:eastAsia="Calibri"/>
          <w:sz w:val="26"/>
          <w:szCs w:val="26"/>
        </w:rPr>
        <w:t>итинск</w:t>
      </w:r>
      <w:proofErr w:type="spellEnd"/>
      <w:r>
        <w:rPr>
          <w:rFonts w:eastAsia="Calibri"/>
          <w:sz w:val="26"/>
          <w:szCs w:val="26"/>
        </w:rPr>
        <w:t xml:space="preserve">. </w:t>
      </w:r>
      <w:r w:rsidRPr="00BC0F94">
        <w:rPr>
          <w:rFonts w:eastAsia="Calibri"/>
          <w:sz w:val="26"/>
          <w:szCs w:val="26"/>
        </w:rPr>
        <w:t>Источником ц</w:t>
      </w:r>
      <w:r>
        <w:rPr>
          <w:rFonts w:eastAsia="Calibri"/>
          <w:sz w:val="26"/>
          <w:szCs w:val="26"/>
        </w:rPr>
        <w:t>ентрализованного теплоснабжения</w:t>
      </w:r>
      <w:r w:rsidRPr="00BC0F94">
        <w:rPr>
          <w:rFonts w:eastAsia="Calibri"/>
          <w:sz w:val="26"/>
          <w:szCs w:val="26"/>
        </w:rPr>
        <w:t xml:space="preserve"> является </w:t>
      </w:r>
      <w:proofErr w:type="spellStart"/>
      <w:r>
        <w:rPr>
          <w:color w:val="000000"/>
          <w:sz w:val="26"/>
          <w:szCs w:val="26"/>
        </w:rPr>
        <w:t>блочно</w:t>
      </w:r>
      <w:proofErr w:type="spellEnd"/>
      <w:r>
        <w:rPr>
          <w:color w:val="000000"/>
          <w:sz w:val="26"/>
          <w:szCs w:val="26"/>
        </w:rPr>
        <w:t xml:space="preserve">-модульная </w:t>
      </w:r>
      <w:r w:rsidRPr="00BC0F94">
        <w:rPr>
          <w:color w:val="000000"/>
          <w:sz w:val="26"/>
          <w:szCs w:val="26"/>
        </w:rPr>
        <w:t xml:space="preserve"> котельная. Котельная отапливает </w:t>
      </w:r>
      <w:r>
        <w:rPr>
          <w:color w:val="000000"/>
          <w:sz w:val="26"/>
          <w:szCs w:val="26"/>
        </w:rPr>
        <w:t>близлежащие общественные здания.</w:t>
      </w:r>
      <w:r w:rsidRPr="00BC0F94">
        <w:rPr>
          <w:color w:val="000000"/>
          <w:sz w:val="26"/>
          <w:szCs w:val="26"/>
        </w:rPr>
        <w:t xml:space="preserve"> </w:t>
      </w:r>
      <w:r>
        <w:rPr>
          <w:color w:val="000000"/>
          <w:sz w:val="26"/>
          <w:szCs w:val="26"/>
        </w:rPr>
        <w:t xml:space="preserve">В других общественных зданиях для отопления используются </w:t>
      </w:r>
      <w:proofErr w:type="spellStart"/>
      <w:r>
        <w:rPr>
          <w:color w:val="000000"/>
          <w:sz w:val="26"/>
          <w:szCs w:val="26"/>
        </w:rPr>
        <w:t>электрокотлы</w:t>
      </w:r>
      <w:proofErr w:type="spellEnd"/>
      <w:r>
        <w:rPr>
          <w:color w:val="000000"/>
          <w:sz w:val="26"/>
          <w:szCs w:val="26"/>
        </w:rPr>
        <w:t xml:space="preserve">. </w:t>
      </w:r>
    </w:p>
    <w:p w:rsidR="00B45AB4" w:rsidRDefault="00B45AB4" w:rsidP="00B45AB4">
      <w:pPr>
        <w:pStyle w:val="S"/>
        <w:rPr>
          <w:color w:val="000000"/>
          <w:sz w:val="26"/>
          <w:szCs w:val="26"/>
        </w:rPr>
      </w:pPr>
      <w:r>
        <w:rPr>
          <w:color w:val="000000"/>
          <w:sz w:val="26"/>
          <w:szCs w:val="26"/>
        </w:rPr>
        <w:t>Протяженность теплотрассы 617м, двухтрубная.</w:t>
      </w:r>
    </w:p>
    <w:p w:rsidR="00B45AB4" w:rsidRPr="00507F78" w:rsidRDefault="00B45AB4" w:rsidP="00B45AB4">
      <w:pPr>
        <w:spacing w:after="0" w:line="240" w:lineRule="auto"/>
        <w:ind w:firstLine="709"/>
        <w:rPr>
          <w:sz w:val="26"/>
          <w:szCs w:val="26"/>
        </w:rPr>
      </w:pPr>
      <w:r w:rsidRPr="00BC0F94">
        <w:rPr>
          <w:sz w:val="26"/>
          <w:szCs w:val="26"/>
        </w:rPr>
        <w:t>В индивидуальном жилом секторе поселения используются локальные источники отопления, работающие на твердом топливе – преимущественно, дрова. Топливо завозится в необходимом объеме.</w:t>
      </w:r>
    </w:p>
    <w:p w:rsidR="00B45AB4" w:rsidRPr="00BC0F94" w:rsidRDefault="00B45AB4" w:rsidP="00B45AB4">
      <w:pPr>
        <w:pStyle w:val="TimesNewRoman14125"/>
        <w:ind w:right="0"/>
        <w:contextualSpacing/>
        <w:rPr>
          <w:b/>
          <w:i/>
          <w:sz w:val="26"/>
          <w:szCs w:val="26"/>
        </w:rPr>
      </w:pPr>
      <w:r w:rsidRPr="00BC0F94">
        <w:rPr>
          <w:b/>
          <w:i/>
          <w:sz w:val="26"/>
          <w:szCs w:val="26"/>
        </w:rPr>
        <w:t>Электроснабжение</w:t>
      </w:r>
    </w:p>
    <w:p w:rsidR="00B45AB4" w:rsidRDefault="00B45AB4" w:rsidP="00B45AB4">
      <w:pPr>
        <w:pStyle w:val="TimesNewRoman14125"/>
        <w:rPr>
          <w:color w:val="000000"/>
          <w:sz w:val="26"/>
          <w:szCs w:val="26"/>
        </w:rPr>
      </w:pPr>
      <w:r w:rsidRPr="00BC0F94">
        <w:rPr>
          <w:sz w:val="26"/>
          <w:szCs w:val="26"/>
        </w:rPr>
        <w:t xml:space="preserve">Электроэнергия подаётся в </w:t>
      </w:r>
      <w:proofErr w:type="spellStart"/>
      <w:r>
        <w:rPr>
          <w:sz w:val="26"/>
          <w:szCs w:val="26"/>
        </w:rPr>
        <w:t>д</w:t>
      </w:r>
      <w:proofErr w:type="gramStart"/>
      <w:r>
        <w:rPr>
          <w:sz w:val="26"/>
          <w:szCs w:val="26"/>
        </w:rPr>
        <w:t>.В</w:t>
      </w:r>
      <w:proofErr w:type="gramEnd"/>
      <w:r>
        <w:rPr>
          <w:sz w:val="26"/>
          <w:szCs w:val="26"/>
        </w:rPr>
        <w:t>итинск</w:t>
      </w:r>
      <w:proofErr w:type="spellEnd"/>
      <w:r w:rsidRPr="00BC0F94">
        <w:rPr>
          <w:sz w:val="26"/>
          <w:szCs w:val="26"/>
        </w:rPr>
        <w:t xml:space="preserve"> по </w:t>
      </w:r>
      <w:r>
        <w:rPr>
          <w:sz w:val="26"/>
          <w:szCs w:val="26"/>
        </w:rPr>
        <w:t>л</w:t>
      </w:r>
      <w:r w:rsidRPr="00BC0F94">
        <w:rPr>
          <w:sz w:val="26"/>
          <w:szCs w:val="26"/>
        </w:rPr>
        <w:t>ини</w:t>
      </w:r>
      <w:r>
        <w:rPr>
          <w:sz w:val="26"/>
          <w:szCs w:val="26"/>
        </w:rPr>
        <w:t>и ЛЭП 10кВ «Новотроицк-</w:t>
      </w:r>
      <w:proofErr w:type="spellStart"/>
      <w:r>
        <w:rPr>
          <w:sz w:val="26"/>
          <w:szCs w:val="26"/>
        </w:rPr>
        <w:t>Витинск</w:t>
      </w:r>
      <w:proofErr w:type="spellEnd"/>
      <w:r>
        <w:rPr>
          <w:sz w:val="26"/>
          <w:szCs w:val="26"/>
        </w:rPr>
        <w:t xml:space="preserve">». </w:t>
      </w:r>
      <w:r>
        <w:rPr>
          <w:color w:val="000000"/>
          <w:sz w:val="26"/>
          <w:szCs w:val="26"/>
        </w:rPr>
        <w:t xml:space="preserve">В </w:t>
      </w:r>
      <w:proofErr w:type="spellStart"/>
      <w:r>
        <w:rPr>
          <w:color w:val="000000"/>
          <w:sz w:val="26"/>
          <w:szCs w:val="26"/>
        </w:rPr>
        <w:t>с</w:t>
      </w:r>
      <w:proofErr w:type="gramStart"/>
      <w:r>
        <w:rPr>
          <w:color w:val="000000"/>
          <w:sz w:val="26"/>
          <w:szCs w:val="26"/>
        </w:rPr>
        <w:t>.Ч</w:t>
      </w:r>
      <w:proofErr w:type="gramEnd"/>
      <w:r>
        <w:rPr>
          <w:color w:val="000000"/>
          <w:sz w:val="26"/>
          <w:szCs w:val="26"/>
        </w:rPr>
        <w:t>ебаки</w:t>
      </w:r>
      <w:proofErr w:type="spellEnd"/>
      <w:r>
        <w:rPr>
          <w:color w:val="000000"/>
          <w:sz w:val="26"/>
          <w:szCs w:val="26"/>
        </w:rPr>
        <w:t xml:space="preserve"> по линии ЛЭП 10кВ «Полярная – Чуваши». </w:t>
      </w:r>
      <w:r w:rsidRPr="00BC0F94">
        <w:rPr>
          <w:color w:val="000000"/>
          <w:sz w:val="26"/>
          <w:szCs w:val="26"/>
        </w:rPr>
        <w:t xml:space="preserve">На территории </w:t>
      </w:r>
      <w:proofErr w:type="spellStart"/>
      <w:r>
        <w:rPr>
          <w:color w:val="000000"/>
          <w:sz w:val="26"/>
          <w:szCs w:val="26"/>
        </w:rPr>
        <w:t>с</w:t>
      </w:r>
      <w:proofErr w:type="gramStart"/>
      <w:r>
        <w:rPr>
          <w:color w:val="000000"/>
          <w:sz w:val="26"/>
          <w:szCs w:val="26"/>
        </w:rPr>
        <w:t>.Ч</w:t>
      </w:r>
      <w:proofErr w:type="gramEnd"/>
      <w:r>
        <w:rPr>
          <w:color w:val="000000"/>
          <w:sz w:val="26"/>
          <w:szCs w:val="26"/>
        </w:rPr>
        <w:t>ебаки</w:t>
      </w:r>
      <w:proofErr w:type="spellEnd"/>
      <w:r>
        <w:rPr>
          <w:color w:val="000000"/>
          <w:sz w:val="26"/>
          <w:szCs w:val="26"/>
        </w:rPr>
        <w:t xml:space="preserve"> и в </w:t>
      </w:r>
      <w:proofErr w:type="spellStart"/>
      <w:r>
        <w:rPr>
          <w:color w:val="000000"/>
          <w:sz w:val="26"/>
          <w:szCs w:val="26"/>
        </w:rPr>
        <w:t>д.Витинск</w:t>
      </w:r>
      <w:proofErr w:type="spellEnd"/>
      <w:r>
        <w:rPr>
          <w:color w:val="000000"/>
          <w:sz w:val="26"/>
          <w:szCs w:val="26"/>
        </w:rPr>
        <w:t xml:space="preserve"> </w:t>
      </w:r>
      <w:r w:rsidRPr="00BC0F94">
        <w:rPr>
          <w:color w:val="000000"/>
          <w:sz w:val="26"/>
          <w:szCs w:val="26"/>
        </w:rPr>
        <w:t xml:space="preserve"> расположены </w:t>
      </w:r>
      <w:r>
        <w:rPr>
          <w:color w:val="000000"/>
          <w:sz w:val="26"/>
          <w:szCs w:val="26"/>
        </w:rPr>
        <w:t xml:space="preserve">несколько  КТП 10/0,4 </w:t>
      </w:r>
      <w:proofErr w:type="spellStart"/>
      <w:r>
        <w:rPr>
          <w:color w:val="000000"/>
          <w:sz w:val="26"/>
          <w:szCs w:val="26"/>
        </w:rPr>
        <w:t>кВ</w:t>
      </w:r>
      <w:r w:rsidRPr="00BC0F94">
        <w:rPr>
          <w:color w:val="000000"/>
          <w:sz w:val="26"/>
          <w:szCs w:val="26"/>
        </w:rPr>
        <w:t>.</w:t>
      </w:r>
      <w:proofErr w:type="spellEnd"/>
      <w:r w:rsidRPr="00BC0F94">
        <w:rPr>
          <w:color w:val="000000"/>
          <w:sz w:val="26"/>
          <w:szCs w:val="26"/>
        </w:rPr>
        <w:t xml:space="preserve"> </w:t>
      </w:r>
    </w:p>
    <w:p w:rsidR="00B45AB4" w:rsidRPr="002D724D" w:rsidRDefault="00B45AB4" w:rsidP="00BF58AC">
      <w:pPr>
        <w:pStyle w:val="S"/>
        <w:ind w:firstLine="0"/>
        <w:rPr>
          <w:b/>
          <w:i/>
          <w:sz w:val="26"/>
          <w:szCs w:val="26"/>
        </w:rPr>
      </w:pPr>
    </w:p>
    <w:p w:rsidR="00B45AB4" w:rsidRPr="00356700" w:rsidRDefault="00B45AB4" w:rsidP="00B45AB4">
      <w:pPr>
        <w:pStyle w:val="S"/>
        <w:rPr>
          <w:sz w:val="26"/>
          <w:szCs w:val="26"/>
        </w:rPr>
      </w:pPr>
      <w:r w:rsidRPr="00BC0F94">
        <w:rPr>
          <w:b/>
          <w:i/>
          <w:sz w:val="26"/>
          <w:szCs w:val="26"/>
        </w:rPr>
        <w:t>Газоснабжение</w:t>
      </w:r>
    </w:p>
    <w:p w:rsidR="00B45AB4" w:rsidRPr="00BC0F94" w:rsidRDefault="00B45AB4" w:rsidP="00B45AB4">
      <w:pPr>
        <w:pStyle w:val="TimesNewRoman14125"/>
        <w:rPr>
          <w:b/>
          <w:i/>
          <w:sz w:val="26"/>
          <w:szCs w:val="26"/>
          <w:lang w:eastAsia="ru-RU"/>
        </w:rPr>
      </w:pPr>
      <w:r w:rsidRPr="00BC0F94">
        <w:rPr>
          <w:color w:val="000000"/>
          <w:sz w:val="26"/>
          <w:szCs w:val="26"/>
        </w:rPr>
        <w:t xml:space="preserve">Территория </w:t>
      </w:r>
      <w:proofErr w:type="spellStart"/>
      <w:r>
        <w:rPr>
          <w:color w:val="000000"/>
          <w:sz w:val="26"/>
          <w:szCs w:val="26"/>
        </w:rPr>
        <w:t>Чебаковского</w:t>
      </w:r>
      <w:proofErr w:type="spellEnd"/>
      <w:r w:rsidRPr="00BC0F94">
        <w:rPr>
          <w:color w:val="000000"/>
          <w:sz w:val="26"/>
          <w:szCs w:val="26"/>
        </w:rPr>
        <w:t xml:space="preserve"> сельсовета не газифицирована.</w:t>
      </w:r>
    </w:p>
    <w:p w:rsidR="00B45AB4" w:rsidRPr="002D724D" w:rsidRDefault="00B45AB4" w:rsidP="00BF58AC">
      <w:pPr>
        <w:pStyle w:val="TimesNewRoman14125"/>
        <w:ind w:firstLine="0"/>
        <w:contextualSpacing/>
        <w:rPr>
          <w:sz w:val="26"/>
          <w:szCs w:val="26"/>
          <w:lang w:eastAsia="ru-RU"/>
        </w:rPr>
      </w:pPr>
    </w:p>
    <w:p w:rsidR="00B45AB4" w:rsidRPr="00356700" w:rsidRDefault="00B45AB4" w:rsidP="00B45AB4">
      <w:pPr>
        <w:spacing w:after="0" w:line="240" w:lineRule="auto"/>
        <w:ind w:firstLine="709"/>
        <w:contextualSpacing/>
        <w:rPr>
          <w:b/>
          <w:i/>
          <w:sz w:val="26"/>
          <w:szCs w:val="26"/>
        </w:rPr>
      </w:pPr>
      <w:r w:rsidRPr="00BC0F94">
        <w:rPr>
          <w:b/>
          <w:i/>
          <w:sz w:val="26"/>
          <w:szCs w:val="26"/>
        </w:rPr>
        <w:t>Организация ритуальных услуг</w:t>
      </w:r>
    </w:p>
    <w:p w:rsidR="00B45AB4" w:rsidRDefault="00B45AB4" w:rsidP="00B45AB4">
      <w:pPr>
        <w:pStyle w:val="TimesNewRoman14125"/>
        <w:contextualSpacing/>
        <w:rPr>
          <w:sz w:val="26"/>
          <w:szCs w:val="26"/>
          <w:lang w:eastAsia="ru-RU"/>
        </w:rPr>
      </w:pPr>
      <w:r w:rsidRPr="00BC0F94">
        <w:rPr>
          <w:sz w:val="26"/>
          <w:szCs w:val="26"/>
          <w:lang w:eastAsia="ru-RU"/>
        </w:rPr>
        <w:t xml:space="preserve">На территории сельсовета расположено </w:t>
      </w:r>
      <w:r>
        <w:rPr>
          <w:sz w:val="26"/>
          <w:szCs w:val="26"/>
          <w:lang w:eastAsia="ru-RU"/>
        </w:rPr>
        <w:t>два</w:t>
      </w:r>
      <w:r w:rsidRPr="00BC0F94">
        <w:rPr>
          <w:sz w:val="26"/>
          <w:szCs w:val="26"/>
          <w:lang w:eastAsia="ru-RU"/>
        </w:rPr>
        <w:t xml:space="preserve"> кладбища. </w:t>
      </w:r>
    </w:p>
    <w:p w:rsidR="00B45AB4" w:rsidRPr="00BC0F94" w:rsidRDefault="00B45AB4" w:rsidP="00B45AB4">
      <w:pPr>
        <w:pStyle w:val="TimesNewRoman14125"/>
        <w:contextualSpacing/>
        <w:rPr>
          <w:sz w:val="26"/>
          <w:szCs w:val="26"/>
          <w:lang w:eastAsia="ru-RU"/>
        </w:rPr>
      </w:pPr>
    </w:p>
    <w:p w:rsidR="00B45AB4" w:rsidRPr="00BC0F94" w:rsidRDefault="00B45AB4" w:rsidP="00B45AB4">
      <w:pPr>
        <w:pStyle w:val="TimesNewRoman14125"/>
        <w:ind w:firstLine="567"/>
        <w:contextualSpacing/>
        <w:rPr>
          <w:sz w:val="26"/>
          <w:szCs w:val="26"/>
          <w:lang w:eastAsia="ru-RU"/>
        </w:rPr>
      </w:pPr>
      <w:r w:rsidRPr="00BC0F94">
        <w:rPr>
          <w:sz w:val="26"/>
          <w:szCs w:val="26"/>
          <w:lang w:eastAsia="ru-RU"/>
        </w:rPr>
        <w:t>Таблица</w:t>
      </w:r>
      <w:r>
        <w:rPr>
          <w:sz w:val="26"/>
          <w:szCs w:val="26"/>
          <w:lang w:eastAsia="ru-RU"/>
        </w:rPr>
        <w:t xml:space="preserve"> 8. – Характеристики</w:t>
      </w:r>
      <w:r w:rsidRPr="00BC0F94">
        <w:rPr>
          <w:sz w:val="26"/>
          <w:szCs w:val="26"/>
          <w:lang w:eastAsia="ru-RU"/>
        </w:rPr>
        <w:t xml:space="preserve"> кладбищ на территории </w:t>
      </w:r>
      <w:proofErr w:type="spellStart"/>
      <w:r>
        <w:rPr>
          <w:sz w:val="26"/>
          <w:szCs w:val="26"/>
          <w:lang w:eastAsia="ru-RU"/>
        </w:rPr>
        <w:t>Чебаковского</w:t>
      </w:r>
      <w:proofErr w:type="spellEnd"/>
      <w:r w:rsidRPr="00BC0F94">
        <w:rPr>
          <w:sz w:val="26"/>
          <w:szCs w:val="26"/>
          <w:lang w:eastAsia="ru-RU"/>
        </w:rPr>
        <w:t xml:space="preserve"> сельсовета.</w:t>
      </w:r>
    </w:p>
    <w:p w:rsidR="00B45AB4" w:rsidRPr="00BC0F94" w:rsidRDefault="00B45AB4" w:rsidP="00B45AB4">
      <w:pPr>
        <w:pStyle w:val="TimesNewRoman14125"/>
        <w:contextualSpacing/>
        <w:rPr>
          <w:sz w:val="26"/>
          <w:szCs w:val="26"/>
          <w:lang w:eastAsia="ru-RU"/>
        </w:rPr>
      </w:pPr>
    </w:p>
    <w:tbl>
      <w:tblPr>
        <w:tblStyle w:val="15"/>
        <w:tblW w:w="10231" w:type="dxa"/>
        <w:tblInd w:w="-300" w:type="dxa"/>
        <w:tblLayout w:type="fixed"/>
        <w:tblLook w:val="04A0" w:firstRow="1" w:lastRow="0" w:firstColumn="1" w:lastColumn="0" w:noHBand="0" w:noVBand="1"/>
      </w:tblPr>
      <w:tblGrid>
        <w:gridCol w:w="592"/>
        <w:gridCol w:w="2126"/>
        <w:gridCol w:w="1701"/>
        <w:gridCol w:w="1701"/>
        <w:gridCol w:w="1418"/>
        <w:gridCol w:w="1842"/>
        <w:gridCol w:w="851"/>
      </w:tblGrid>
      <w:tr w:rsidR="00B45AB4" w:rsidTr="003F400E">
        <w:trPr>
          <w:trHeight w:val="899"/>
        </w:trPr>
        <w:tc>
          <w:tcPr>
            <w:tcW w:w="59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B45AB4" w:rsidRPr="00356700" w:rsidRDefault="00B45AB4" w:rsidP="003F400E">
            <w:pPr>
              <w:jc w:val="right"/>
              <w:rPr>
                <w:color w:val="000000"/>
                <w:sz w:val="20"/>
                <w:szCs w:val="20"/>
              </w:rPr>
            </w:pPr>
            <w:r w:rsidRPr="00356700">
              <w:rPr>
                <w:color w:val="000000"/>
                <w:sz w:val="20"/>
                <w:szCs w:val="20"/>
              </w:rPr>
              <w:t>№</w:t>
            </w:r>
          </w:p>
        </w:tc>
        <w:tc>
          <w:tcPr>
            <w:tcW w:w="212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B45AB4" w:rsidRPr="00356700" w:rsidRDefault="00B45AB4" w:rsidP="003F400E">
            <w:pPr>
              <w:rPr>
                <w:color w:val="000000"/>
                <w:sz w:val="20"/>
                <w:szCs w:val="20"/>
              </w:rPr>
            </w:pPr>
            <w:r w:rsidRPr="00356700">
              <w:rPr>
                <w:color w:val="000000"/>
                <w:sz w:val="20"/>
                <w:szCs w:val="20"/>
              </w:rPr>
              <w:t>Наименование муниципального образования</w:t>
            </w:r>
          </w:p>
        </w:tc>
        <w:tc>
          <w:tcPr>
            <w:tcW w:w="170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B45AB4" w:rsidRPr="00356700" w:rsidRDefault="00B45AB4" w:rsidP="003F400E">
            <w:pPr>
              <w:rPr>
                <w:color w:val="000000"/>
                <w:sz w:val="20"/>
                <w:szCs w:val="20"/>
              </w:rPr>
            </w:pPr>
            <w:r w:rsidRPr="00356700">
              <w:rPr>
                <w:color w:val="000000"/>
                <w:sz w:val="20"/>
                <w:szCs w:val="20"/>
              </w:rPr>
              <w:t xml:space="preserve"> Наименование кладбища </w:t>
            </w:r>
          </w:p>
        </w:tc>
        <w:tc>
          <w:tcPr>
            <w:tcW w:w="170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B45AB4" w:rsidRPr="00356700" w:rsidRDefault="00B45AB4" w:rsidP="003F400E">
            <w:pPr>
              <w:rPr>
                <w:color w:val="000000"/>
                <w:sz w:val="20"/>
                <w:szCs w:val="20"/>
              </w:rPr>
            </w:pPr>
            <w:r w:rsidRPr="00356700">
              <w:rPr>
                <w:color w:val="000000"/>
                <w:sz w:val="20"/>
                <w:szCs w:val="20"/>
              </w:rPr>
              <w:t>Место нахождения</w:t>
            </w:r>
          </w:p>
        </w:tc>
        <w:tc>
          <w:tcPr>
            <w:tcW w:w="141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B45AB4" w:rsidRDefault="00B45AB4" w:rsidP="003F400E">
            <w:pPr>
              <w:rPr>
                <w:color w:val="000000"/>
                <w:sz w:val="20"/>
                <w:szCs w:val="20"/>
              </w:rPr>
            </w:pPr>
            <w:r w:rsidRPr="00356700">
              <w:rPr>
                <w:color w:val="000000"/>
                <w:sz w:val="20"/>
                <w:szCs w:val="20"/>
              </w:rPr>
              <w:t xml:space="preserve">Кадастровый </w:t>
            </w:r>
          </w:p>
          <w:p w:rsidR="00B45AB4" w:rsidRPr="00356700" w:rsidRDefault="00B45AB4" w:rsidP="003F400E">
            <w:pPr>
              <w:rPr>
                <w:color w:val="000000"/>
                <w:sz w:val="20"/>
                <w:szCs w:val="20"/>
              </w:rPr>
            </w:pPr>
            <w:r w:rsidRPr="00356700">
              <w:rPr>
                <w:color w:val="000000"/>
                <w:sz w:val="20"/>
                <w:szCs w:val="20"/>
              </w:rPr>
              <w:t>номер</w:t>
            </w:r>
          </w:p>
        </w:tc>
        <w:tc>
          <w:tcPr>
            <w:tcW w:w="184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B45AB4" w:rsidRPr="00356700" w:rsidRDefault="00B45AB4" w:rsidP="003F400E">
            <w:pPr>
              <w:rPr>
                <w:color w:val="000000"/>
                <w:sz w:val="20"/>
                <w:szCs w:val="20"/>
              </w:rPr>
            </w:pPr>
            <w:r w:rsidRPr="00356700">
              <w:rPr>
                <w:color w:val="000000"/>
                <w:sz w:val="20"/>
                <w:szCs w:val="20"/>
              </w:rPr>
              <w:t>Правообладатель</w:t>
            </w:r>
          </w:p>
        </w:tc>
        <w:tc>
          <w:tcPr>
            <w:tcW w:w="85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B45AB4" w:rsidRPr="00356700" w:rsidRDefault="00B45AB4" w:rsidP="003F400E">
            <w:pPr>
              <w:jc w:val="right"/>
              <w:rPr>
                <w:color w:val="000000"/>
                <w:sz w:val="20"/>
                <w:szCs w:val="20"/>
              </w:rPr>
            </w:pPr>
            <w:r w:rsidRPr="00356700">
              <w:rPr>
                <w:color w:val="000000"/>
                <w:sz w:val="20"/>
                <w:szCs w:val="20"/>
              </w:rPr>
              <w:t>Площадь,</w:t>
            </w:r>
          </w:p>
          <w:p w:rsidR="00B45AB4" w:rsidRPr="00356700" w:rsidRDefault="00B45AB4" w:rsidP="003F400E">
            <w:pPr>
              <w:jc w:val="center"/>
              <w:rPr>
                <w:color w:val="000000"/>
                <w:sz w:val="20"/>
                <w:szCs w:val="20"/>
              </w:rPr>
            </w:pPr>
            <w:r w:rsidRPr="00356700">
              <w:rPr>
                <w:color w:val="000000"/>
                <w:sz w:val="20"/>
                <w:szCs w:val="20"/>
              </w:rPr>
              <w:t>Га</w:t>
            </w:r>
          </w:p>
        </w:tc>
      </w:tr>
      <w:tr w:rsidR="00B45AB4" w:rsidTr="003F400E">
        <w:trPr>
          <w:trHeight w:val="1291"/>
        </w:trPr>
        <w:tc>
          <w:tcPr>
            <w:tcW w:w="59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B45AB4" w:rsidRPr="00356700" w:rsidRDefault="00B45AB4" w:rsidP="003F400E">
            <w:pPr>
              <w:jc w:val="center"/>
              <w:rPr>
                <w:sz w:val="20"/>
                <w:szCs w:val="20"/>
              </w:rPr>
            </w:pPr>
            <w:r w:rsidRPr="00356700">
              <w:rPr>
                <w:color w:val="000000"/>
                <w:sz w:val="20"/>
                <w:szCs w:val="20"/>
              </w:rPr>
              <w:t>1</w:t>
            </w:r>
          </w:p>
        </w:tc>
        <w:tc>
          <w:tcPr>
            <w:tcW w:w="212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B45AB4" w:rsidRPr="00356700" w:rsidRDefault="00B45AB4" w:rsidP="003F400E">
            <w:pPr>
              <w:jc w:val="left"/>
              <w:rPr>
                <w:sz w:val="20"/>
                <w:szCs w:val="20"/>
              </w:rPr>
            </w:pPr>
            <w:r>
              <w:rPr>
                <w:color w:val="000000"/>
                <w:sz w:val="20"/>
                <w:szCs w:val="20"/>
              </w:rPr>
              <w:t>Чебаковский</w:t>
            </w:r>
            <w:r w:rsidRPr="00356700">
              <w:rPr>
                <w:color w:val="000000"/>
                <w:sz w:val="20"/>
                <w:szCs w:val="20"/>
              </w:rPr>
              <w:t xml:space="preserve"> сельсовет Северного района Новосибирской области</w:t>
            </w:r>
          </w:p>
        </w:tc>
        <w:tc>
          <w:tcPr>
            <w:tcW w:w="170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B45AB4" w:rsidRDefault="00B45AB4" w:rsidP="003F400E">
            <w:pPr>
              <w:rPr>
                <w:color w:val="000000"/>
                <w:sz w:val="20"/>
                <w:szCs w:val="20"/>
              </w:rPr>
            </w:pPr>
            <w:r w:rsidRPr="00356700">
              <w:rPr>
                <w:color w:val="000000"/>
                <w:sz w:val="20"/>
                <w:szCs w:val="20"/>
              </w:rPr>
              <w:t xml:space="preserve">кладбище </w:t>
            </w:r>
          </w:p>
          <w:p w:rsidR="00B45AB4" w:rsidRPr="00356700" w:rsidRDefault="00B45AB4" w:rsidP="003F400E">
            <w:pPr>
              <w:rPr>
                <w:sz w:val="20"/>
                <w:szCs w:val="20"/>
              </w:rPr>
            </w:pPr>
            <w:r w:rsidRPr="00356700">
              <w:rPr>
                <w:color w:val="000000"/>
                <w:sz w:val="20"/>
                <w:szCs w:val="20"/>
              </w:rPr>
              <w:t xml:space="preserve">с. </w:t>
            </w:r>
            <w:r>
              <w:rPr>
                <w:color w:val="000000"/>
                <w:sz w:val="20"/>
                <w:szCs w:val="20"/>
              </w:rPr>
              <w:t>Чебаки</w:t>
            </w:r>
          </w:p>
        </w:tc>
        <w:tc>
          <w:tcPr>
            <w:tcW w:w="170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B45AB4" w:rsidRPr="00227F52" w:rsidRDefault="00B45AB4" w:rsidP="003F400E">
            <w:pPr>
              <w:rPr>
                <w:sz w:val="18"/>
                <w:szCs w:val="18"/>
              </w:rPr>
            </w:pPr>
            <w:r w:rsidRPr="00227F52">
              <w:rPr>
                <w:color w:val="000000"/>
                <w:sz w:val="18"/>
                <w:szCs w:val="18"/>
                <w:shd w:val="clear" w:color="auto" w:fill="F8F9FA"/>
              </w:rPr>
              <w:t xml:space="preserve">Новосибирская область, Северный район, село </w:t>
            </w:r>
            <w:r>
              <w:rPr>
                <w:color w:val="000000"/>
                <w:sz w:val="18"/>
                <w:szCs w:val="18"/>
                <w:shd w:val="clear" w:color="auto" w:fill="F8F9FA"/>
              </w:rPr>
              <w:t>Чебаки</w:t>
            </w:r>
            <w:r w:rsidRPr="00227F52">
              <w:rPr>
                <w:color w:val="000000"/>
                <w:sz w:val="18"/>
                <w:szCs w:val="18"/>
                <w:shd w:val="clear" w:color="auto" w:fill="F8F9FA"/>
              </w:rPr>
              <w:t xml:space="preserve">, </w:t>
            </w:r>
          </w:p>
        </w:tc>
        <w:tc>
          <w:tcPr>
            <w:tcW w:w="141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B45AB4" w:rsidRPr="00B172D6" w:rsidRDefault="00B45AB4" w:rsidP="003F400E">
            <w:pPr>
              <w:rPr>
                <w:sz w:val="18"/>
                <w:szCs w:val="18"/>
              </w:rPr>
            </w:pPr>
            <w:r w:rsidRPr="00B172D6">
              <w:rPr>
                <w:sz w:val="18"/>
                <w:szCs w:val="18"/>
              </w:rPr>
              <w:t>54:21:02</w:t>
            </w:r>
            <w:r>
              <w:rPr>
                <w:sz w:val="18"/>
                <w:szCs w:val="18"/>
              </w:rPr>
              <w:t>2001</w:t>
            </w:r>
            <w:r w:rsidRPr="00B172D6">
              <w:rPr>
                <w:sz w:val="18"/>
                <w:szCs w:val="18"/>
              </w:rPr>
              <w:t>:</w:t>
            </w:r>
            <w:r>
              <w:rPr>
                <w:sz w:val="18"/>
                <w:szCs w:val="18"/>
              </w:rPr>
              <w:t>61</w:t>
            </w:r>
          </w:p>
        </w:tc>
        <w:tc>
          <w:tcPr>
            <w:tcW w:w="184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B45AB4" w:rsidRPr="00356700" w:rsidRDefault="00B45AB4" w:rsidP="003F400E">
            <w:pPr>
              <w:rPr>
                <w:sz w:val="20"/>
                <w:szCs w:val="20"/>
              </w:rPr>
            </w:pPr>
            <w:r>
              <w:rPr>
                <w:color w:val="000000"/>
                <w:sz w:val="20"/>
                <w:szCs w:val="20"/>
              </w:rPr>
              <w:t>Чебаковский</w:t>
            </w:r>
            <w:r w:rsidRPr="00356700">
              <w:rPr>
                <w:color w:val="000000"/>
                <w:sz w:val="20"/>
                <w:szCs w:val="20"/>
              </w:rPr>
              <w:t xml:space="preserve"> сельсовет Северного района Новосибирской области</w:t>
            </w:r>
          </w:p>
        </w:tc>
        <w:tc>
          <w:tcPr>
            <w:tcW w:w="85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B45AB4" w:rsidRPr="00356700" w:rsidRDefault="00B45AB4" w:rsidP="003F400E">
            <w:pPr>
              <w:jc w:val="center"/>
              <w:rPr>
                <w:sz w:val="20"/>
                <w:szCs w:val="20"/>
              </w:rPr>
            </w:pPr>
            <w:r>
              <w:rPr>
                <w:color w:val="000000"/>
                <w:sz w:val="20"/>
                <w:szCs w:val="20"/>
              </w:rPr>
              <w:t xml:space="preserve">0,3655 </w:t>
            </w:r>
          </w:p>
        </w:tc>
      </w:tr>
      <w:tr w:rsidR="00B45AB4" w:rsidTr="003F400E">
        <w:trPr>
          <w:trHeight w:val="1334"/>
        </w:trPr>
        <w:tc>
          <w:tcPr>
            <w:tcW w:w="59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B45AB4" w:rsidRPr="00356700" w:rsidRDefault="00B45AB4" w:rsidP="003F400E">
            <w:pPr>
              <w:jc w:val="center"/>
              <w:rPr>
                <w:sz w:val="20"/>
                <w:szCs w:val="20"/>
              </w:rPr>
            </w:pPr>
            <w:r w:rsidRPr="00356700">
              <w:rPr>
                <w:color w:val="000000"/>
                <w:sz w:val="20"/>
                <w:szCs w:val="20"/>
              </w:rPr>
              <w:t>2</w:t>
            </w:r>
          </w:p>
        </w:tc>
        <w:tc>
          <w:tcPr>
            <w:tcW w:w="212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B45AB4" w:rsidRPr="00356700" w:rsidRDefault="00B45AB4" w:rsidP="003F400E">
            <w:pPr>
              <w:jc w:val="left"/>
              <w:rPr>
                <w:sz w:val="20"/>
                <w:szCs w:val="20"/>
              </w:rPr>
            </w:pPr>
            <w:r>
              <w:rPr>
                <w:color w:val="000000"/>
                <w:sz w:val="20"/>
                <w:szCs w:val="20"/>
              </w:rPr>
              <w:t>Чебаковский</w:t>
            </w:r>
            <w:r w:rsidRPr="00356700">
              <w:rPr>
                <w:color w:val="000000"/>
                <w:sz w:val="20"/>
                <w:szCs w:val="20"/>
              </w:rPr>
              <w:t xml:space="preserve"> сельсовет Северного района Новосибирской области</w:t>
            </w:r>
          </w:p>
        </w:tc>
        <w:tc>
          <w:tcPr>
            <w:tcW w:w="170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B45AB4" w:rsidRDefault="00B45AB4" w:rsidP="003F400E">
            <w:pPr>
              <w:rPr>
                <w:color w:val="000000"/>
                <w:sz w:val="20"/>
                <w:szCs w:val="20"/>
              </w:rPr>
            </w:pPr>
            <w:r w:rsidRPr="00356700">
              <w:rPr>
                <w:color w:val="000000"/>
                <w:sz w:val="20"/>
                <w:szCs w:val="20"/>
              </w:rPr>
              <w:t xml:space="preserve">кладбище </w:t>
            </w:r>
          </w:p>
          <w:p w:rsidR="00B45AB4" w:rsidRPr="00356700" w:rsidRDefault="00B45AB4" w:rsidP="003F400E">
            <w:pPr>
              <w:rPr>
                <w:sz w:val="20"/>
                <w:szCs w:val="20"/>
              </w:rPr>
            </w:pPr>
            <w:r w:rsidRPr="00356700">
              <w:rPr>
                <w:color w:val="000000"/>
                <w:sz w:val="20"/>
                <w:szCs w:val="20"/>
              </w:rPr>
              <w:t xml:space="preserve">д. </w:t>
            </w:r>
            <w:proofErr w:type="spellStart"/>
            <w:r>
              <w:rPr>
                <w:color w:val="000000"/>
                <w:sz w:val="20"/>
                <w:szCs w:val="20"/>
              </w:rPr>
              <w:t>Витинск</w:t>
            </w:r>
            <w:proofErr w:type="spellEnd"/>
          </w:p>
        </w:tc>
        <w:tc>
          <w:tcPr>
            <w:tcW w:w="170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B45AB4" w:rsidRPr="00227F52" w:rsidRDefault="00B45AB4" w:rsidP="003F400E">
            <w:pPr>
              <w:rPr>
                <w:sz w:val="18"/>
                <w:szCs w:val="18"/>
              </w:rPr>
            </w:pPr>
            <w:r w:rsidRPr="00227F52">
              <w:rPr>
                <w:color w:val="000000"/>
                <w:sz w:val="18"/>
                <w:szCs w:val="18"/>
                <w:shd w:val="clear" w:color="auto" w:fill="F8F9FA"/>
              </w:rPr>
              <w:t xml:space="preserve">Новосибирская область, Северный район, </w:t>
            </w:r>
            <w:proofErr w:type="spellStart"/>
            <w:r>
              <w:rPr>
                <w:color w:val="000000"/>
                <w:sz w:val="18"/>
                <w:szCs w:val="18"/>
                <w:shd w:val="clear" w:color="auto" w:fill="F8F9FA"/>
              </w:rPr>
              <w:t>д</w:t>
            </w:r>
            <w:proofErr w:type="gramStart"/>
            <w:r>
              <w:rPr>
                <w:color w:val="000000"/>
                <w:sz w:val="18"/>
                <w:szCs w:val="18"/>
                <w:shd w:val="clear" w:color="auto" w:fill="F8F9FA"/>
              </w:rPr>
              <w:t>.В</w:t>
            </w:r>
            <w:proofErr w:type="gramEnd"/>
            <w:r>
              <w:rPr>
                <w:color w:val="000000"/>
                <w:sz w:val="18"/>
                <w:szCs w:val="18"/>
                <w:shd w:val="clear" w:color="auto" w:fill="F8F9FA"/>
              </w:rPr>
              <w:t>итинск</w:t>
            </w:r>
            <w:proofErr w:type="spellEnd"/>
          </w:p>
        </w:tc>
        <w:tc>
          <w:tcPr>
            <w:tcW w:w="141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B45AB4" w:rsidRPr="00B172D6" w:rsidRDefault="00B45AB4" w:rsidP="003F400E">
            <w:pPr>
              <w:rPr>
                <w:sz w:val="18"/>
                <w:szCs w:val="18"/>
              </w:rPr>
            </w:pPr>
            <w:r w:rsidRPr="00B172D6">
              <w:rPr>
                <w:sz w:val="18"/>
                <w:szCs w:val="18"/>
              </w:rPr>
              <w:t>54:21:02</w:t>
            </w:r>
            <w:r>
              <w:rPr>
                <w:sz w:val="18"/>
                <w:szCs w:val="18"/>
              </w:rPr>
              <w:t>2101</w:t>
            </w:r>
            <w:r w:rsidRPr="00B172D6">
              <w:rPr>
                <w:sz w:val="18"/>
                <w:szCs w:val="18"/>
              </w:rPr>
              <w:t>:</w:t>
            </w:r>
            <w:r>
              <w:rPr>
                <w:sz w:val="18"/>
                <w:szCs w:val="18"/>
              </w:rPr>
              <w:t>144</w:t>
            </w:r>
          </w:p>
        </w:tc>
        <w:tc>
          <w:tcPr>
            <w:tcW w:w="184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B45AB4" w:rsidRPr="00356700" w:rsidRDefault="00B45AB4" w:rsidP="003F400E">
            <w:pPr>
              <w:rPr>
                <w:sz w:val="20"/>
                <w:szCs w:val="20"/>
              </w:rPr>
            </w:pPr>
            <w:r>
              <w:rPr>
                <w:color w:val="000000"/>
                <w:sz w:val="20"/>
                <w:szCs w:val="20"/>
              </w:rPr>
              <w:t>Чебаковский</w:t>
            </w:r>
            <w:r w:rsidRPr="00356700">
              <w:rPr>
                <w:color w:val="000000"/>
                <w:sz w:val="20"/>
                <w:szCs w:val="20"/>
              </w:rPr>
              <w:t xml:space="preserve"> сельсовет Северного района Новосибирской области</w:t>
            </w:r>
          </w:p>
        </w:tc>
        <w:tc>
          <w:tcPr>
            <w:tcW w:w="85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B45AB4" w:rsidRPr="00356700" w:rsidRDefault="00B45AB4" w:rsidP="003F400E">
            <w:pPr>
              <w:jc w:val="center"/>
              <w:rPr>
                <w:sz w:val="20"/>
                <w:szCs w:val="20"/>
              </w:rPr>
            </w:pPr>
            <w:r w:rsidRPr="00356700">
              <w:rPr>
                <w:color w:val="000000"/>
                <w:sz w:val="20"/>
                <w:szCs w:val="20"/>
              </w:rPr>
              <w:t>0,</w:t>
            </w:r>
            <w:r>
              <w:rPr>
                <w:color w:val="000000"/>
                <w:sz w:val="20"/>
                <w:szCs w:val="20"/>
              </w:rPr>
              <w:t>3236</w:t>
            </w:r>
          </w:p>
        </w:tc>
      </w:tr>
    </w:tbl>
    <w:p w:rsidR="00B45AB4" w:rsidRDefault="00B45AB4" w:rsidP="00B45AB4">
      <w:pPr>
        <w:pStyle w:val="TimesNewRoman14125"/>
        <w:contextualSpacing/>
        <w:rPr>
          <w:sz w:val="26"/>
          <w:szCs w:val="26"/>
          <w:lang w:eastAsia="ru-RU"/>
        </w:rPr>
      </w:pPr>
    </w:p>
    <w:p w:rsidR="00B45AB4" w:rsidRDefault="00B45AB4" w:rsidP="00B45AB4">
      <w:pPr>
        <w:spacing w:after="0" w:line="240" w:lineRule="auto"/>
        <w:ind w:firstLine="709"/>
        <w:contextualSpacing/>
        <w:rPr>
          <w:b/>
          <w:i/>
          <w:sz w:val="26"/>
          <w:szCs w:val="26"/>
        </w:rPr>
      </w:pPr>
      <w:r>
        <w:rPr>
          <w:b/>
          <w:i/>
          <w:sz w:val="26"/>
          <w:szCs w:val="26"/>
        </w:rPr>
        <w:t>Складирование и захоронение отходов</w:t>
      </w:r>
    </w:p>
    <w:p w:rsidR="00B45AB4" w:rsidRDefault="00B45AB4" w:rsidP="00B45AB4">
      <w:pPr>
        <w:pStyle w:val="TimesNewRoman14125"/>
        <w:contextualSpacing/>
        <w:rPr>
          <w:sz w:val="26"/>
          <w:szCs w:val="26"/>
          <w:lang w:eastAsia="ru-RU"/>
        </w:rPr>
      </w:pPr>
      <w:r w:rsidRPr="004D0F52">
        <w:rPr>
          <w:sz w:val="26"/>
          <w:szCs w:val="26"/>
          <w:lang w:eastAsia="ru-RU"/>
        </w:rPr>
        <w:t xml:space="preserve">На территории </w:t>
      </w:r>
      <w:proofErr w:type="spellStart"/>
      <w:r>
        <w:rPr>
          <w:sz w:val="26"/>
          <w:szCs w:val="26"/>
          <w:lang w:eastAsia="ru-RU"/>
        </w:rPr>
        <w:t>Чебаковского</w:t>
      </w:r>
      <w:proofErr w:type="spellEnd"/>
      <w:r w:rsidRPr="004D0F52">
        <w:rPr>
          <w:sz w:val="26"/>
          <w:szCs w:val="26"/>
          <w:lang w:eastAsia="ru-RU"/>
        </w:rPr>
        <w:t xml:space="preserve"> сельского поселения </w:t>
      </w:r>
      <w:r>
        <w:rPr>
          <w:sz w:val="26"/>
          <w:szCs w:val="26"/>
          <w:lang w:eastAsia="ru-RU"/>
        </w:rPr>
        <w:t xml:space="preserve">нет зарегистрированных </w:t>
      </w:r>
      <w:r w:rsidRPr="004D0F52">
        <w:rPr>
          <w:sz w:val="26"/>
          <w:szCs w:val="26"/>
          <w:lang w:eastAsia="ru-RU"/>
        </w:rPr>
        <w:t>свал</w:t>
      </w:r>
      <w:r>
        <w:rPr>
          <w:sz w:val="26"/>
          <w:szCs w:val="26"/>
          <w:lang w:eastAsia="ru-RU"/>
        </w:rPr>
        <w:t xml:space="preserve">ок твердых бытовых отходов. </w:t>
      </w:r>
    </w:p>
    <w:p w:rsidR="00B45AB4" w:rsidRDefault="00B45AB4" w:rsidP="00B45AB4">
      <w:pPr>
        <w:pStyle w:val="TimesNewRoman14125"/>
        <w:ind w:firstLine="0"/>
        <w:contextualSpacing/>
        <w:rPr>
          <w:sz w:val="26"/>
          <w:szCs w:val="26"/>
          <w:lang w:eastAsia="ru-RU"/>
        </w:rPr>
      </w:pPr>
      <w:r>
        <w:rPr>
          <w:sz w:val="26"/>
          <w:szCs w:val="26"/>
          <w:lang w:eastAsia="ru-RU"/>
        </w:rPr>
        <w:t>Сбор твердых бытовых отходов осуществляется в контейнеры, расположенные на улицах населенных пунктов и отходы вывозятся специализированным автотранспортом на полигон захоронения ТКО.</w:t>
      </w:r>
    </w:p>
    <w:p w:rsidR="00B45AB4" w:rsidRPr="00250F4E" w:rsidRDefault="00B45AB4" w:rsidP="00B45AB4">
      <w:pPr>
        <w:spacing w:after="0" w:line="240" w:lineRule="auto"/>
        <w:ind w:firstLine="709"/>
        <w:contextualSpacing/>
        <w:rPr>
          <w:sz w:val="26"/>
          <w:szCs w:val="26"/>
        </w:rPr>
      </w:pPr>
      <w:r w:rsidRPr="00250F4E">
        <w:rPr>
          <w:sz w:val="26"/>
          <w:szCs w:val="26"/>
        </w:rPr>
        <w:lastRenderedPageBreak/>
        <w:t xml:space="preserve">Территориальной схемой обращения с отходами Новосибирской области предусмотрено строительство внутрирайонного комплексного полигона в </w:t>
      </w:r>
      <w:proofErr w:type="spellStart"/>
      <w:r w:rsidRPr="00250F4E">
        <w:rPr>
          <w:sz w:val="26"/>
          <w:szCs w:val="26"/>
        </w:rPr>
        <w:t>с</w:t>
      </w:r>
      <w:proofErr w:type="gramStart"/>
      <w:r w:rsidRPr="00250F4E">
        <w:rPr>
          <w:sz w:val="26"/>
          <w:szCs w:val="26"/>
        </w:rPr>
        <w:t>.С</w:t>
      </w:r>
      <w:proofErr w:type="gramEnd"/>
      <w:r w:rsidRPr="00250F4E">
        <w:rPr>
          <w:sz w:val="26"/>
          <w:szCs w:val="26"/>
        </w:rPr>
        <w:t>еверное</w:t>
      </w:r>
      <w:proofErr w:type="spellEnd"/>
      <w:r w:rsidRPr="00250F4E">
        <w:rPr>
          <w:sz w:val="26"/>
          <w:szCs w:val="26"/>
        </w:rPr>
        <w:t xml:space="preserve">. В переходный период до строительства и ввода в эксплуатацию внутрирайонного комплексного полигона действует схема, при которой ТКО, образующиеся на территории Северного района, транспортируются на объект размещения отходов (ОРО), расположенный вблизи с. </w:t>
      </w:r>
      <w:proofErr w:type="gramStart"/>
      <w:r w:rsidRPr="00250F4E">
        <w:rPr>
          <w:sz w:val="26"/>
          <w:szCs w:val="26"/>
        </w:rPr>
        <w:t>Северное</w:t>
      </w:r>
      <w:proofErr w:type="gramEnd"/>
      <w:r w:rsidRPr="00250F4E">
        <w:rPr>
          <w:sz w:val="26"/>
          <w:szCs w:val="26"/>
        </w:rPr>
        <w:t>.</w:t>
      </w:r>
    </w:p>
    <w:p w:rsidR="00B45AB4" w:rsidRPr="00250F4E" w:rsidRDefault="00B45AB4" w:rsidP="00B45AB4">
      <w:pPr>
        <w:spacing w:after="0" w:line="240" w:lineRule="auto"/>
        <w:ind w:firstLine="709"/>
        <w:contextualSpacing/>
        <w:rPr>
          <w:sz w:val="26"/>
          <w:szCs w:val="26"/>
        </w:rPr>
      </w:pPr>
      <w:r w:rsidRPr="00250F4E">
        <w:rPr>
          <w:sz w:val="26"/>
          <w:szCs w:val="26"/>
        </w:rPr>
        <w:t xml:space="preserve">Территориальной схемой обращения с отходами Новосибирской области установлен реестр мест (площадок) накопления </w:t>
      </w:r>
      <w:proofErr w:type="gramStart"/>
      <w:r w:rsidRPr="00250F4E">
        <w:rPr>
          <w:sz w:val="26"/>
          <w:szCs w:val="26"/>
        </w:rPr>
        <w:t>ТКО</w:t>
      </w:r>
      <w:proofErr w:type="gramEnd"/>
      <w:r w:rsidRPr="00250F4E">
        <w:rPr>
          <w:sz w:val="26"/>
          <w:szCs w:val="26"/>
        </w:rPr>
        <w:t xml:space="preserve"> в том числе в населенных пунктах Северного района с указанием места расположения и количества контейнеров. Вместе с тем  в схеме сказано, что возможен прием ТКО в пакетах или других предназначенных для их накопления емкостях без использования дополнительных устрой</w:t>
      </w:r>
      <w:proofErr w:type="gramStart"/>
      <w:r w:rsidRPr="00250F4E">
        <w:rPr>
          <w:sz w:val="26"/>
          <w:szCs w:val="26"/>
        </w:rPr>
        <w:t>ств дл</w:t>
      </w:r>
      <w:proofErr w:type="gramEnd"/>
      <w:r w:rsidRPr="00250F4E">
        <w:rPr>
          <w:sz w:val="26"/>
          <w:szCs w:val="26"/>
        </w:rPr>
        <w:t>я предварительного накопления.</w:t>
      </w:r>
    </w:p>
    <w:p w:rsidR="00B45AB4" w:rsidRPr="00250F4E" w:rsidRDefault="00B45AB4" w:rsidP="00B45AB4">
      <w:pPr>
        <w:spacing w:after="0" w:line="240" w:lineRule="auto"/>
        <w:ind w:firstLine="709"/>
        <w:contextualSpacing/>
        <w:rPr>
          <w:sz w:val="26"/>
          <w:szCs w:val="26"/>
        </w:rPr>
      </w:pPr>
      <w:r w:rsidRPr="00250F4E">
        <w:rPr>
          <w:sz w:val="26"/>
          <w:szCs w:val="26"/>
        </w:rPr>
        <w:t xml:space="preserve">На территории </w:t>
      </w:r>
      <w:proofErr w:type="spellStart"/>
      <w:r>
        <w:rPr>
          <w:sz w:val="26"/>
          <w:szCs w:val="26"/>
        </w:rPr>
        <w:t>Чебаковского</w:t>
      </w:r>
      <w:proofErr w:type="spellEnd"/>
      <w:r w:rsidRPr="00250F4E">
        <w:rPr>
          <w:sz w:val="26"/>
          <w:szCs w:val="26"/>
        </w:rPr>
        <w:t xml:space="preserve"> сельсовета </w:t>
      </w:r>
      <w:r>
        <w:rPr>
          <w:sz w:val="26"/>
          <w:szCs w:val="26"/>
        </w:rPr>
        <w:t xml:space="preserve">в </w:t>
      </w:r>
      <w:proofErr w:type="spellStart"/>
      <w:r>
        <w:rPr>
          <w:sz w:val="26"/>
          <w:szCs w:val="26"/>
        </w:rPr>
        <w:t>д</w:t>
      </w:r>
      <w:proofErr w:type="gramStart"/>
      <w:r>
        <w:rPr>
          <w:sz w:val="26"/>
          <w:szCs w:val="26"/>
        </w:rPr>
        <w:t>.В</w:t>
      </w:r>
      <w:proofErr w:type="gramEnd"/>
      <w:r>
        <w:rPr>
          <w:sz w:val="26"/>
          <w:szCs w:val="26"/>
        </w:rPr>
        <w:t>итинск</w:t>
      </w:r>
      <w:proofErr w:type="spellEnd"/>
      <w:r>
        <w:rPr>
          <w:sz w:val="26"/>
          <w:szCs w:val="26"/>
        </w:rPr>
        <w:t xml:space="preserve"> реестром установлены 5 площадок </w:t>
      </w:r>
      <w:r w:rsidRPr="00250F4E">
        <w:rPr>
          <w:sz w:val="26"/>
          <w:szCs w:val="26"/>
        </w:rPr>
        <w:t xml:space="preserve"> накопления ТКО </w:t>
      </w:r>
      <w:r>
        <w:rPr>
          <w:sz w:val="26"/>
          <w:szCs w:val="26"/>
        </w:rPr>
        <w:t>с 1 контейнером на каждой.</w:t>
      </w:r>
    </w:p>
    <w:p w:rsidR="00B45AB4" w:rsidRPr="002D724D" w:rsidRDefault="00B45AB4" w:rsidP="00B45AB4">
      <w:pPr>
        <w:pStyle w:val="TimesNewRoman14125"/>
        <w:ind w:firstLine="0"/>
        <w:contextualSpacing/>
        <w:rPr>
          <w:sz w:val="26"/>
          <w:szCs w:val="26"/>
          <w:lang w:eastAsia="ru-RU"/>
        </w:rPr>
      </w:pPr>
    </w:p>
    <w:p w:rsidR="00B45AB4" w:rsidRDefault="00B45AB4" w:rsidP="00B45AB4">
      <w:pPr>
        <w:pStyle w:val="TimesNewRoman14125"/>
        <w:ind w:firstLine="0"/>
        <w:contextualSpacing/>
        <w:rPr>
          <w:sz w:val="26"/>
          <w:szCs w:val="26"/>
          <w:lang w:eastAsia="ru-RU"/>
        </w:rPr>
      </w:pPr>
    </w:p>
    <w:p w:rsidR="00B45AB4" w:rsidRDefault="00B45AB4" w:rsidP="00B45AB4">
      <w:pPr>
        <w:pStyle w:val="af5"/>
        <w:spacing w:after="0"/>
      </w:pPr>
      <w:bookmarkStart w:id="20" w:name="_Toc156334317"/>
      <w:r>
        <w:t>3.10 Охрана окружающей среды</w:t>
      </w:r>
      <w:bookmarkEnd w:id="20"/>
    </w:p>
    <w:p w:rsidR="00B45AB4" w:rsidRDefault="00B45AB4" w:rsidP="00B45AB4">
      <w:pPr>
        <w:pStyle w:val="af5"/>
        <w:spacing w:after="0"/>
      </w:pPr>
    </w:p>
    <w:p w:rsidR="00B45AB4" w:rsidRDefault="00B45AB4" w:rsidP="00B45AB4">
      <w:pPr>
        <w:spacing w:after="0" w:line="240" w:lineRule="auto"/>
        <w:ind w:firstLine="709"/>
        <w:contextualSpacing/>
        <w:rPr>
          <w:sz w:val="26"/>
          <w:szCs w:val="26"/>
        </w:rPr>
      </w:pPr>
      <w:r>
        <w:rPr>
          <w:sz w:val="26"/>
          <w:szCs w:val="26"/>
        </w:rPr>
        <w:t>Основными мероприятиями по охране окружающей среды и поддержанию благоприятной санитарно-эпидемиологической обстановки в условиях градостроительного развития поселения является установление зон с особыми условиями использования территории.</w:t>
      </w:r>
    </w:p>
    <w:p w:rsidR="00B45AB4" w:rsidRDefault="00B45AB4" w:rsidP="00B45AB4">
      <w:pPr>
        <w:spacing w:after="0" w:line="240" w:lineRule="auto"/>
        <w:ind w:firstLine="709"/>
        <w:contextualSpacing/>
        <w:rPr>
          <w:sz w:val="26"/>
          <w:szCs w:val="26"/>
        </w:rPr>
      </w:pPr>
      <w:r>
        <w:rPr>
          <w:sz w:val="26"/>
          <w:szCs w:val="26"/>
        </w:rPr>
        <w:t>Наличие тех или иных зон с особыми условиями использования определяет систему градостроительных ограничений территории, от которых во многом зависят планировочная структура населенных пунктов, условия развития селитебных территорий или промышленных зон.</w:t>
      </w:r>
    </w:p>
    <w:p w:rsidR="00B45AB4" w:rsidRPr="00931951" w:rsidRDefault="00B45AB4" w:rsidP="00B45AB4">
      <w:pPr>
        <w:pStyle w:val="TimesNewRoman14125"/>
        <w:rPr>
          <w:lang w:eastAsia="ru-RU"/>
        </w:rPr>
      </w:pPr>
    </w:p>
    <w:p w:rsidR="00B45AB4" w:rsidRPr="00AB2C8E" w:rsidRDefault="00B45AB4" w:rsidP="00B45AB4">
      <w:pPr>
        <w:pStyle w:val="af5"/>
        <w:spacing w:after="0"/>
      </w:pPr>
      <w:bookmarkStart w:id="21" w:name="_Toc156334318"/>
      <w:r>
        <w:t>3.11</w:t>
      </w:r>
      <w:r w:rsidRPr="00AB2C8E">
        <w:t xml:space="preserve"> Зоны с особыми условиями использования</w:t>
      </w:r>
      <w:bookmarkEnd w:id="21"/>
    </w:p>
    <w:p w:rsidR="00B45AB4" w:rsidRDefault="00B45AB4" w:rsidP="00B45AB4">
      <w:pPr>
        <w:pStyle w:val="af1"/>
        <w:spacing w:after="0" w:line="240" w:lineRule="auto"/>
        <w:ind w:firstLine="709"/>
        <w:contextualSpacing/>
        <w:rPr>
          <w:b/>
          <w:sz w:val="26"/>
          <w:szCs w:val="26"/>
        </w:rPr>
      </w:pPr>
    </w:p>
    <w:p w:rsidR="00B45AB4" w:rsidRDefault="00B45AB4" w:rsidP="00B45AB4">
      <w:pPr>
        <w:pStyle w:val="af1"/>
        <w:spacing w:after="0" w:line="240" w:lineRule="auto"/>
        <w:ind w:firstLine="709"/>
        <w:contextualSpacing/>
        <w:rPr>
          <w:sz w:val="26"/>
          <w:szCs w:val="26"/>
        </w:rPr>
      </w:pPr>
      <w:r>
        <w:rPr>
          <w:sz w:val="26"/>
          <w:szCs w:val="26"/>
        </w:rPr>
        <w:t>В соответствии со ст. 104 Земельного кодекса РФ (далее – ЗК РФ) зоны с особыми условиями использования территорий устанавливаются в следующих целях:</w:t>
      </w:r>
    </w:p>
    <w:p w:rsidR="00B45AB4" w:rsidRDefault="00B45AB4" w:rsidP="00B45AB4">
      <w:pPr>
        <w:pStyle w:val="af1"/>
        <w:spacing w:after="0" w:line="240" w:lineRule="auto"/>
        <w:ind w:firstLine="709"/>
        <w:contextualSpacing/>
        <w:rPr>
          <w:sz w:val="26"/>
          <w:szCs w:val="26"/>
        </w:rPr>
      </w:pPr>
      <w:r>
        <w:rPr>
          <w:sz w:val="26"/>
          <w:szCs w:val="26"/>
        </w:rPr>
        <w:t>1) защита жизни и здоровья граждан;</w:t>
      </w:r>
    </w:p>
    <w:p w:rsidR="00B45AB4" w:rsidRDefault="00B45AB4" w:rsidP="00B45AB4">
      <w:pPr>
        <w:pStyle w:val="af1"/>
        <w:spacing w:after="0" w:line="240" w:lineRule="auto"/>
        <w:ind w:firstLine="709"/>
        <w:contextualSpacing/>
        <w:rPr>
          <w:sz w:val="26"/>
          <w:szCs w:val="26"/>
        </w:rPr>
      </w:pPr>
      <w:r>
        <w:rPr>
          <w:sz w:val="26"/>
          <w:szCs w:val="26"/>
        </w:rPr>
        <w:t>2) безопасная эксплуатация объектов транспорта, связи, энергетики, объектов обороны страны и безопасности государства;</w:t>
      </w:r>
    </w:p>
    <w:p w:rsidR="00B45AB4" w:rsidRDefault="00B45AB4" w:rsidP="00B45AB4">
      <w:pPr>
        <w:pStyle w:val="af1"/>
        <w:spacing w:after="0" w:line="240" w:lineRule="auto"/>
        <w:ind w:firstLine="709"/>
        <w:contextualSpacing/>
        <w:rPr>
          <w:sz w:val="26"/>
          <w:szCs w:val="26"/>
        </w:rPr>
      </w:pPr>
      <w:r>
        <w:rPr>
          <w:sz w:val="26"/>
          <w:szCs w:val="26"/>
        </w:rPr>
        <w:t>3) обеспечение сохранности объектов культурного наследия;</w:t>
      </w:r>
    </w:p>
    <w:p w:rsidR="00B45AB4" w:rsidRDefault="00B45AB4" w:rsidP="00B45AB4">
      <w:pPr>
        <w:pStyle w:val="af1"/>
        <w:spacing w:after="0" w:line="240" w:lineRule="auto"/>
        <w:ind w:firstLine="709"/>
        <w:contextualSpacing/>
        <w:rPr>
          <w:sz w:val="26"/>
          <w:szCs w:val="26"/>
        </w:rPr>
      </w:pPr>
      <w:r>
        <w:rPr>
          <w:sz w:val="26"/>
          <w:szCs w:val="26"/>
        </w:rPr>
        <w:t>4) охрана окружающей среды, в том числе защита и сохранение природных лечебных ресурсов, предотвращение загрязнения, засорения, заиления водных объектов и истощения их вод, сохранение среды обитания водных биологических ресурсов и других объектов животного и растительного мира;</w:t>
      </w:r>
    </w:p>
    <w:p w:rsidR="00B45AB4" w:rsidRDefault="00B45AB4" w:rsidP="00B45AB4">
      <w:pPr>
        <w:pStyle w:val="af1"/>
        <w:spacing w:after="0" w:line="240" w:lineRule="auto"/>
        <w:ind w:firstLine="709"/>
        <w:contextualSpacing/>
        <w:rPr>
          <w:sz w:val="26"/>
          <w:szCs w:val="26"/>
        </w:rPr>
      </w:pPr>
      <w:r>
        <w:rPr>
          <w:sz w:val="26"/>
          <w:szCs w:val="26"/>
        </w:rPr>
        <w:t>5) обеспечение обороны страны и безопасности государства.</w:t>
      </w:r>
    </w:p>
    <w:p w:rsidR="00B45AB4" w:rsidRDefault="00B45AB4" w:rsidP="00B45AB4">
      <w:pPr>
        <w:pStyle w:val="af1"/>
        <w:spacing w:after="0" w:line="240" w:lineRule="auto"/>
        <w:ind w:firstLine="709"/>
        <w:contextualSpacing/>
        <w:rPr>
          <w:sz w:val="26"/>
          <w:szCs w:val="26"/>
        </w:rPr>
      </w:pPr>
      <w:r>
        <w:rPr>
          <w:sz w:val="26"/>
          <w:szCs w:val="26"/>
        </w:rPr>
        <w:t>Виды зон с особыми условиями использования территории представлены в ст. 105 ЗК РФ.</w:t>
      </w:r>
    </w:p>
    <w:p w:rsidR="00B45AB4" w:rsidRDefault="00B45AB4" w:rsidP="00B45AB4">
      <w:pPr>
        <w:pStyle w:val="af1"/>
        <w:spacing w:after="0" w:line="240" w:lineRule="auto"/>
        <w:ind w:firstLine="709"/>
        <w:contextualSpacing/>
        <w:rPr>
          <w:sz w:val="26"/>
          <w:szCs w:val="26"/>
        </w:rPr>
      </w:pPr>
      <w:r>
        <w:rPr>
          <w:sz w:val="26"/>
          <w:szCs w:val="26"/>
        </w:rPr>
        <w:t>В границах зон с особыми условиями использования территорий устанавливаются ограничения использования земельных участков, которые распространяются на все, что находится над и под поверхностью земель, если иное не предусмотрено действующим законодательством.</w:t>
      </w:r>
    </w:p>
    <w:p w:rsidR="00B45AB4" w:rsidRDefault="00B45AB4" w:rsidP="00B45AB4">
      <w:pPr>
        <w:pStyle w:val="af1"/>
        <w:spacing w:after="0" w:line="240" w:lineRule="auto"/>
        <w:ind w:firstLine="709"/>
        <w:contextualSpacing/>
        <w:rPr>
          <w:sz w:val="26"/>
          <w:szCs w:val="26"/>
        </w:rPr>
      </w:pPr>
      <w:r>
        <w:rPr>
          <w:sz w:val="26"/>
          <w:szCs w:val="26"/>
        </w:rPr>
        <w:t xml:space="preserve">В границах зон с особыми условиями использования территорий ограничивают или запрещают размещение и использование расположенных на таких земельных </w:t>
      </w:r>
      <w:r>
        <w:rPr>
          <w:sz w:val="26"/>
          <w:szCs w:val="26"/>
        </w:rPr>
        <w:lastRenderedPageBreak/>
        <w:t>участках объектов недвижимости и ограничивают или запрещают использование земельных участков для осуществления иных видов деятельности, которые несовместимы с целями установления зон с особыми условиями использования территорий.</w:t>
      </w:r>
    </w:p>
    <w:p w:rsidR="00B45AB4" w:rsidRDefault="00B45AB4" w:rsidP="00B45AB4">
      <w:pPr>
        <w:pStyle w:val="TimesNewRoman14125"/>
        <w:rPr>
          <w:sz w:val="26"/>
          <w:szCs w:val="26"/>
        </w:rPr>
      </w:pPr>
      <w:r>
        <w:rPr>
          <w:b/>
          <w:sz w:val="26"/>
          <w:szCs w:val="26"/>
        </w:rPr>
        <w:t>Для обеспечения сохранности объектов культурного наследия устанавливаются защитные  зоны и зоны охраны объектов культурного наследия</w:t>
      </w:r>
      <w:r>
        <w:rPr>
          <w:sz w:val="26"/>
          <w:szCs w:val="26"/>
        </w:rPr>
        <w:t>.</w:t>
      </w:r>
    </w:p>
    <w:p w:rsidR="00B45AB4" w:rsidRDefault="00B45AB4" w:rsidP="00B45AB4">
      <w:pPr>
        <w:pStyle w:val="af1"/>
        <w:spacing w:after="0" w:line="240" w:lineRule="auto"/>
        <w:ind w:firstLine="709"/>
        <w:contextualSpacing/>
        <w:rPr>
          <w:sz w:val="26"/>
          <w:szCs w:val="26"/>
        </w:rPr>
      </w:pPr>
      <w:r>
        <w:rPr>
          <w:sz w:val="26"/>
          <w:szCs w:val="26"/>
        </w:rPr>
        <w:t xml:space="preserve">Защитными зонами объектов культурного наследия являются территории, которые прилегают к включенным в реестр памятникам и ансамблям.  </w:t>
      </w:r>
    </w:p>
    <w:p w:rsidR="00B45AB4" w:rsidRDefault="00B45AB4" w:rsidP="00B45AB4">
      <w:pPr>
        <w:pStyle w:val="af1"/>
        <w:spacing w:after="0" w:line="240" w:lineRule="auto"/>
        <w:ind w:firstLine="709"/>
        <w:contextualSpacing/>
        <w:rPr>
          <w:sz w:val="26"/>
          <w:szCs w:val="26"/>
        </w:rPr>
      </w:pPr>
      <w:r>
        <w:rPr>
          <w:sz w:val="26"/>
          <w:szCs w:val="26"/>
        </w:rPr>
        <w:t xml:space="preserve">В границах защитных зон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  </w:t>
      </w:r>
    </w:p>
    <w:p w:rsidR="00B45AB4" w:rsidRDefault="00B45AB4" w:rsidP="00B45AB4">
      <w:pPr>
        <w:pStyle w:val="af1"/>
        <w:spacing w:after="0" w:line="240" w:lineRule="auto"/>
        <w:ind w:firstLine="709"/>
        <w:contextualSpacing/>
        <w:rPr>
          <w:sz w:val="26"/>
          <w:szCs w:val="26"/>
        </w:rPr>
      </w:pPr>
      <w:r>
        <w:rPr>
          <w:sz w:val="26"/>
          <w:szCs w:val="26"/>
        </w:rPr>
        <w:t>Границы защитной зоны объекта культурного наследия устанавливаются:</w:t>
      </w:r>
    </w:p>
    <w:p w:rsidR="00B45AB4" w:rsidRDefault="00B45AB4" w:rsidP="00B45AB4">
      <w:pPr>
        <w:pStyle w:val="af1"/>
        <w:spacing w:after="0" w:line="240" w:lineRule="auto"/>
        <w:ind w:firstLine="709"/>
        <w:contextualSpacing/>
        <w:rPr>
          <w:sz w:val="26"/>
          <w:szCs w:val="26"/>
        </w:rPr>
      </w:pPr>
      <w:r>
        <w:rPr>
          <w:sz w:val="26"/>
          <w:szCs w:val="26"/>
        </w:rPr>
        <w:t xml:space="preserve">для памятника, расположенного в границах населенного пункта, — на расстоянии 100 метров от внешних границ территории памятника;  </w:t>
      </w:r>
    </w:p>
    <w:p w:rsidR="00B45AB4" w:rsidRDefault="00B45AB4" w:rsidP="00B45AB4">
      <w:pPr>
        <w:pStyle w:val="af1"/>
        <w:spacing w:after="0" w:line="240" w:lineRule="auto"/>
        <w:ind w:firstLine="709"/>
        <w:contextualSpacing/>
        <w:rPr>
          <w:sz w:val="26"/>
          <w:szCs w:val="26"/>
        </w:rPr>
      </w:pPr>
      <w:r>
        <w:rPr>
          <w:sz w:val="26"/>
          <w:szCs w:val="26"/>
        </w:rPr>
        <w:t xml:space="preserve">для памятника, расположенного вне границ населенного пункта, — на расстоянии 200 метров от внешних границ территории памятника.  </w:t>
      </w:r>
    </w:p>
    <w:p w:rsidR="00B45AB4" w:rsidRDefault="00B45AB4" w:rsidP="00B45AB4">
      <w:pPr>
        <w:pStyle w:val="af1"/>
        <w:spacing w:after="0" w:line="240" w:lineRule="auto"/>
        <w:ind w:firstLine="709"/>
        <w:contextualSpacing/>
        <w:rPr>
          <w:sz w:val="26"/>
          <w:szCs w:val="26"/>
        </w:rPr>
      </w:pPr>
      <w:r>
        <w:rPr>
          <w:sz w:val="26"/>
          <w:szCs w:val="26"/>
        </w:rPr>
        <w:t xml:space="preserve">Защитные зоны не устанавливаются для объектов археологического наследия, некрополей, захоронений, произведений монументального искусства, а также памятников и ансамблей, расположенных в границах достопримечательного места.  </w:t>
      </w:r>
    </w:p>
    <w:p w:rsidR="00B45AB4" w:rsidRDefault="00B45AB4" w:rsidP="00B45AB4">
      <w:pPr>
        <w:pStyle w:val="af1"/>
        <w:spacing w:after="0" w:line="240" w:lineRule="auto"/>
        <w:ind w:firstLine="709"/>
        <w:contextualSpacing/>
        <w:rPr>
          <w:sz w:val="26"/>
          <w:szCs w:val="26"/>
        </w:rPr>
      </w:pPr>
      <w:r>
        <w:rPr>
          <w:sz w:val="26"/>
          <w:szCs w:val="26"/>
        </w:rPr>
        <w:t xml:space="preserve">Защитная зона объекта культурного наследия прекращает существование со дня внесения в Единый государственный реестр недвижимости сведений о зонах охраны такого объекта культурного наследия.  </w:t>
      </w:r>
    </w:p>
    <w:p w:rsidR="00B45AB4" w:rsidRDefault="00B45AB4" w:rsidP="00B45AB4">
      <w:pPr>
        <w:pStyle w:val="TimesNewRoman14125"/>
        <w:rPr>
          <w:sz w:val="26"/>
          <w:szCs w:val="26"/>
        </w:rPr>
      </w:pPr>
    </w:p>
    <w:p w:rsidR="00B45AB4" w:rsidRDefault="00B45AB4" w:rsidP="00B45AB4">
      <w:pPr>
        <w:pStyle w:val="af1"/>
        <w:spacing w:after="0" w:line="240" w:lineRule="auto"/>
        <w:ind w:firstLine="709"/>
        <w:contextualSpacing/>
        <w:rPr>
          <w:b/>
          <w:i/>
          <w:sz w:val="26"/>
          <w:szCs w:val="26"/>
        </w:rPr>
      </w:pPr>
      <w:r>
        <w:rPr>
          <w:b/>
          <w:i/>
          <w:sz w:val="26"/>
          <w:szCs w:val="26"/>
        </w:rPr>
        <w:t>Охранные зоны объектов электроэнергетики</w:t>
      </w:r>
    </w:p>
    <w:p w:rsidR="00B45AB4" w:rsidRPr="00BC0F94" w:rsidRDefault="00B45AB4" w:rsidP="00B45AB4">
      <w:pPr>
        <w:pStyle w:val="TimesNewRoman14125"/>
        <w:contextualSpacing/>
        <w:rPr>
          <w:sz w:val="26"/>
          <w:szCs w:val="26"/>
          <w:lang w:eastAsia="ru-RU"/>
        </w:rPr>
      </w:pPr>
      <w:r>
        <w:rPr>
          <w:sz w:val="26"/>
          <w:szCs w:val="26"/>
        </w:rPr>
        <w:t>Порядок установления охранных зон объектов электросетевого хозяйства, а также особые условия использования земельных участков, расположенных в пределах охранных зон.</w:t>
      </w:r>
    </w:p>
    <w:p w:rsidR="00B45AB4" w:rsidRPr="00BC0F94" w:rsidRDefault="00B45AB4" w:rsidP="00B45AB4">
      <w:pPr>
        <w:pStyle w:val="TimesNewRoman14125"/>
        <w:contextualSpacing/>
        <w:rPr>
          <w:sz w:val="26"/>
          <w:szCs w:val="26"/>
          <w:lang w:eastAsia="ru-RU"/>
        </w:rPr>
      </w:pPr>
      <w:r w:rsidRPr="00BC0F94">
        <w:rPr>
          <w:sz w:val="26"/>
          <w:szCs w:val="26"/>
        </w:rPr>
        <w:t>Охранные зоны устанавливаются:</w:t>
      </w:r>
    </w:p>
    <w:p w:rsidR="00B45AB4" w:rsidRPr="00BC0F94" w:rsidRDefault="00B45AB4" w:rsidP="00B45AB4">
      <w:pPr>
        <w:pStyle w:val="af1"/>
        <w:tabs>
          <w:tab w:val="left" w:pos="993"/>
        </w:tabs>
        <w:spacing w:after="0" w:line="240" w:lineRule="auto"/>
        <w:ind w:firstLine="709"/>
        <w:contextualSpacing/>
        <w:rPr>
          <w:sz w:val="26"/>
          <w:szCs w:val="26"/>
        </w:rPr>
      </w:pPr>
      <w:proofErr w:type="gramStart"/>
      <w:r w:rsidRPr="00BC0F94">
        <w:rPr>
          <w:sz w:val="26"/>
          <w:szCs w:val="26"/>
        </w:rPr>
        <w:t>–</w:t>
      </w:r>
      <w:r w:rsidRPr="00BC0F94">
        <w:rPr>
          <w:sz w:val="26"/>
          <w:szCs w:val="26"/>
        </w:rPr>
        <w:tab/>
        <w:t xml:space="preserve">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следующем расстоянии: до 1 </w:t>
      </w:r>
      <w:proofErr w:type="spellStart"/>
      <w:r w:rsidRPr="00BC0F94">
        <w:rPr>
          <w:sz w:val="26"/>
          <w:szCs w:val="26"/>
        </w:rPr>
        <w:t>кВ</w:t>
      </w:r>
      <w:proofErr w:type="spellEnd"/>
      <w:r w:rsidRPr="00BC0F94">
        <w:rPr>
          <w:sz w:val="26"/>
          <w:szCs w:val="26"/>
        </w:rPr>
        <w:t xml:space="preserve"> – 2 м, 1-20 </w:t>
      </w:r>
      <w:proofErr w:type="spellStart"/>
      <w:r w:rsidRPr="00BC0F94">
        <w:rPr>
          <w:sz w:val="26"/>
          <w:szCs w:val="26"/>
        </w:rPr>
        <w:t>кВ</w:t>
      </w:r>
      <w:proofErr w:type="spellEnd"/>
      <w:r w:rsidRPr="00BC0F94">
        <w:rPr>
          <w:sz w:val="26"/>
          <w:szCs w:val="26"/>
        </w:rPr>
        <w:t xml:space="preserve"> – 10 м, 35 </w:t>
      </w:r>
      <w:proofErr w:type="spellStart"/>
      <w:r w:rsidRPr="00BC0F94">
        <w:rPr>
          <w:sz w:val="26"/>
          <w:szCs w:val="26"/>
        </w:rPr>
        <w:t>кВ</w:t>
      </w:r>
      <w:proofErr w:type="spellEnd"/>
      <w:r w:rsidRPr="00BC0F94">
        <w:rPr>
          <w:sz w:val="26"/>
          <w:szCs w:val="26"/>
        </w:rPr>
        <w:t xml:space="preserve"> – 15 м, 110 </w:t>
      </w:r>
      <w:proofErr w:type="spellStart"/>
      <w:r w:rsidRPr="00BC0F94">
        <w:rPr>
          <w:sz w:val="26"/>
          <w:szCs w:val="26"/>
        </w:rPr>
        <w:t>кВ</w:t>
      </w:r>
      <w:proofErr w:type="spellEnd"/>
      <w:r w:rsidRPr="00BC0F94">
        <w:rPr>
          <w:sz w:val="26"/>
          <w:szCs w:val="26"/>
        </w:rPr>
        <w:t xml:space="preserve"> – 20 м, 150</w:t>
      </w:r>
      <w:proofErr w:type="gramEnd"/>
      <w:r w:rsidRPr="00BC0F94">
        <w:rPr>
          <w:sz w:val="26"/>
          <w:szCs w:val="26"/>
        </w:rPr>
        <w:t xml:space="preserve"> и 220 </w:t>
      </w:r>
      <w:proofErr w:type="spellStart"/>
      <w:r w:rsidRPr="00BC0F94">
        <w:rPr>
          <w:sz w:val="26"/>
          <w:szCs w:val="26"/>
        </w:rPr>
        <w:t>кВ</w:t>
      </w:r>
      <w:proofErr w:type="spellEnd"/>
      <w:r w:rsidRPr="00BC0F94">
        <w:rPr>
          <w:sz w:val="26"/>
          <w:szCs w:val="26"/>
        </w:rPr>
        <w:t xml:space="preserve"> – 25 м, 300, 500, +/-400 </w:t>
      </w:r>
      <w:proofErr w:type="spellStart"/>
      <w:r w:rsidRPr="00BC0F94">
        <w:rPr>
          <w:sz w:val="26"/>
          <w:szCs w:val="26"/>
        </w:rPr>
        <w:t>кВ</w:t>
      </w:r>
      <w:proofErr w:type="spellEnd"/>
      <w:r w:rsidRPr="00BC0F94">
        <w:rPr>
          <w:sz w:val="26"/>
          <w:szCs w:val="26"/>
        </w:rPr>
        <w:t xml:space="preserve"> – 30 м;</w:t>
      </w:r>
    </w:p>
    <w:p w:rsidR="00B45AB4" w:rsidRPr="00BC0F94" w:rsidRDefault="00B45AB4" w:rsidP="00B45AB4">
      <w:pPr>
        <w:pStyle w:val="af1"/>
        <w:tabs>
          <w:tab w:val="left" w:pos="993"/>
        </w:tabs>
        <w:spacing w:after="0" w:line="240" w:lineRule="auto"/>
        <w:ind w:firstLine="709"/>
        <w:contextualSpacing/>
        <w:rPr>
          <w:sz w:val="26"/>
          <w:szCs w:val="26"/>
        </w:rPr>
      </w:pPr>
      <w:proofErr w:type="gramStart"/>
      <w:r w:rsidRPr="00BC0F94">
        <w:rPr>
          <w:sz w:val="26"/>
          <w:szCs w:val="26"/>
        </w:rPr>
        <w:t>–</w:t>
      </w:r>
      <w:r w:rsidRPr="00BC0F94">
        <w:rPr>
          <w:sz w:val="26"/>
          <w:szCs w:val="26"/>
        </w:rPr>
        <w:tab/>
        <w:t>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w:t>
      </w:r>
      <w:proofErr w:type="gramEnd"/>
      <w:r w:rsidRPr="00BC0F94">
        <w:rPr>
          <w:sz w:val="26"/>
          <w:szCs w:val="26"/>
        </w:rPr>
        <w:t xml:space="preserve"> сооружений и на 1 метр в сторону проезжей части улицы);</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w:t>
      </w:r>
      <w:r w:rsidRPr="00BC0F94">
        <w:rPr>
          <w:sz w:val="26"/>
          <w:szCs w:val="26"/>
        </w:rPr>
        <w:tab/>
        <w:t>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rsidR="00B45AB4" w:rsidRPr="00BC0F94" w:rsidRDefault="00B45AB4" w:rsidP="00B45AB4">
      <w:pPr>
        <w:pStyle w:val="af1"/>
        <w:tabs>
          <w:tab w:val="left" w:pos="993"/>
        </w:tabs>
        <w:spacing w:after="0" w:line="240" w:lineRule="auto"/>
        <w:ind w:firstLine="709"/>
        <w:contextualSpacing/>
        <w:rPr>
          <w:sz w:val="26"/>
          <w:szCs w:val="26"/>
        </w:rPr>
      </w:pPr>
      <w:proofErr w:type="gramStart"/>
      <w:r w:rsidRPr="00BC0F94">
        <w:rPr>
          <w:sz w:val="26"/>
          <w:szCs w:val="26"/>
        </w:rPr>
        <w:lastRenderedPageBreak/>
        <w:t>–</w:t>
      </w:r>
      <w:r w:rsidRPr="00BC0F94">
        <w:rPr>
          <w:sz w:val="26"/>
          <w:szCs w:val="26"/>
        </w:rPr>
        <w:tab/>
        <w:t>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не отклоненном их положении для судоходных водоемов на расстоянии 100 метров, для несудоходных водоемов – на расстоянии, предусмотренном для установления</w:t>
      </w:r>
      <w:proofErr w:type="gramEnd"/>
      <w:r w:rsidRPr="00BC0F94">
        <w:rPr>
          <w:sz w:val="26"/>
          <w:szCs w:val="26"/>
        </w:rPr>
        <w:t xml:space="preserve"> охранных зон вдоль воздушных линий электропередачи;</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w:t>
      </w:r>
      <w:r w:rsidRPr="00BC0F94">
        <w:rPr>
          <w:sz w:val="26"/>
          <w:szCs w:val="26"/>
        </w:rPr>
        <w:tab/>
        <w:t>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w:t>
      </w:r>
    </w:p>
    <w:p w:rsidR="00B45AB4" w:rsidRPr="00BC0F94" w:rsidRDefault="00B45AB4" w:rsidP="00B45AB4">
      <w:pPr>
        <w:pStyle w:val="af1"/>
        <w:tabs>
          <w:tab w:val="left" w:pos="993"/>
        </w:tabs>
        <w:spacing w:after="0" w:line="240" w:lineRule="auto"/>
        <w:ind w:firstLine="709"/>
        <w:contextualSpacing/>
        <w:rPr>
          <w:sz w:val="26"/>
          <w:szCs w:val="26"/>
        </w:rPr>
      </w:pPr>
      <w:proofErr w:type="gramStart"/>
      <w:r w:rsidRPr="00BC0F94">
        <w:rPr>
          <w:sz w:val="26"/>
          <w:szCs w:val="26"/>
        </w:rPr>
        <w:t xml:space="preserve">На карте «Карта </w:t>
      </w:r>
      <w:r>
        <w:rPr>
          <w:sz w:val="26"/>
          <w:szCs w:val="26"/>
        </w:rPr>
        <w:t>границ сельсовета, границ существующих населенных пунктов, входящих в состав сельсовета, местоположения существующих и строящихся объектов местного значения, особых экономических зон, особо охраняемых природных территорий федерального, регионального, местного значения, территории объектов культурного наследия, территории исторических поселений, зон с особыми условиями использования территории, территории, подверженные риску возникновения чрезвычайных ситуаций природного и техногенного характера, функциональных зон»</w:t>
      </w:r>
      <w:r w:rsidRPr="00BC0F94">
        <w:rPr>
          <w:sz w:val="26"/>
          <w:szCs w:val="26"/>
        </w:rPr>
        <w:t xml:space="preserve"> </w:t>
      </w:r>
      <w:proofErr w:type="spellStart"/>
      <w:r>
        <w:rPr>
          <w:sz w:val="26"/>
          <w:szCs w:val="26"/>
        </w:rPr>
        <w:t>Чебаковского</w:t>
      </w:r>
      <w:proofErr w:type="spellEnd"/>
      <w:r w:rsidRPr="00BC0F94">
        <w:rPr>
          <w:sz w:val="26"/>
          <w:szCs w:val="26"/>
        </w:rPr>
        <w:t xml:space="preserve"> сельсовета, отображены охранные</w:t>
      </w:r>
      <w:proofErr w:type="gramEnd"/>
      <w:r w:rsidRPr="00BC0F94">
        <w:rPr>
          <w:sz w:val="26"/>
          <w:szCs w:val="26"/>
        </w:rPr>
        <w:t xml:space="preserve"> зоны объектов электроэнергетики.</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В настоящее время на территории поселения установлены следующие охранные зоны объектов электросетевого хозяйства:</w:t>
      </w:r>
    </w:p>
    <w:p w:rsidR="00B45AB4" w:rsidRPr="00BC0F94" w:rsidRDefault="00B45AB4" w:rsidP="00B45AB4">
      <w:pPr>
        <w:pStyle w:val="af1"/>
        <w:tabs>
          <w:tab w:val="left" w:pos="993"/>
        </w:tabs>
        <w:spacing w:after="0" w:line="240" w:lineRule="auto"/>
        <w:ind w:firstLine="709"/>
        <w:contextualSpacing/>
        <w:rPr>
          <w:sz w:val="26"/>
          <w:szCs w:val="26"/>
        </w:rPr>
      </w:pPr>
    </w:p>
    <w:p w:rsidR="00B45AB4" w:rsidRDefault="00B45AB4" w:rsidP="00B45AB4">
      <w:pPr>
        <w:pStyle w:val="af1"/>
        <w:tabs>
          <w:tab w:val="left" w:pos="993"/>
        </w:tabs>
        <w:spacing w:after="0" w:line="240" w:lineRule="auto"/>
        <w:contextualSpacing/>
        <w:jc w:val="center"/>
        <w:rPr>
          <w:sz w:val="26"/>
          <w:szCs w:val="26"/>
        </w:rPr>
      </w:pPr>
      <w:r>
        <w:rPr>
          <w:sz w:val="26"/>
          <w:szCs w:val="26"/>
        </w:rPr>
        <w:t>Таблица 10.</w:t>
      </w:r>
      <w:r w:rsidRPr="00BC0F94">
        <w:rPr>
          <w:sz w:val="26"/>
          <w:szCs w:val="26"/>
        </w:rPr>
        <w:t xml:space="preserve"> </w:t>
      </w:r>
      <w:r>
        <w:rPr>
          <w:sz w:val="26"/>
          <w:szCs w:val="26"/>
        </w:rPr>
        <w:t>–</w:t>
      </w:r>
      <w:r w:rsidRPr="00BC0F94">
        <w:rPr>
          <w:sz w:val="26"/>
          <w:szCs w:val="26"/>
        </w:rPr>
        <w:t xml:space="preserve"> Охранные зоны объектов электросетевого хозяйства</w:t>
      </w:r>
    </w:p>
    <w:p w:rsidR="00B45AB4" w:rsidRDefault="00B45AB4" w:rsidP="00B45AB4">
      <w:pPr>
        <w:pStyle w:val="af1"/>
        <w:tabs>
          <w:tab w:val="left" w:pos="993"/>
        </w:tabs>
        <w:spacing w:after="0" w:line="240" w:lineRule="auto"/>
        <w:contextualSpacing/>
        <w:jc w:val="center"/>
        <w:rPr>
          <w:sz w:val="26"/>
          <w:szCs w:val="26"/>
        </w:rPr>
      </w:pPr>
    </w:p>
    <w:tbl>
      <w:tblPr>
        <w:tblStyle w:val="3a"/>
        <w:tblW w:w="0" w:type="auto"/>
        <w:tblInd w:w="113" w:type="dxa"/>
        <w:tblLook w:val="04A0" w:firstRow="1" w:lastRow="0" w:firstColumn="1" w:lastColumn="0" w:noHBand="0" w:noVBand="1"/>
      </w:tblPr>
      <w:tblGrid>
        <w:gridCol w:w="1725"/>
        <w:gridCol w:w="7988"/>
      </w:tblGrid>
      <w:tr w:rsidR="00B45AB4" w:rsidRPr="002E66B6" w:rsidTr="003F400E">
        <w:tc>
          <w:tcPr>
            <w:tcW w:w="1725" w:type="dxa"/>
          </w:tcPr>
          <w:p w:rsidR="00B45AB4" w:rsidRPr="002E66B6" w:rsidRDefault="00B45AB4" w:rsidP="003F400E">
            <w:pPr>
              <w:rPr>
                <w:b/>
              </w:rPr>
            </w:pPr>
            <w:r w:rsidRPr="002E66B6">
              <w:rPr>
                <w:b/>
              </w:rPr>
              <w:t>Реестровый номер</w:t>
            </w:r>
          </w:p>
        </w:tc>
        <w:tc>
          <w:tcPr>
            <w:tcW w:w="7988" w:type="dxa"/>
          </w:tcPr>
          <w:p w:rsidR="00B45AB4" w:rsidRPr="002E66B6" w:rsidRDefault="00B45AB4" w:rsidP="003F400E">
            <w:pPr>
              <w:rPr>
                <w:b/>
              </w:rPr>
            </w:pPr>
            <w:r w:rsidRPr="002E66B6">
              <w:rPr>
                <w:b/>
              </w:rPr>
              <w:t>Наименование</w:t>
            </w:r>
          </w:p>
        </w:tc>
      </w:tr>
      <w:tr w:rsidR="00B45AB4" w:rsidRPr="00892FB1" w:rsidTr="003F400E">
        <w:tc>
          <w:tcPr>
            <w:tcW w:w="1725" w:type="dxa"/>
          </w:tcPr>
          <w:p w:rsidR="00B45AB4" w:rsidRPr="00892FB1" w:rsidRDefault="00B45AB4" w:rsidP="003F400E">
            <w:r w:rsidRPr="00892FB1">
              <w:t>54:21-6.21</w:t>
            </w:r>
          </w:p>
        </w:tc>
        <w:tc>
          <w:tcPr>
            <w:tcW w:w="7988" w:type="dxa"/>
          </w:tcPr>
          <w:p w:rsidR="00B45AB4" w:rsidRPr="00892FB1" w:rsidRDefault="00B45AB4" w:rsidP="003F400E">
            <w:r>
              <w:rPr>
                <w:rFonts w:ascii="Calibri" w:hAnsi="Calibri" w:cs="Calibri"/>
                <w:color w:val="000000"/>
                <w:shd w:val="clear" w:color="auto" w:fill="FFFFFF"/>
              </w:rPr>
              <w:t xml:space="preserve">Охранная зона объекта электросетевого хозяйства "ВЛ-10 </w:t>
            </w:r>
            <w:proofErr w:type="spellStart"/>
            <w:r>
              <w:rPr>
                <w:rFonts w:ascii="Calibri" w:hAnsi="Calibri" w:cs="Calibri"/>
                <w:color w:val="000000"/>
                <w:shd w:val="clear" w:color="auto" w:fill="FFFFFF"/>
              </w:rPr>
              <w:t>кВ</w:t>
            </w:r>
            <w:proofErr w:type="spellEnd"/>
            <w:r>
              <w:rPr>
                <w:rFonts w:ascii="Calibri" w:hAnsi="Calibri" w:cs="Calibri"/>
                <w:color w:val="000000"/>
                <w:shd w:val="clear" w:color="auto" w:fill="FFFFFF"/>
              </w:rPr>
              <w:t xml:space="preserve"> фидер 3с </w:t>
            </w:r>
            <w:proofErr w:type="gramStart"/>
            <w:r>
              <w:rPr>
                <w:rFonts w:ascii="Calibri" w:hAnsi="Calibri" w:cs="Calibri"/>
                <w:color w:val="000000"/>
                <w:shd w:val="clear" w:color="auto" w:fill="FFFFFF"/>
              </w:rPr>
              <w:t>Полярная-Чуваши</w:t>
            </w:r>
            <w:proofErr w:type="gramEnd"/>
            <w:r>
              <w:rPr>
                <w:rFonts w:ascii="Calibri" w:hAnsi="Calibri" w:cs="Calibri"/>
                <w:color w:val="000000"/>
                <w:shd w:val="clear" w:color="auto" w:fill="FFFFFF"/>
              </w:rPr>
              <w:t xml:space="preserve"> 33.2км"</w:t>
            </w:r>
          </w:p>
        </w:tc>
      </w:tr>
      <w:tr w:rsidR="00B45AB4" w:rsidRPr="00892FB1" w:rsidTr="003F400E">
        <w:tc>
          <w:tcPr>
            <w:tcW w:w="1725" w:type="dxa"/>
          </w:tcPr>
          <w:p w:rsidR="00B45AB4" w:rsidRPr="00892FB1" w:rsidRDefault="00B45AB4" w:rsidP="003F400E">
            <w:r w:rsidRPr="00892FB1">
              <w:t>54:21-6.275</w:t>
            </w:r>
          </w:p>
        </w:tc>
        <w:tc>
          <w:tcPr>
            <w:tcW w:w="7988" w:type="dxa"/>
          </w:tcPr>
          <w:p w:rsidR="00B45AB4" w:rsidRPr="00892FB1" w:rsidRDefault="00B45AB4" w:rsidP="003F400E">
            <w:r w:rsidRPr="003D1B2C">
              <w:t xml:space="preserve">Охранная зона объекта электросетевого хозяйства "КТП 10/0,4 </w:t>
            </w:r>
            <w:proofErr w:type="spellStart"/>
            <w:r w:rsidRPr="003D1B2C">
              <w:t>кВ</w:t>
            </w:r>
            <w:proofErr w:type="spellEnd"/>
            <w:r w:rsidRPr="003D1B2C">
              <w:t xml:space="preserve"> 1РЗ </w:t>
            </w:r>
            <w:proofErr w:type="spellStart"/>
            <w:r w:rsidRPr="003D1B2C">
              <w:t>Витинск</w:t>
            </w:r>
            <w:proofErr w:type="spellEnd"/>
            <w:r w:rsidRPr="003D1B2C">
              <w:t xml:space="preserve"> 100кв"</w:t>
            </w:r>
          </w:p>
        </w:tc>
      </w:tr>
      <w:tr w:rsidR="00B45AB4" w:rsidRPr="00892FB1" w:rsidTr="003F400E">
        <w:tc>
          <w:tcPr>
            <w:tcW w:w="1725" w:type="dxa"/>
          </w:tcPr>
          <w:p w:rsidR="00B45AB4" w:rsidRPr="00892FB1" w:rsidRDefault="00B45AB4" w:rsidP="003F400E">
            <w:r w:rsidRPr="00892FB1">
              <w:t>54:21-6.104</w:t>
            </w:r>
          </w:p>
        </w:tc>
        <w:tc>
          <w:tcPr>
            <w:tcW w:w="7988" w:type="dxa"/>
          </w:tcPr>
          <w:p w:rsidR="00B45AB4" w:rsidRPr="00892FB1" w:rsidRDefault="00B45AB4" w:rsidP="003F400E">
            <w:r w:rsidRPr="003D1B2C">
              <w:t xml:space="preserve">Охранная зона объекта электросетевого хозяйства "ВЛ-0,4 </w:t>
            </w:r>
            <w:proofErr w:type="spellStart"/>
            <w:r w:rsidRPr="003D1B2C">
              <w:t>кВ</w:t>
            </w:r>
            <w:proofErr w:type="spellEnd"/>
            <w:r w:rsidRPr="003D1B2C">
              <w:t xml:space="preserve"> от КТП 1Р44 ф.1, ф.2, ф.3 </w:t>
            </w:r>
            <w:proofErr w:type="spellStart"/>
            <w:r w:rsidRPr="003D1B2C">
              <w:t>Витинск</w:t>
            </w:r>
            <w:proofErr w:type="spellEnd"/>
            <w:r w:rsidRPr="003D1B2C">
              <w:t>"</w:t>
            </w:r>
          </w:p>
        </w:tc>
      </w:tr>
      <w:tr w:rsidR="00B45AB4" w:rsidRPr="00892FB1" w:rsidTr="003F400E">
        <w:tc>
          <w:tcPr>
            <w:tcW w:w="1725" w:type="dxa"/>
          </w:tcPr>
          <w:p w:rsidR="00B45AB4" w:rsidRPr="00892FB1" w:rsidRDefault="00B45AB4" w:rsidP="003F400E">
            <w:r w:rsidRPr="00892FB1">
              <w:t>54:21-6.69</w:t>
            </w:r>
          </w:p>
        </w:tc>
        <w:tc>
          <w:tcPr>
            <w:tcW w:w="7988" w:type="dxa"/>
          </w:tcPr>
          <w:p w:rsidR="00B45AB4" w:rsidRPr="00892FB1" w:rsidRDefault="00B45AB4" w:rsidP="003F400E">
            <w:r w:rsidRPr="003D1B2C">
              <w:t xml:space="preserve">Охранная зона объекта электросетевого хозяйства "ВЛ-0,4 </w:t>
            </w:r>
            <w:proofErr w:type="spellStart"/>
            <w:r w:rsidRPr="003D1B2C">
              <w:t>кВ</w:t>
            </w:r>
            <w:proofErr w:type="spellEnd"/>
            <w:r w:rsidRPr="003D1B2C">
              <w:t xml:space="preserve"> от КТП 1рЗ8 ф.1, ф.2 </w:t>
            </w:r>
            <w:proofErr w:type="spellStart"/>
            <w:r w:rsidRPr="003D1B2C">
              <w:t>Витинск</w:t>
            </w:r>
            <w:proofErr w:type="spellEnd"/>
            <w:r w:rsidRPr="003D1B2C">
              <w:t>"</w:t>
            </w:r>
          </w:p>
        </w:tc>
      </w:tr>
      <w:tr w:rsidR="00B45AB4" w:rsidRPr="00892FB1" w:rsidTr="003F400E">
        <w:tc>
          <w:tcPr>
            <w:tcW w:w="1725" w:type="dxa"/>
          </w:tcPr>
          <w:p w:rsidR="00B45AB4" w:rsidRPr="00892FB1" w:rsidRDefault="00B45AB4" w:rsidP="003F400E">
            <w:r w:rsidRPr="00892FB1">
              <w:t>54:21-6.76</w:t>
            </w:r>
          </w:p>
        </w:tc>
        <w:tc>
          <w:tcPr>
            <w:tcW w:w="7988" w:type="dxa"/>
          </w:tcPr>
          <w:p w:rsidR="00B45AB4" w:rsidRPr="00892FB1" w:rsidRDefault="00B45AB4" w:rsidP="003F400E">
            <w:r w:rsidRPr="003D1B2C">
              <w:t xml:space="preserve">Охранная зона объекта электросетевого хозяйства "ВЛ-0,4 </w:t>
            </w:r>
            <w:proofErr w:type="spellStart"/>
            <w:r w:rsidRPr="003D1B2C">
              <w:t>кВ</w:t>
            </w:r>
            <w:proofErr w:type="spellEnd"/>
            <w:r w:rsidRPr="003D1B2C">
              <w:t xml:space="preserve"> от КТП 1РЗ ф.1, ф.2 </w:t>
            </w:r>
            <w:proofErr w:type="spellStart"/>
            <w:r w:rsidRPr="003D1B2C">
              <w:t>Витинск</w:t>
            </w:r>
            <w:proofErr w:type="spellEnd"/>
            <w:r w:rsidRPr="003D1B2C">
              <w:t>"</w:t>
            </w:r>
          </w:p>
        </w:tc>
      </w:tr>
      <w:tr w:rsidR="00B45AB4" w:rsidRPr="00892FB1" w:rsidTr="003F400E">
        <w:tc>
          <w:tcPr>
            <w:tcW w:w="1725" w:type="dxa"/>
          </w:tcPr>
          <w:p w:rsidR="00B45AB4" w:rsidRPr="00892FB1" w:rsidRDefault="00B45AB4" w:rsidP="003F400E">
            <w:r w:rsidRPr="00892FB1">
              <w:t>54:21-6.455</w:t>
            </w:r>
          </w:p>
        </w:tc>
        <w:tc>
          <w:tcPr>
            <w:tcW w:w="7988" w:type="dxa"/>
          </w:tcPr>
          <w:p w:rsidR="00B45AB4" w:rsidRPr="00892FB1" w:rsidRDefault="00B45AB4" w:rsidP="003F400E">
            <w:r w:rsidRPr="003D1B2C">
              <w:t xml:space="preserve">Охранная зона объекта электросетевого хозяйства "КТП 10/0,4 </w:t>
            </w:r>
            <w:proofErr w:type="spellStart"/>
            <w:r w:rsidRPr="003D1B2C">
              <w:t>кВ</w:t>
            </w:r>
            <w:proofErr w:type="spellEnd"/>
            <w:r w:rsidRPr="003D1B2C">
              <w:t xml:space="preserve"> 1Р44 </w:t>
            </w:r>
            <w:proofErr w:type="spellStart"/>
            <w:r w:rsidRPr="003D1B2C">
              <w:t>Витинск</w:t>
            </w:r>
            <w:proofErr w:type="spellEnd"/>
            <w:r w:rsidRPr="003D1B2C">
              <w:t xml:space="preserve"> 160кв"</w:t>
            </w:r>
          </w:p>
        </w:tc>
      </w:tr>
      <w:tr w:rsidR="00B45AB4" w:rsidRPr="00892FB1" w:rsidTr="003F400E">
        <w:tc>
          <w:tcPr>
            <w:tcW w:w="1725" w:type="dxa"/>
          </w:tcPr>
          <w:p w:rsidR="00B45AB4" w:rsidRPr="00892FB1" w:rsidRDefault="00B45AB4" w:rsidP="003F400E">
            <w:r w:rsidRPr="00892FB1">
              <w:t>54:21-6.50</w:t>
            </w:r>
          </w:p>
        </w:tc>
        <w:tc>
          <w:tcPr>
            <w:tcW w:w="7988" w:type="dxa"/>
          </w:tcPr>
          <w:p w:rsidR="00B45AB4" w:rsidRPr="00892FB1" w:rsidRDefault="00B45AB4" w:rsidP="003F400E">
            <w:r w:rsidRPr="003D1B2C">
              <w:t xml:space="preserve">Охранная зона объекта электросетевого хозяйства "ВЛ-10 </w:t>
            </w:r>
            <w:proofErr w:type="spellStart"/>
            <w:r w:rsidRPr="003D1B2C">
              <w:t>кВ</w:t>
            </w:r>
            <w:proofErr w:type="spellEnd"/>
            <w:r w:rsidRPr="003D1B2C">
              <w:t xml:space="preserve"> фидер 1р Ново-Троицк-</w:t>
            </w:r>
            <w:proofErr w:type="spellStart"/>
            <w:r w:rsidRPr="003D1B2C">
              <w:t>Витинск</w:t>
            </w:r>
            <w:proofErr w:type="spellEnd"/>
            <w:r w:rsidRPr="003D1B2C">
              <w:t>"</w:t>
            </w:r>
          </w:p>
        </w:tc>
      </w:tr>
      <w:tr w:rsidR="00B45AB4" w:rsidRPr="00892FB1" w:rsidTr="003F400E">
        <w:tc>
          <w:tcPr>
            <w:tcW w:w="1725" w:type="dxa"/>
          </w:tcPr>
          <w:p w:rsidR="00B45AB4" w:rsidRPr="00892FB1" w:rsidRDefault="00B45AB4" w:rsidP="003F400E">
            <w:r w:rsidRPr="00892FB1">
              <w:t>54:21-6.348</w:t>
            </w:r>
          </w:p>
        </w:tc>
        <w:tc>
          <w:tcPr>
            <w:tcW w:w="7988" w:type="dxa"/>
          </w:tcPr>
          <w:p w:rsidR="00B45AB4" w:rsidRPr="00892FB1" w:rsidRDefault="00B45AB4" w:rsidP="003F400E">
            <w:r w:rsidRPr="003D1B2C">
              <w:t xml:space="preserve">Охранная зона объекта электросетевого хозяйства "ВЛ-0,4 </w:t>
            </w:r>
            <w:proofErr w:type="spellStart"/>
            <w:r w:rsidRPr="003D1B2C">
              <w:t>кВ</w:t>
            </w:r>
            <w:proofErr w:type="spellEnd"/>
            <w:r w:rsidRPr="003D1B2C">
              <w:t xml:space="preserve"> от КТП Зс</w:t>
            </w:r>
            <w:proofErr w:type="gramStart"/>
            <w:r w:rsidRPr="003D1B2C">
              <w:t>6</w:t>
            </w:r>
            <w:proofErr w:type="gramEnd"/>
            <w:r w:rsidRPr="003D1B2C">
              <w:t xml:space="preserve"> Чебаки фидер 1 0.24км"</w:t>
            </w:r>
          </w:p>
        </w:tc>
      </w:tr>
      <w:tr w:rsidR="00B45AB4" w:rsidRPr="00892FB1" w:rsidTr="003F400E">
        <w:tc>
          <w:tcPr>
            <w:tcW w:w="1725" w:type="dxa"/>
          </w:tcPr>
          <w:p w:rsidR="00B45AB4" w:rsidRPr="00892FB1" w:rsidRDefault="00B45AB4" w:rsidP="003F400E">
            <w:r w:rsidRPr="00892FB1">
              <w:t>54:21-6.453</w:t>
            </w:r>
          </w:p>
        </w:tc>
        <w:tc>
          <w:tcPr>
            <w:tcW w:w="7988" w:type="dxa"/>
          </w:tcPr>
          <w:p w:rsidR="00B45AB4" w:rsidRPr="00892FB1" w:rsidRDefault="00B45AB4" w:rsidP="003F400E">
            <w:r w:rsidRPr="003D1B2C">
              <w:t xml:space="preserve">Охранная зона объекта электросетевого хозяйства "ВЛ-0,4 </w:t>
            </w:r>
            <w:proofErr w:type="spellStart"/>
            <w:r w:rsidRPr="003D1B2C">
              <w:t>кВ</w:t>
            </w:r>
            <w:proofErr w:type="spellEnd"/>
            <w:r w:rsidRPr="003D1B2C">
              <w:t xml:space="preserve"> от КТП ЗсЗ</w:t>
            </w:r>
            <w:proofErr w:type="gramStart"/>
            <w:r w:rsidRPr="003D1B2C">
              <w:t>6</w:t>
            </w:r>
            <w:proofErr w:type="gramEnd"/>
            <w:r w:rsidRPr="003D1B2C">
              <w:t xml:space="preserve"> Чебаки фидер 1 склад 0.28км"</w:t>
            </w:r>
          </w:p>
        </w:tc>
      </w:tr>
      <w:tr w:rsidR="00B45AB4" w:rsidRPr="00892FB1" w:rsidTr="003F400E">
        <w:tc>
          <w:tcPr>
            <w:tcW w:w="1725" w:type="dxa"/>
          </w:tcPr>
          <w:p w:rsidR="00B45AB4" w:rsidRPr="00892FB1" w:rsidRDefault="00B45AB4" w:rsidP="003F400E">
            <w:r w:rsidRPr="00892FB1">
              <w:t>54:21-6.301</w:t>
            </w:r>
          </w:p>
        </w:tc>
        <w:tc>
          <w:tcPr>
            <w:tcW w:w="7988" w:type="dxa"/>
          </w:tcPr>
          <w:p w:rsidR="00B45AB4" w:rsidRPr="00892FB1" w:rsidRDefault="00B45AB4" w:rsidP="003F400E">
            <w:r w:rsidRPr="003D1B2C">
              <w:t xml:space="preserve">Охранная зона объекта электросетевого хозяйства "КТП 10/0,4 </w:t>
            </w:r>
            <w:proofErr w:type="spellStart"/>
            <w:r w:rsidRPr="003D1B2C">
              <w:lastRenderedPageBreak/>
              <w:t>кВ</w:t>
            </w:r>
            <w:proofErr w:type="spellEnd"/>
            <w:r w:rsidRPr="003D1B2C">
              <w:t xml:space="preserve"> Зс50 Чебаки 160кв"</w:t>
            </w:r>
          </w:p>
        </w:tc>
      </w:tr>
      <w:tr w:rsidR="00B45AB4" w:rsidRPr="00892FB1" w:rsidTr="003F400E">
        <w:tc>
          <w:tcPr>
            <w:tcW w:w="1725" w:type="dxa"/>
          </w:tcPr>
          <w:p w:rsidR="00B45AB4" w:rsidRPr="00892FB1" w:rsidRDefault="00B45AB4" w:rsidP="003F400E">
            <w:r w:rsidRPr="00892FB1">
              <w:lastRenderedPageBreak/>
              <w:t>54:21-6.73</w:t>
            </w:r>
          </w:p>
        </w:tc>
        <w:tc>
          <w:tcPr>
            <w:tcW w:w="7988" w:type="dxa"/>
          </w:tcPr>
          <w:p w:rsidR="00B45AB4" w:rsidRPr="00892FB1" w:rsidRDefault="00B45AB4" w:rsidP="003F400E">
            <w:r w:rsidRPr="003D1B2C">
              <w:t xml:space="preserve">Охранная зона объекта электросетевого хозяйства "ВЛ-0,4 </w:t>
            </w:r>
            <w:proofErr w:type="spellStart"/>
            <w:r w:rsidRPr="003D1B2C">
              <w:t>кВ</w:t>
            </w:r>
            <w:proofErr w:type="spellEnd"/>
            <w:r w:rsidRPr="003D1B2C">
              <w:t xml:space="preserve"> от КТП Зс16 ф.1, ф.2 Чебаки"</w:t>
            </w:r>
          </w:p>
        </w:tc>
      </w:tr>
      <w:tr w:rsidR="00B45AB4" w:rsidRPr="00892FB1" w:rsidTr="003F400E">
        <w:tc>
          <w:tcPr>
            <w:tcW w:w="1725" w:type="dxa"/>
          </w:tcPr>
          <w:p w:rsidR="00B45AB4" w:rsidRPr="00892FB1" w:rsidRDefault="00B45AB4" w:rsidP="003F400E">
            <w:r w:rsidRPr="00892FB1">
              <w:t>54:21-6.363</w:t>
            </w:r>
          </w:p>
        </w:tc>
        <w:tc>
          <w:tcPr>
            <w:tcW w:w="7988" w:type="dxa"/>
          </w:tcPr>
          <w:p w:rsidR="00B45AB4" w:rsidRPr="00892FB1" w:rsidRDefault="00B45AB4" w:rsidP="003F400E">
            <w:r w:rsidRPr="003D1B2C">
              <w:t xml:space="preserve">Охранная зона объекта электросетевого хозяйства "ВЛ-0,4 </w:t>
            </w:r>
            <w:proofErr w:type="spellStart"/>
            <w:r w:rsidRPr="003D1B2C">
              <w:t>кВ</w:t>
            </w:r>
            <w:proofErr w:type="spellEnd"/>
            <w:r w:rsidRPr="003D1B2C">
              <w:t xml:space="preserve"> от КТП Зс</w:t>
            </w:r>
            <w:proofErr w:type="gramStart"/>
            <w:r w:rsidRPr="003D1B2C">
              <w:t>6</w:t>
            </w:r>
            <w:proofErr w:type="gramEnd"/>
            <w:r w:rsidRPr="003D1B2C">
              <w:t xml:space="preserve"> Чебаки фидер 2 0.08км"</w:t>
            </w:r>
          </w:p>
        </w:tc>
      </w:tr>
      <w:tr w:rsidR="00B45AB4" w:rsidRPr="00892FB1" w:rsidTr="003F400E">
        <w:tc>
          <w:tcPr>
            <w:tcW w:w="1725" w:type="dxa"/>
          </w:tcPr>
          <w:p w:rsidR="00B45AB4" w:rsidRPr="00892FB1" w:rsidRDefault="00B45AB4" w:rsidP="003F400E">
            <w:r w:rsidRPr="00892FB1">
              <w:t>54:21-6.430</w:t>
            </w:r>
          </w:p>
        </w:tc>
        <w:tc>
          <w:tcPr>
            <w:tcW w:w="7988" w:type="dxa"/>
          </w:tcPr>
          <w:p w:rsidR="00B45AB4" w:rsidRPr="00892FB1" w:rsidRDefault="00B45AB4" w:rsidP="003F400E">
            <w:r w:rsidRPr="003D1B2C">
              <w:t xml:space="preserve">Охранная зона объекта электросетевого хозяйства "ВЛ-0,4 </w:t>
            </w:r>
            <w:proofErr w:type="spellStart"/>
            <w:r w:rsidRPr="003D1B2C">
              <w:t>кВ</w:t>
            </w:r>
            <w:proofErr w:type="spellEnd"/>
            <w:r w:rsidRPr="003D1B2C">
              <w:t xml:space="preserve"> от КТП ЗсЗ</w:t>
            </w:r>
            <w:proofErr w:type="gramStart"/>
            <w:r w:rsidRPr="003D1B2C">
              <w:t>6</w:t>
            </w:r>
            <w:proofErr w:type="gramEnd"/>
            <w:r w:rsidRPr="003D1B2C">
              <w:t xml:space="preserve"> Чебаки фидер 2 гараж 0.24км"</w:t>
            </w:r>
          </w:p>
        </w:tc>
      </w:tr>
      <w:tr w:rsidR="00B45AB4" w:rsidRPr="00892FB1" w:rsidTr="003F400E">
        <w:tc>
          <w:tcPr>
            <w:tcW w:w="1725" w:type="dxa"/>
          </w:tcPr>
          <w:p w:rsidR="00B45AB4" w:rsidRPr="00892FB1" w:rsidRDefault="00B45AB4" w:rsidP="003F400E">
            <w:r w:rsidRPr="00892FB1">
              <w:t>54:21-6.466</w:t>
            </w:r>
          </w:p>
        </w:tc>
        <w:tc>
          <w:tcPr>
            <w:tcW w:w="7988" w:type="dxa"/>
          </w:tcPr>
          <w:p w:rsidR="00B45AB4" w:rsidRPr="00892FB1" w:rsidRDefault="00B45AB4" w:rsidP="003F400E">
            <w:r w:rsidRPr="003D1B2C">
              <w:t xml:space="preserve">Охранная зона объекта электросетевого хозяйства "КТП 10/0,4 </w:t>
            </w:r>
            <w:proofErr w:type="spellStart"/>
            <w:r w:rsidRPr="003D1B2C">
              <w:t>кВ</w:t>
            </w:r>
            <w:proofErr w:type="spellEnd"/>
            <w:r w:rsidRPr="003D1B2C">
              <w:t xml:space="preserve"> ЗС16 Чебаки 250кв"</w:t>
            </w:r>
          </w:p>
        </w:tc>
      </w:tr>
      <w:tr w:rsidR="00B45AB4" w:rsidRPr="00892FB1" w:rsidTr="003F400E">
        <w:tc>
          <w:tcPr>
            <w:tcW w:w="1725" w:type="dxa"/>
          </w:tcPr>
          <w:p w:rsidR="00B45AB4" w:rsidRPr="00892FB1" w:rsidRDefault="00B45AB4" w:rsidP="003F400E">
            <w:r w:rsidRPr="00892FB1">
              <w:t>54:21-6.123</w:t>
            </w:r>
          </w:p>
        </w:tc>
        <w:tc>
          <w:tcPr>
            <w:tcW w:w="7988" w:type="dxa"/>
          </w:tcPr>
          <w:p w:rsidR="00B45AB4" w:rsidRPr="00892FB1" w:rsidRDefault="00B45AB4" w:rsidP="003F400E">
            <w:r w:rsidRPr="003D1B2C">
              <w:t xml:space="preserve">Охранная зона объекта электросетевого хозяйства "ВЛ-0,4 </w:t>
            </w:r>
            <w:proofErr w:type="spellStart"/>
            <w:r w:rsidRPr="003D1B2C">
              <w:t>кВ</w:t>
            </w:r>
            <w:proofErr w:type="spellEnd"/>
            <w:r w:rsidRPr="003D1B2C">
              <w:t xml:space="preserve"> от КТП 1р51 ф.1, ф.2 </w:t>
            </w:r>
            <w:proofErr w:type="spellStart"/>
            <w:r w:rsidRPr="003D1B2C">
              <w:t>Витинск</w:t>
            </w:r>
            <w:proofErr w:type="spellEnd"/>
            <w:r w:rsidRPr="003D1B2C">
              <w:t>"</w:t>
            </w:r>
          </w:p>
        </w:tc>
      </w:tr>
      <w:tr w:rsidR="00B45AB4" w:rsidRPr="00892FB1" w:rsidTr="003F400E">
        <w:tc>
          <w:tcPr>
            <w:tcW w:w="1725" w:type="dxa"/>
          </w:tcPr>
          <w:p w:rsidR="00B45AB4" w:rsidRPr="00892FB1" w:rsidRDefault="00B45AB4" w:rsidP="003F400E">
            <w:r w:rsidRPr="00892FB1">
              <w:t>54:21-6.324</w:t>
            </w:r>
          </w:p>
        </w:tc>
        <w:tc>
          <w:tcPr>
            <w:tcW w:w="7988" w:type="dxa"/>
          </w:tcPr>
          <w:p w:rsidR="00B45AB4" w:rsidRPr="00892FB1" w:rsidRDefault="00B45AB4" w:rsidP="003F400E">
            <w:r w:rsidRPr="003D1B2C">
              <w:t xml:space="preserve">Охранная зона объекта электросетевого хозяйства "КТП 10/0,4 </w:t>
            </w:r>
            <w:proofErr w:type="spellStart"/>
            <w:r w:rsidRPr="003D1B2C">
              <w:t>кВ</w:t>
            </w:r>
            <w:proofErr w:type="spellEnd"/>
            <w:r w:rsidRPr="003D1B2C">
              <w:t xml:space="preserve"> 1Р2 </w:t>
            </w:r>
            <w:proofErr w:type="spellStart"/>
            <w:r w:rsidRPr="003D1B2C">
              <w:t>Витинск</w:t>
            </w:r>
            <w:proofErr w:type="spellEnd"/>
            <w:r w:rsidRPr="003D1B2C">
              <w:t xml:space="preserve"> 100кв"</w:t>
            </w:r>
          </w:p>
        </w:tc>
      </w:tr>
      <w:tr w:rsidR="00B45AB4" w:rsidRPr="00892FB1" w:rsidTr="003F400E">
        <w:tc>
          <w:tcPr>
            <w:tcW w:w="1725" w:type="dxa"/>
          </w:tcPr>
          <w:p w:rsidR="00B45AB4" w:rsidRPr="00892FB1" w:rsidRDefault="00B45AB4" w:rsidP="003F400E">
            <w:r w:rsidRPr="00892FB1">
              <w:t>54:21-6.90</w:t>
            </w:r>
          </w:p>
        </w:tc>
        <w:tc>
          <w:tcPr>
            <w:tcW w:w="7988" w:type="dxa"/>
          </w:tcPr>
          <w:p w:rsidR="00B45AB4" w:rsidRPr="00892FB1" w:rsidRDefault="00B45AB4" w:rsidP="003F400E">
            <w:r w:rsidRPr="003D1B2C">
              <w:t xml:space="preserve">Охранная зона объекта электросетевого хозяйства "ВЛ-0,4 </w:t>
            </w:r>
            <w:proofErr w:type="spellStart"/>
            <w:r w:rsidRPr="003D1B2C">
              <w:t>кВ</w:t>
            </w:r>
            <w:proofErr w:type="spellEnd"/>
            <w:r w:rsidRPr="003D1B2C">
              <w:t xml:space="preserve"> от КТП 1рЗ1 ф.1, ф.2 </w:t>
            </w:r>
            <w:proofErr w:type="spellStart"/>
            <w:r w:rsidRPr="003D1B2C">
              <w:t>Витинск</w:t>
            </w:r>
            <w:proofErr w:type="spellEnd"/>
            <w:r w:rsidRPr="003D1B2C">
              <w:t>"</w:t>
            </w:r>
          </w:p>
        </w:tc>
      </w:tr>
      <w:tr w:rsidR="00B45AB4" w:rsidRPr="00892FB1" w:rsidTr="003F400E">
        <w:tc>
          <w:tcPr>
            <w:tcW w:w="1725" w:type="dxa"/>
          </w:tcPr>
          <w:p w:rsidR="00B45AB4" w:rsidRPr="00892FB1" w:rsidRDefault="00B45AB4" w:rsidP="003F400E">
            <w:r w:rsidRPr="00892FB1">
              <w:t>54:21-6.366</w:t>
            </w:r>
          </w:p>
        </w:tc>
        <w:tc>
          <w:tcPr>
            <w:tcW w:w="7988" w:type="dxa"/>
          </w:tcPr>
          <w:p w:rsidR="00B45AB4" w:rsidRPr="00892FB1" w:rsidRDefault="00B45AB4" w:rsidP="003F400E">
            <w:r w:rsidRPr="003D1B2C">
              <w:t xml:space="preserve">Охранная зона объекта электросетевого хозяйства "ВЛ-0,4 </w:t>
            </w:r>
            <w:proofErr w:type="spellStart"/>
            <w:r w:rsidRPr="003D1B2C">
              <w:t>кВ</w:t>
            </w:r>
            <w:proofErr w:type="spellEnd"/>
            <w:r w:rsidRPr="003D1B2C">
              <w:t xml:space="preserve"> от КТП 1рЗ1 ф.1, ф.2 </w:t>
            </w:r>
            <w:proofErr w:type="spellStart"/>
            <w:r w:rsidRPr="003D1B2C">
              <w:t>Витинск</w:t>
            </w:r>
            <w:proofErr w:type="spellEnd"/>
            <w:r w:rsidRPr="003D1B2C">
              <w:t>"</w:t>
            </w:r>
          </w:p>
        </w:tc>
      </w:tr>
      <w:tr w:rsidR="00B45AB4" w:rsidRPr="00892FB1" w:rsidTr="003F400E">
        <w:tc>
          <w:tcPr>
            <w:tcW w:w="1725" w:type="dxa"/>
          </w:tcPr>
          <w:p w:rsidR="00B45AB4" w:rsidRPr="00892FB1" w:rsidRDefault="00B45AB4" w:rsidP="003F400E">
            <w:r w:rsidRPr="00892FB1">
              <w:t>54:21-6.264</w:t>
            </w:r>
          </w:p>
        </w:tc>
        <w:tc>
          <w:tcPr>
            <w:tcW w:w="7988" w:type="dxa"/>
          </w:tcPr>
          <w:p w:rsidR="00B45AB4" w:rsidRPr="00892FB1" w:rsidRDefault="00B45AB4" w:rsidP="003F400E">
            <w:r w:rsidRPr="003D1B2C">
              <w:t xml:space="preserve">Охранная зона объекта электросетевого хозяйства "КТП 10/0,4 </w:t>
            </w:r>
            <w:proofErr w:type="spellStart"/>
            <w:r w:rsidRPr="003D1B2C">
              <w:t>кВ</w:t>
            </w:r>
            <w:proofErr w:type="spellEnd"/>
            <w:r w:rsidRPr="003D1B2C">
              <w:t xml:space="preserve"> ЗС</w:t>
            </w:r>
            <w:proofErr w:type="gramStart"/>
            <w:r w:rsidRPr="003D1B2C">
              <w:t>6</w:t>
            </w:r>
            <w:proofErr w:type="gramEnd"/>
            <w:r w:rsidRPr="003D1B2C">
              <w:t xml:space="preserve"> Чебаки село 400кв"</w:t>
            </w:r>
          </w:p>
        </w:tc>
      </w:tr>
      <w:tr w:rsidR="00B45AB4" w:rsidRPr="00892FB1" w:rsidTr="003F400E">
        <w:tc>
          <w:tcPr>
            <w:tcW w:w="1725" w:type="dxa"/>
          </w:tcPr>
          <w:p w:rsidR="00B45AB4" w:rsidRPr="00892FB1" w:rsidRDefault="00B45AB4" w:rsidP="003F400E">
            <w:r w:rsidRPr="00892FB1">
              <w:t>54:21-6.316</w:t>
            </w:r>
          </w:p>
        </w:tc>
        <w:tc>
          <w:tcPr>
            <w:tcW w:w="7988" w:type="dxa"/>
          </w:tcPr>
          <w:p w:rsidR="00B45AB4" w:rsidRPr="00892FB1" w:rsidRDefault="00B45AB4" w:rsidP="003F400E">
            <w:r w:rsidRPr="003D1B2C">
              <w:t xml:space="preserve">Охранная зона объекта электросетевого хозяйства "КТП 10/0,4 </w:t>
            </w:r>
            <w:proofErr w:type="spellStart"/>
            <w:r w:rsidRPr="003D1B2C">
              <w:t>кВ</w:t>
            </w:r>
            <w:proofErr w:type="spellEnd"/>
            <w:r w:rsidRPr="003D1B2C">
              <w:t xml:space="preserve"> 1Р51 </w:t>
            </w:r>
            <w:proofErr w:type="spellStart"/>
            <w:r w:rsidRPr="003D1B2C">
              <w:t>Витинск</w:t>
            </w:r>
            <w:proofErr w:type="spellEnd"/>
            <w:r w:rsidRPr="003D1B2C">
              <w:t xml:space="preserve"> 250кв"</w:t>
            </w:r>
          </w:p>
        </w:tc>
      </w:tr>
      <w:tr w:rsidR="00B45AB4" w:rsidRPr="00892FB1" w:rsidTr="003F400E">
        <w:tc>
          <w:tcPr>
            <w:tcW w:w="1725" w:type="dxa"/>
          </w:tcPr>
          <w:p w:rsidR="00B45AB4" w:rsidRPr="00892FB1" w:rsidRDefault="00B45AB4" w:rsidP="003F400E">
            <w:r w:rsidRPr="00892FB1">
              <w:t>54:21-6.156</w:t>
            </w:r>
          </w:p>
        </w:tc>
        <w:tc>
          <w:tcPr>
            <w:tcW w:w="7988" w:type="dxa"/>
          </w:tcPr>
          <w:p w:rsidR="00B45AB4" w:rsidRPr="00892FB1" w:rsidRDefault="00B45AB4" w:rsidP="003F400E">
            <w:r w:rsidRPr="003D1B2C">
              <w:t xml:space="preserve">Охранная зона объекта электросетевого хозяйства "КТП 10/0,4 </w:t>
            </w:r>
            <w:proofErr w:type="spellStart"/>
            <w:r w:rsidRPr="003D1B2C">
              <w:t>кВ</w:t>
            </w:r>
            <w:proofErr w:type="spellEnd"/>
            <w:r w:rsidRPr="003D1B2C">
              <w:t xml:space="preserve"> 1РЗ1 </w:t>
            </w:r>
            <w:proofErr w:type="spellStart"/>
            <w:r w:rsidRPr="003D1B2C">
              <w:t>Витинск</w:t>
            </w:r>
            <w:proofErr w:type="spellEnd"/>
            <w:r w:rsidRPr="003D1B2C">
              <w:t xml:space="preserve"> 250кв"</w:t>
            </w:r>
          </w:p>
        </w:tc>
      </w:tr>
      <w:tr w:rsidR="00B45AB4" w:rsidRPr="00892FB1" w:rsidTr="003F400E">
        <w:tc>
          <w:tcPr>
            <w:tcW w:w="1725" w:type="dxa"/>
          </w:tcPr>
          <w:p w:rsidR="00B45AB4" w:rsidRPr="00892FB1" w:rsidRDefault="00B45AB4" w:rsidP="003F400E">
            <w:r w:rsidRPr="00892FB1">
              <w:t>54:21-6.391</w:t>
            </w:r>
          </w:p>
        </w:tc>
        <w:tc>
          <w:tcPr>
            <w:tcW w:w="7988" w:type="dxa"/>
          </w:tcPr>
          <w:p w:rsidR="00B45AB4" w:rsidRPr="00892FB1" w:rsidRDefault="00B45AB4" w:rsidP="003F400E">
            <w:r w:rsidRPr="003D1B2C">
              <w:t xml:space="preserve">Охранная зона объекта электросетевого хозяйства "ВЛ-0,4 </w:t>
            </w:r>
            <w:proofErr w:type="spellStart"/>
            <w:r w:rsidRPr="003D1B2C">
              <w:t>кВ</w:t>
            </w:r>
            <w:proofErr w:type="spellEnd"/>
            <w:r w:rsidRPr="003D1B2C">
              <w:t xml:space="preserve"> от КТП Зс6 Чебаки фидер </w:t>
            </w:r>
            <w:proofErr w:type="gramStart"/>
            <w:r w:rsidRPr="003D1B2C">
              <w:t>З</w:t>
            </w:r>
            <w:proofErr w:type="gramEnd"/>
            <w:r w:rsidRPr="003D1B2C">
              <w:t xml:space="preserve"> 0.12км"</w:t>
            </w:r>
          </w:p>
        </w:tc>
      </w:tr>
      <w:tr w:rsidR="00B45AB4" w:rsidRPr="00892FB1" w:rsidTr="003F400E">
        <w:tc>
          <w:tcPr>
            <w:tcW w:w="1725" w:type="dxa"/>
          </w:tcPr>
          <w:p w:rsidR="00B45AB4" w:rsidRPr="00892FB1" w:rsidRDefault="00B45AB4" w:rsidP="003F400E">
            <w:r w:rsidRPr="00892FB1">
              <w:t>54:21-6.400</w:t>
            </w:r>
          </w:p>
        </w:tc>
        <w:tc>
          <w:tcPr>
            <w:tcW w:w="7988" w:type="dxa"/>
          </w:tcPr>
          <w:p w:rsidR="00B45AB4" w:rsidRPr="00892FB1" w:rsidRDefault="00B45AB4" w:rsidP="003F400E">
            <w:r w:rsidRPr="003D1B2C">
              <w:t xml:space="preserve">Охранная зона объекта электросетевого хозяйства "КТП 10/0,4 </w:t>
            </w:r>
            <w:proofErr w:type="spellStart"/>
            <w:r w:rsidRPr="003D1B2C">
              <w:t>кВ</w:t>
            </w:r>
            <w:proofErr w:type="spellEnd"/>
            <w:r w:rsidRPr="003D1B2C">
              <w:t xml:space="preserve"> 1РЗ8 </w:t>
            </w:r>
            <w:proofErr w:type="spellStart"/>
            <w:r w:rsidRPr="003D1B2C">
              <w:t>кВ</w:t>
            </w:r>
            <w:proofErr w:type="spellEnd"/>
            <w:r w:rsidRPr="003D1B2C">
              <w:t xml:space="preserve"> </w:t>
            </w:r>
            <w:proofErr w:type="spellStart"/>
            <w:r w:rsidRPr="003D1B2C">
              <w:t>Витинск</w:t>
            </w:r>
            <w:proofErr w:type="spellEnd"/>
            <w:r w:rsidRPr="003D1B2C">
              <w:t xml:space="preserve"> 250кв"</w:t>
            </w:r>
          </w:p>
        </w:tc>
      </w:tr>
      <w:tr w:rsidR="00B45AB4" w:rsidRPr="00892FB1" w:rsidTr="003F400E">
        <w:tc>
          <w:tcPr>
            <w:tcW w:w="1725" w:type="dxa"/>
          </w:tcPr>
          <w:p w:rsidR="00B45AB4" w:rsidRPr="00892FB1" w:rsidRDefault="00B45AB4" w:rsidP="003F400E">
            <w:r w:rsidRPr="00892FB1">
              <w:t>54:21-6.105</w:t>
            </w:r>
          </w:p>
        </w:tc>
        <w:tc>
          <w:tcPr>
            <w:tcW w:w="7988" w:type="dxa"/>
          </w:tcPr>
          <w:p w:rsidR="00B45AB4" w:rsidRPr="00892FB1" w:rsidRDefault="00B45AB4" w:rsidP="003F400E">
            <w:r w:rsidRPr="003D1B2C">
              <w:t xml:space="preserve">Охранная зона объекта электросетевого хозяйства "ВЛ-0,4 </w:t>
            </w:r>
            <w:proofErr w:type="spellStart"/>
            <w:r w:rsidRPr="003D1B2C">
              <w:t>кВ</w:t>
            </w:r>
            <w:proofErr w:type="spellEnd"/>
            <w:r w:rsidRPr="003D1B2C">
              <w:t xml:space="preserve"> от КТП Зс50 ф.1, ф.2, ф.3 Чебаки"</w:t>
            </w:r>
          </w:p>
        </w:tc>
      </w:tr>
      <w:tr w:rsidR="00B45AB4" w:rsidRPr="00892FB1" w:rsidTr="003F400E">
        <w:tc>
          <w:tcPr>
            <w:tcW w:w="1725" w:type="dxa"/>
          </w:tcPr>
          <w:p w:rsidR="00B45AB4" w:rsidRPr="00892FB1" w:rsidRDefault="00B45AB4" w:rsidP="003F400E">
            <w:r w:rsidRPr="00892FB1">
              <w:t>54:21-6.37</w:t>
            </w:r>
          </w:p>
        </w:tc>
        <w:tc>
          <w:tcPr>
            <w:tcW w:w="7988" w:type="dxa"/>
          </w:tcPr>
          <w:p w:rsidR="00B45AB4" w:rsidRPr="00892FB1" w:rsidRDefault="00B45AB4" w:rsidP="003F400E">
            <w:r w:rsidRPr="003D1B2C">
              <w:t xml:space="preserve">Охранная зона объекта электросетевого хозяйства "линия электропередачи ЛЭП-35 </w:t>
            </w:r>
            <w:proofErr w:type="spellStart"/>
            <w:r w:rsidRPr="003D1B2C">
              <w:t>кВ</w:t>
            </w:r>
            <w:proofErr w:type="spellEnd"/>
            <w:r w:rsidRPr="003D1B2C">
              <w:t xml:space="preserve"> 35-53 </w:t>
            </w:r>
            <w:proofErr w:type="gramStart"/>
            <w:r w:rsidRPr="003D1B2C">
              <w:t>Полярная-Чуваши</w:t>
            </w:r>
            <w:proofErr w:type="gramEnd"/>
            <w:r w:rsidRPr="003D1B2C">
              <w:t>"</w:t>
            </w:r>
          </w:p>
        </w:tc>
      </w:tr>
    </w:tbl>
    <w:p w:rsidR="00B45AB4" w:rsidRDefault="00B45AB4" w:rsidP="00B45AB4">
      <w:pPr>
        <w:pStyle w:val="af1"/>
        <w:spacing w:after="0" w:line="240" w:lineRule="auto"/>
        <w:ind w:firstLine="709"/>
        <w:contextualSpacing/>
        <w:rPr>
          <w:b/>
          <w:i/>
          <w:sz w:val="26"/>
          <w:szCs w:val="26"/>
        </w:rPr>
      </w:pPr>
    </w:p>
    <w:p w:rsidR="00B45AB4" w:rsidRPr="00BC0F94" w:rsidRDefault="00B45AB4" w:rsidP="00B45AB4">
      <w:pPr>
        <w:pStyle w:val="af1"/>
        <w:spacing w:after="0" w:line="240" w:lineRule="auto"/>
        <w:ind w:firstLine="709"/>
        <w:contextualSpacing/>
        <w:rPr>
          <w:b/>
          <w:i/>
          <w:sz w:val="26"/>
          <w:szCs w:val="26"/>
        </w:rPr>
      </w:pPr>
      <w:r w:rsidRPr="00BC0F94">
        <w:rPr>
          <w:b/>
          <w:i/>
          <w:sz w:val="26"/>
          <w:szCs w:val="26"/>
        </w:rPr>
        <w:t>Придорожные полосы автомобильных дорог</w:t>
      </w:r>
    </w:p>
    <w:p w:rsidR="00B45AB4" w:rsidRPr="00BC0F94" w:rsidRDefault="00B45AB4" w:rsidP="00B45AB4">
      <w:pPr>
        <w:pStyle w:val="af1"/>
        <w:spacing w:after="0" w:line="240" w:lineRule="auto"/>
        <w:ind w:firstLine="709"/>
        <w:contextualSpacing/>
        <w:rPr>
          <w:sz w:val="26"/>
          <w:szCs w:val="26"/>
        </w:rPr>
      </w:pPr>
      <w:r w:rsidRPr="00BC0F94">
        <w:rPr>
          <w:sz w:val="26"/>
          <w:szCs w:val="26"/>
        </w:rPr>
        <w:t xml:space="preserve">Придорожные полосы автомобильных дорог – территории, которые прилегают с обеих сторон к полосе отвода автомобильной дороги и в границах которой устанавливается особый режим использования земельных участков в целях обеспечения требований безопасности дорожного движения, а также нормальных условий реконструкции, капитального ремонта, содержания автомобильной дороги, её сохранности с учётом перспектив развития автомобильной дороги. </w:t>
      </w:r>
    </w:p>
    <w:p w:rsidR="00B45AB4" w:rsidRPr="00BC0F94" w:rsidRDefault="00B45AB4" w:rsidP="00B45AB4">
      <w:pPr>
        <w:pStyle w:val="af1"/>
        <w:spacing w:after="0" w:line="240" w:lineRule="auto"/>
        <w:ind w:firstLine="709"/>
        <w:contextualSpacing/>
        <w:rPr>
          <w:sz w:val="26"/>
          <w:szCs w:val="26"/>
        </w:rPr>
      </w:pPr>
      <w:proofErr w:type="gramStart"/>
      <w:r w:rsidRPr="00BC0F94">
        <w:rPr>
          <w:sz w:val="26"/>
          <w:szCs w:val="26"/>
        </w:rPr>
        <w:t>В соответствии с Федеральным зак</w:t>
      </w:r>
      <w:r>
        <w:rPr>
          <w:sz w:val="26"/>
          <w:szCs w:val="26"/>
        </w:rPr>
        <w:t>оном от 08.11.2007 № 257-ФЗ «Об </w:t>
      </w:r>
      <w:r w:rsidRPr="00BC0F94">
        <w:rPr>
          <w:sz w:val="26"/>
          <w:szCs w:val="26"/>
        </w:rPr>
        <w:t xml:space="preserve">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придорожные полосы устанавливаются для автомобильных дорог (за исключением автомобильных дорог, расположенных в границах населённых пунктов) в зависимости </w:t>
      </w:r>
      <w:r w:rsidRPr="00BC0F94">
        <w:rPr>
          <w:sz w:val="26"/>
          <w:szCs w:val="26"/>
        </w:rPr>
        <w:lastRenderedPageBreak/>
        <w:t>от класса и (или) категории автомобильных дорог с учётом перспектив их развития в размере:</w:t>
      </w:r>
      <w:proofErr w:type="gramEnd"/>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w:t>
      </w:r>
      <w:r w:rsidRPr="00BC0F94">
        <w:rPr>
          <w:sz w:val="26"/>
          <w:szCs w:val="26"/>
        </w:rPr>
        <w:tab/>
        <w:t>75 метров для автомобильных дорог первой и второй категорий;</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w:t>
      </w:r>
      <w:r w:rsidRPr="00BC0F94">
        <w:rPr>
          <w:sz w:val="26"/>
          <w:szCs w:val="26"/>
        </w:rPr>
        <w:tab/>
        <w:t>50 метров для автомобильных дорог третьей и четвёртой категории;</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w:t>
      </w:r>
      <w:r w:rsidRPr="00BC0F94">
        <w:rPr>
          <w:sz w:val="26"/>
          <w:szCs w:val="26"/>
        </w:rPr>
        <w:tab/>
        <w:t>25 метров для автомобильных дорог пятой категории;</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w:t>
      </w:r>
      <w:r w:rsidRPr="00BC0F94">
        <w:rPr>
          <w:sz w:val="26"/>
          <w:szCs w:val="26"/>
        </w:rPr>
        <w:tab/>
        <w:t>100 метров для подъездных дорог, соединяющих административные центры (столицы) субъектов Российской Федерации, города федерального значения Москву и Санкт-Петербу</w:t>
      </w:r>
      <w:proofErr w:type="gramStart"/>
      <w:r w:rsidRPr="00BC0F94">
        <w:rPr>
          <w:sz w:val="26"/>
          <w:szCs w:val="26"/>
        </w:rPr>
        <w:t>рг с др</w:t>
      </w:r>
      <w:proofErr w:type="gramEnd"/>
      <w:r w:rsidRPr="00BC0F94">
        <w:rPr>
          <w:sz w:val="26"/>
          <w:szCs w:val="26"/>
        </w:rPr>
        <w:t>угими населёнными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250 тысяч человек;</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w:t>
      </w:r>
      <w:r w:rsidRPr="00BC0F94">
        <w:rPr>
          <w:sz w:val="26"/>
          <w:szCs w:val="26"/>
        </w:rPr>
        <w:tab/>
        <w:t xml:space="preserve">150 метров для участков автомобильных дорог, построенных для объездов городов с численностью населения свыше 250 тысяч человек. </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В настоящее время на территории сельсовета придорожные полосы не установлены.</w:t>
      </w:r>
    </w:p>
    <w:p w:rsidR="00B45AB4" w:rsidRPr="00BC0F94" w:rsidRDefault="00B45AB4" w:rsidP="00B45AB4">
      <w:pPr>
        <w:pStyle w:val="af1"/>
        <w:tabs>
          <w:tab w:val="left" w:pos="993"/>
        </w:tabs>
        <w:spacing w:after="0" w:line="240" w:lineRule="auto"/>
        <w:ind w:firstLine="709"/>
        <w:contextualSpacing/>
        <w:rPr>
          <w:b/>
          <w:sz w:val="26"/>
          <w:szCs w:val="26"/>
        </w:rPr>
      </w:pPr>
      <w:r w:rsidRPr="00BC0F94">
        <w:rPr>
          <w:b/>
          <w:i/>
          <w:sz w:val="26"/>
          <w:szCs w:val="26"/>
        </w:rPr>
        <w:t>Охранные зоны линий и сооружений связи</w:t>
      </w:r>
    </w:p>
    <w:p w:rsidR="00B45AB4" w:rsidRPr="00BC0F94" w:rsidRDefault="00B45AB4" w:rsidP="00B45AB4">
      <w:pPr>
        <w:pStyle w:val="af1"/>
        <w:spacing w:after="0" w:line="240" w:lineRule="auto"/>
        <w:ind w:firstLine="709"/>
        <w:contextualSpacing/>
        <w:rPr>
          <w:sz w:val="26"/>
          <w:szCs w:val="26"/>
        </w:rPr>
      </w:pPr>
      <w:r w:rsidRPr="00BC0F94">
        <w:rPr>
          <w:sz w:val="26"/>
          <w:szCs w:val="26"/>
        </w:rPr>
        <w:t xml:space="preserve">Охранные зоны линий и сооружений связи установлены в соответствии с требованиями Федерального закона от 07.07.2003 № 126-ФЗ «О связи» и «Правилами охраны линий и сооружений связи Российской Федерации», утвержденными постановлением Правительства Российской Федерации от 09.06.1995 № 578. </w:t>
      </w:r>
    </w:p>
    <w:p w:rsidR="00B45AB4" w:rsidRPr="00BC0F94" w:rsidRDefault="00B45AB4" w:rsidP="00B45AB4">
      <w:pPr>
        <w:pStyle w:val="af1"/>
        <w:spacing w:after="0" w:line="240" w:lineRule="auto"/>
        <w:ind w:firstLine="709"/>
        <w:contextualSpacing/>
        <w:rPr>
          <w:sz w:val="26"/>
          <w:szCs w:val="26"/>
        </w:rPr>
      </w:pPr>
      <w:r w:rsidRPr="00BC0F94">
        <w:rPr>
          <w:sz w:val="26"/>
          <w:szCs w:val="26"/>
        </w:rPr>
        <w:t>Охранные зоны установлены для обеспечения сохранности действующих кабельных, радиорелейных и воздушных линий связи и линий радиофикации, а также сооружений связи, повреждение которых нарушает нормальную работу взаимоувязанной сети связи Российской Федерации, наносит ущерб интересам граждан, производственной деятельности хозяйствующих субъектов, обороноспособности и безопасности Российской Федерации.</w:t>
      </w:r>
    </w:p>
    <w:p w:rsidR="00B45AB4" w:rsidRPr="00BC0F94" w:rsidRDefault="00B45AB4" w:rsidP="00B45AB4">
      <w:pPr>
        <w:pStyle w:val="af1"/>
        <w:spacing w:after="0" w:line="240" w:lineRule="auto"/>
        <w:ind w:firstLine="709"/>
        <w:contextualSpacing/>
        <w:rPr>
          <w:sz w:val="26"/>
          <w:szCs w:val="26"/>
        </w:rPr>
      </w:pPr>
      <w:r w:rsidRPr="00BC0F94">
        <w:rPr>
          <w:sz w:val="26"/>
          <w:szCs w:val="26"/>
        </w:rPr>
        <w:t>На трассах кабельных и воздушных линий связи и линий радиофикации:</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w:t>
      </w:r>
      <w:r w:rsidRPr="00BC0F94">
        <w:rPr>
          <w:sz w:val="26"/>
          <w:szCs w:val="26"/>
        </w:rPr>
        <w:tab/>
        <w:t>устанавливаются охранные зоны с особыми условиями использования:</w:t>
      </w:r>
    </w:p>
    <w:p w:rsidR="00B45AB4" w:rsidRPr="00BC0F94" w:rsidRDefault="00B45AB4" w:rsidP="00B45AB4">
      <w:pPr>
        <w:pStyle w:val="af1"/>
        <w:spacing w:after="0" w:line="240" w:lineRule="auto"/>
        <w:ind w:firstLine="709"/>
        <w:contextualSpacing/>
        <w:rPr>
          <w:sz w:val="26"/>
          <w:szCs w:val="26"/>
        </w:rPr>
      </w:pPr>
      <w:proofErr w:type="gramStart"/>
      <w:r w:rsidRPr="00BC0F94">
        <w:rPr>
          <w:sz w:val="26"/>
          <w:szCs w:val="26"/>
        </w:rPr>
        <w:t>а) для подземных кабельных и для воздушных линий связи и линий радиофикации, расположенных вне населенных пунктов на безлесных участках,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2,0 метра с каждой стороны;</w:t>
      </w:r>
      <w:proofErr w:type="gramEnd"/>
    </w:p>
    <w:p w:rsidR="00B45AB4" w:rsidRPr="00BC0F94" w:rsidRDefault="00B45AB4" w:rsidP="00B45AB4">
      <w:pPr>
        <w:pStyle w:val="af1"/>
        <w:spacing w:after="0" w:line="240" w:lineRule="auto"/>
        <w:ind w:firstLine="709"/>
        <w:contextualSpacing/>
        <w:rPr>
          <w:sz w:val="26"/>
          <w:szCs w:val="26"/>
        </w:rPr>
      </w:pPr>
      <w:r w:rsidRPr="00BC0F94">
        <w:rPr>
          <w:sz w:val="26"/>
          <w:szCs w:val="26"/>
        </w:rPr>
        <w:t>б) для наземных и подземных необслуживаемых усилительных и регенерационных пунктов на кабельных линиях связи в виде участков земли, определяемых замкнутой линией, отстоящей от центра установки усилительных и регенерационных пунктов или от границы их обвалования не менее чем на 3,0 метра и от контуров заземления не менее чем на 2,0 метра;</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w:t>
      </w:r>
      <w:r w:rsidRPr="00BC0F94">
        <w:rPr>
          <w:sz w:val="26"/>
          <w:szCs w:val="26"/>
        </w:rPr>
        <w:tab/>
        <w:t>создаются просеки в лесных массивах и зеленых насаждениях:</w:t>
      </w:r>
    </w:p>
    <w:p w:rsidR="00B45AB4" w:rsidRPr="00BC0F94" w:rsidRDefault="00B45AB4" w:rsidP="00B45AB4">
      <w:pPr>
        <w:pStyle w:val="af1"/>
        <w:spacing w:after="0" w:line="240" w:lineRule="auto"/>
        <w:ind w:firstLine="709"/>
        <w:contextualSpacing/>
        <w:rPr>
          <w:sz w:val="26"/>
          <w:szCs w:val="26"/>
        </w:rPr>
      </w:pPr>
      <w:r w:rsidRPr="00BC0F94">
        <w:rPr>
          <w:sz w:val="26"/>
          <w:szCs w:val="26"/>
        </w:rPr>
        <w:t>а) при высоте насаждений менее 4,0 метров – шириной не менее расстояния между крайними проводами воздушных линий связи и линий радиофикации плюс 4 метра (по 2,0 метра с каждой стороны от крайних проводов до ветвей деревьев);</w:t>
      </w:r>
    </w:p>
    <w:p w:rsidR="00B45AB4" w:rsidRPr="00BC0F94" w:rsidRDefault="00B45AB4" w:rsidP="00B45AB4">
      <w:pPr>
        <w:pStyle w:val="af1"/>
        <w:spacing w:after="0" w:line="240" w:lineRule="auto"/>
        <w:ind w:firstLine="709"/>
        <w:contextualSpacing/>
        <w:rPr>
          <w:sz w:val="26"/>
          <w:szCs w:val="26"/>
        </w:rPr>
      </w:pPr>
      <w:r w:rsidRPr="00BC0F94">
        <w:rPr>
          <w:sz w:val="26"/>
          <w:szCs w:val="26"/>
        </w:rPr>
        <w:t>б) при высоте насаждений более 4,0 метров – шириной не менее расстояния между крайними проводами воздушных линий связи и линий радиофикации плюс 6 метров (по 3,0 метра с каждой стороны от крайних проводов до ветвей деревьев);</w:t>
      </w:r>
    </w:p>
    <w:p w:rsidR="00B45AB4" w:rsidRPr="00BC0F94" w:rsidRDefault="00B45AB4" w:rsidP="00B45AB4">
      <w:pPr>
        <w:pStyle w:val="af1"/>
        <w:spacing w:after="0" w:line="240" w:lineRule="auto"/>
        <w:ind w:firstLine="709"/>
        <w:contextualSpacing/>
        <w:rPr>
          <w:sz w:val="26"/>
          <w:szCs w:val="26"/>
        </w:rPr>
      </w:pPr>
      <w:r w:rsidRPr="00BC0F94">
        <w:rPr>
          <w:sz w:val="26"/>
          <w:szCs w:val="26"/>
        </w:rPr>
        <w:t>в) вдоль трассы кабеля связи – шириной не менее 6,0 метров (по 3,0 метра с каждой стороны от кабеля связи);</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lastRenderedPageBreak/>
        <w:t>–</w:t>
      </w:r>
      <w:r w:rsidRPr="00BC0F94">
        <w:rPr>
          <w:sz w:val="26"/>
          <w:szCs w:val="26"/>
        </w:rPr>
        <w:tab/>
        <w:t>все работы в охранных зонах линий и сооружений связи, линий и сооружений радиофикации выполняются с соблюдением действующих нормативных документов по правилам производства и приемки работ.</w:t>
      </w:r>
    </w:p>
    <w:p w:rsidR="00B45AB4" w:rsidRPr="00BC0F94" w:rsidRDefault="00B45AB4" w:rsidP="00B45AB4">
      <w:pPr>
        <w:pStyle w:val="af1"/>
        <w:tabs>
          <w:tab w:val="left" w:pos="993"/>
        </w:tabs>
        <w:spacing w:after="0" w:line="240" w:lineRule="auto"/>
        <w:ind w:firstLine="709"/>
        <w:contextualSpacing/>
        <w:rPr>
          <w:sz w:val="26"/>
          <w:szCs w:val="26"/>
        </w:rPr>
      </w:pPr>
      <w:proofErr w:type="gramStart"/>
      <w:r w:rsidRPr="00BC0F94">
        <w:rPr>
          <w:sz w:val="26"/>
          <w:szCs w:val="26"/>
        </w:rPr>
        <w:t xml:space="preserve">На карте «Карта </w:t>
      </w:r>
      <w:r>
        <w:rPr>
          <w:sz w:val="26"/>
          <w:szCs w:val="26"/>
        </w:rPr>
        <w:t>границ сельсовета, границ существующих населенных пунктов, входящих в состав сельсовета, местоположения существующих и строящихся объектов местного значения, особых экономических зон, особо охраняемых природных территорий федерального, регионального, местного значения, территории объектов культурного наследия, территории исторических поселений, зон с особыми условиями использования территории, территории, подверженные риску возникновения чрезвычайных ситуаций природного и техногенного характера, функциональных зон»</w:t>
      </w:r>
      <w:r w:rsidRPr="00BC0F94">
        <w:rPr>
          <w:sz w:val="26"/>
          <w:szCs w:val="26"/>
        </w:rPr>
        <w:t xml:space="preserve"> </w:t>
      </w:r>
      <w:proofErr w:type="spellStart"/>
      <w:r>
        <w:rPr>
          <w:sz w:val="26"/>
          <w:szCs w:val="26"/>
        </w:rPr>
        <w:t>Чебаковского</w:t>
      </w:r>
      <w:proofErr w:type="spellEnd"/>
      <w:r>
        <w:rPr>
          <w:sz w:val="26"/>
          <w:szCs w:val="26"/>
        </w:rPr>
        <w:t xml:space="preserve"> сельсовета </w:t>
      </w:r>
      <w:r w:rsidRPr="00BC0F94">
        <w:rPr>
          <w:sz w:val="26"/>
          <w:szCs w:val="26"/>
        </w:rPr>
        <w:t>отображены охранные</w:t>
      </w:r>
      <w:proofErr w:type="gramEnd"/>
      <w:r w:rsidRPr="00BC0F94">
        <w:rPr>
          <w:sz w:val="26"/>
          <w:szCs w:val="26"/>
        </w:rPr>
        <w:t xml:space="preserve"> зоны линий и сооружений связи.</w:t>
      </w:r>
    </w:p>
    <w:p w:rsidR="00B45AB4" w:rsidRDefault="00B45AB4" w:rsidP="00B45AB4">
      <w:pPr>
        <w:pStyle w:val="af1"/>
        <w:tabs>
          <w:tab w:val="left" w:pos="993"/>
        </w:tabs>
        <w:spacing w:after="0" w:line="240" w:lineRule="auto"/>
        <w:contextualSpacing/>
        <w:jc w:val="center"/>
        <w:rPr>
          <w:sz w:val="26"/>
          <w:szCs w:val="26"/>
        </w:rPr>
      </w:pPr>
    </w:p>
    <w:p w:rsidR="00B45AB4" w:rsidRPr="00BC0F94" w:rsidRDefault="00B45AB4" w:rsidP="00B45AB4">
      <w:pPr>
        <w:pStyle w:val="af1"/>
        <w:tabs>
          <w:tab w:val="left" w:pos="993"/>
        </w:tabs>
        <w:spacing w:after="0" w:line="240" w:lineRule="auto"/>
        <w:contextualSpacing/>
        <w:jc w:val="center"/>
        <w:rPr>
          <w:sz w:val="26"/>
          <w:szCs w:val="26"/>
        </w:rPr>
      </w:pPr>
      <w:r w:rsidRPr="00BC0F94">
        <w:rPr>
          <w:sz w:val="26"/>
          <w:szCs w:val="26"/>
        </w:rPr>
        <w:t>Таблиц</w:t>
      </w:r>
      <w:r>
        <w:rPr>
          <w:sz w:val="26"/>
          <w:szCs w:val="26"/>
        </w:rPr>
        <w:t>а 11.</w:t>
      </w:r>
      <w:r w:rsidRPr="00BC0F94">
        <w:rPr>
          <w:sz w:val="26"/>
          <w:szCs w:val="26"/>
        </w:rPr>
        <w:t xml:space="preserve"> </w:t>
      </w:r>
      <w:r>
        <w:rPr>
          <w:sz w:val="26"/>
          <w:szCs w:val="26"/>
        </w:rPr>
        <w:t>–</w:t>
      </w:r>
      <w:r w:rsidRPr="00BC0F94">
        <w:rPr>
          <w:sz w:val="26"/>
          <w:szCs w:val="26"/>
        </w:rPr>
        <w:t xml:space="preserve"> </w:t>
      </w:r>
      <w:r w:rsidRPr="00BC0F94">
        <w:rPr>
          <w:color w:val="000000" w:themeColor="text1"/>
          <w:sz w:val="26"/>
          <w:szCs w:val="26"/>
        </w:rPr>
        <w:t>Охранные зоны объектов линий связи</w:t>
      </w:r>
    </w:p>
    <w:p w:rsidR="00B45AB4" w:rsidRPr="00BC0F94" w:rsidRDefault="00B45AB4" w:rsidP="00B45AB4">
      <w:pPr>
        <w:pStyle w:val="af1"/>
        <w:tabs>
          <w:tab w:val="left" w:pos="993"/>
        </w:tabs>
        <w:spacing w:after="0" w:line="240" w:lineRule="auto"/>
        <w:ind w:firstLine="709"/>
        <w:contextualSpacing/>
        <w:rPr>
          <w:sz w:val="26"/>
          <w:szCs w:val="26"/>
        </w:rPr>
      </w:pPr>
    </w:p>
    <w:tbl>
      <w:tblPr>
        <w:tblStyle w:val="15"/>
        <w:tblW w:w="0" w:type="auto"/>
        <w:tblInd w:w="0" w:type="dxa"/>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1432"/>
        <w:gridCol w:w="7923"/>
      </w:tblGrid>
      <w:tr w:rsidR="00B45AB4" w:rsidTr="003F400E">
        <w:trPr>
          <w:trHeight w:val="300"/>
        </w:trPr>
        <w:tc>
          <w:tcPr>
            <w:tcW w:w="14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bottom"/>
          </w:tcPr>
          <w:p w:rsidR="00B45AB4" w:rsidRDefault="00B45AB4" w:rsidP="003F400E">
            <w:pPr>
              <w:spacing w:line="57" w:lineRule="atLeast"/>
              <w:rPr>
                <w:color w:val="000000" w:themeColor="text1"/>
              </w:rPr>
            </w:pPr>
            <w:r>
              <w:rPr>
                <w:color w:val="000000" w:themeColor="text1"/>
                <w:sz w:val="22"/>
              </w:rPr>
              <w:t>Кадастровый номер</w:t>
            </w:r>
          </w:p>
        </w:tc>
        <w:tc>
          <w:tcPr>
            <w:tcW w:w="7923"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bottom"/>
          </w:tcPr>
          <w:p w:rsidR="00B45AB4" w:rsidRDefault="00B45AB4" w:rsidP="003F400E">
            <w:pPr>
              <w:spacing w:line="57" w:lineRule="atLeast"/>
              <w:rPr>
                <w:color w:val="000000" w:themeColor="text1"/>
                <w:sz w:val="22"/>
              </w:rPr>
            </w:pPr>
            <w:r>
              <w:rPr>
                <w:color w:val="000000" w:themeColor="text1"/>
                <w:sz w:val="22"/>
              </w:rPr>
              <w:t xml:space="preserve"> Охранные зоны объектов линий связи</w:t>
            </w:r>
          </w:p>
        </w:tc>
      </w:tr>
      <w:tr w:rsidR="00B45AB4" w:rsidTr="003F400E">
        <w:trPr>
          <w:trHeight w:val="315"/>
        </w:trPr>
        <w:tc>
          <w:tcPr>
            <w:tcW w:w="14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bottom"/>
          </w:tcPr>
          <w:p w:rsidR="00B45AB4" w:rsidRPr="00F743BA" w:rsidRDefault="00B45AB4" w:rsidP="003F400E">
            <w:pPr>
              <w:spacing w:line="57" w:lineRule="atLeast"/>
              <w:rPr>
                <w:color w:val="000000" w:themeColor="text1"/>
                <w:sz w:val="22"/>
              </w:rPr>
            </w:pPr>
            <w:r w:rsidRPr="00FB4EE9">
              <w:rPr>
                <w:color w:val="000000" w:themeColor="text1"/>
                <w:sz w:val="22"/>
              </w:rPr>
              <w:t>54:21-6.46</w:t>
            </w:r>
          </w:p>
        </w:tc>
        <w:tc>
          <w:tcPr>
            <w:tcW w:w="7923"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bottom"/>
          </w:tcPr>
          <w:p w:rsidR="00B45AB4" w:rsidRPr="00F743BA" w:rsidRDefault="00B45AB4" w:rsidP="003F400E">
            <w:pPr>
              <w:spacing w:line="57" w:lineRule="atLeast"/>
              <w:rPr>
                <w:color w:val="000000" w:themeColor="text1"/>
                <w:sz w:val="22"/>
              </w:rPr>
            </w:pPr>
            <w:r w:rsidRPr="00FB4EE9">
              <w:rPr>
                <w:color w:val="000000" w:themeColor="text1"/>
                <w:sz w:val="22"/>
              </w:rPr>
              <w:t xml:space="preserve">Охранная зона "Строительство ВОЛС по проекту "Устранение цифрового неравенства" для нужд Новосибирского филиала ПАО "Ростелеком" </w:t>
            </w:r>
            <w:proofErr w:type="spellStart"/>
            <w:r w:rsidRPr="00FB4EE9">
              <w:rPr>
                <w:color w:val="000000" w:themeColor="text1"/>
                <w:sz w:val="22"/>
              </w:rPr>
              <w:t>м.р</w:t>
            </w:r>
            <w:proofErr w:type="spellEnd"/>
            <w:r w:rsidRPr="00FB4EE9">
              <w:rPr>
                <w:color w:val="000000" w:themeColor="text1"/>
                <w:sz w:val="22"/>
              </w:rPr>
              <w:t>. Северный"</w:t>
            </w:r>
          </w:p>
        </w:tc>
      </w:tr>
    </w:tbl>
    <w:p w:rsidR="00B45AB4" w:rsidRPr="00BC0F94" w:rsidRDefault="00B45AB4" w:rsidP="00B45AB4">
      <w:pPr>
        <w:pStyle w:val="af1"/>
        <w:tabs>
          <w:tab w:val="left" w:pos="993"/>
        </w:tabs>
        <w:spacing w:after="0" w:line="240" w:lineRule="auto"/>
        <w:ind w:firstLine="709"/>
        <w:contextualSpacing/>
        <w:rPr>
          <w:sz w:val="26"/>
          <w:szCs w:val="26"/>
        </w:rPr>
      </w:pPr>
    </w:p>
    <w:p w:rsidR="00B45AB4" w:rsidRPr="00BC0F94" w:rsidRDefault="00B45AB4" w:rsidP="00B45AB4">
      <w:pPr>
        <w:pStyle w:val="af1"/>
        <w:tabs>
          <w:tab w:val="left" w:pos="993"/>
        </w:tabs>
        <w:spacing w:after="0" w:line="240" w:lineRule="auto"/>
        <w:ind w:firstLine="709"/>
        <w:contextualSpacing/>
        <w:rPr>
          <w:b/>
          <w:i/>
          <w:sz w:val="26"/>
          <w:szCs w:val="26"/>
        </w:rPr>
      </w:pPr>
      <w:r w:rsidRPr="00BC0F94">
        <w:rPr>
          <w:b/>
          <w:i/>
          <w:sz w:val="26"/>
          <w:szCs w:val="26"/>
        </w:rPr>
        <w:t>Охранная зона стационарных пунктов наблюдений за состоянием окружающей среды, ее загрязнением</w:t>
      </w:r>
    </w:p>
    <w:p w:rsidR="00B45AB4" w:rsidRPr="00BC0F94" w:rsidRDefault="00B45AB4" w:rsidP="00B45AB4">
      <w:pPr>
        <w:pStyle w:val="af1"/>
        <w:spacing w:after="0" w:line="240" w:lineRule="auto"/>
        <w:ind w:firstLine="709"/>
        <w:contextualSpacing/>
        <w:rPr>
          <w:sz w:val="26"/>
          <w:szCs w:val="26"/>
        </w:rPr>
      </w:pPr>
      <w:proofErr w:type="gramStart"/>
      <w:r w:rsidRPr="00BC0F94">
        <w:rPr>
          <w:sz w:val="26"/>
          <w:szCs w:val="26"/>
        </w:rPr>
        <w:t>В соответствии с Федеральным законом Росси</w:t>
      </w:r>
      <w:r>
        <w:rPr>
          <w:sz w:val="26"/>
          <w:szCs w:val="26"/>
        </w:rPr>
        <w:t>йской Федерации от 19.07.1998 № </w:t>
      </w:r>
      <w:r w:rsidRPr="00BC0F94">
        <w:rPr>
          <w:sz w:val="26"/>
          <w:szCs w:val="26"/>
        </w:rPr>
        <w:t>113-ФЗ «О гидрометеорологической службе» и постановлением Правительства Российской Федерации от 27.08.1999 № 972 «Об утверждении положения о создании охранных зон стационарных пунктов наблюдений за состоянием окружающей природной среды, ее загрязнением» в целях получения достоверной информации о состоянии окружающей природной среды, ее загрязнении, вокруг стационарных пунктов наблюдений создаются охранные зоны в виде земельных</w:t>
      </w:r>
      <w:proofErr w:type="gramEnd"/>
      <w:r w:rsidRPr="00BC0F94">
        <w:rPr>
          <w:sz w:val="26"/>
          <w:szCs w:val="26"/>
        </w:rPr>
        <w:t xml:space="preserve"> участков и частей акваторий, ограниченных на плане местности замкнутой линией, отстоящей от границ этих пунктов на расстоянии, как правило, 200 метров во все стороны. Размеры и границы охранных зон стационарных пунктов наблюдений определяются в зависимости от рельефа местности и других условий.</w:t>
      </w:r>
    </w:p>
    <w:p w:rsidR="00B45AB4" w:rsidRPr="00BC0F94" w:rsidRDefault="00B45AB4" w:rsidP="00B45AB4">
      <w:pPr>
        <w:pStyle w:val="af1"/>
        <w:spacing w:after="0" w:line="240" w:lineRule="auto"/>
        <w:ind w:firstLine="709"/>
        <w:contextualSpacing/>
        <w:rPr>
          <w:sz w:val="26"/>
          <w:szCs w:val="26"/>
        </w:rPr>
      </w:pPr>
      <w:r w:rsidRPr="00BC0F94">
        <w:rPr>
          <w:sz w:val="26"/>
          <w:szCs w:val="26"/>
        </w:rPr>
        <w:t>В настоящее время на территории сельсовета охранные зоны стационарных пунктов наблюдений за состоянием окружающей среды, ее загрязнением не установлены.</w:t>
      </w:r>
    </w:p>
    <w:p w:rsidR="00B45AB4" w:rsidRPr="00BC0F94" w:rsidRDefault="00B45AB4" w:rsidP="00B45AB4">
      <w:pPr>
        <w:pStyle w:val="af1"/>
        <w:spacing w:after="0" w:line="240" w:lineRule="auto"/>
        <w:ind w:firstLine="709"/>
        <w:contextualSpacing/>
        <w:rPr>
          <w:b/>
          <w:i/>
          <w:sz w:val="26"/>
          <w:szCs w:val="26"/>
        </w:rPr>
      </w:pPr>
      <w:proofErr w:type="spellStart"/>
      <w:r w:rsidRPr="00BC0F94">
        <w:rPr>
          <w:b/>
          <w:i/>
          <w:sz w:val="26"/>
          <w:szCs w:val="26"/>
        </w:rPr>
        <w:t>Водоохранная</w:t>
      </w:r>
      <w:proofErr w:type="spellEnd"/>
      <w:r w:rsidRPr="00BC0F94">
        <w:rPr>
          <w:b/>
          <w:i/>
          <w:sz w:val="26"/>
          <w:szCs w:val="26"/>
        </w:rPr>
        <w:t xml:space="preserve"> зона и прибрежная защитная полоса</w:t>
      </w:r>
    </w:p>
    <w:p w:rsidR="00B45AB4" w:rsidRPr="00BC0F94" w:rsidRDefault="00B45AB4" w:rsidP="00B45AB4">
      <w:pPr>
        <w:pStyle w:val="af1"/>
        <w:spacing w:after="0" w:line="240" w:lineRule="auto"/>
        <w:ind w:firstLine="709"/>
        <w:contextualSpacing/>
        <w:rPr>
          <w:sz w:val="26"/>
          <w:szCs w:val="26"/>
        </w:rPr>
      </w:pPr>
      <w:proofErr w:type="gramStart"/>
      <w:r w:rsidRPr="00BC0F94">
        <w:rPr>
          <w:sz w:val="26"/>
          <w:szCs w:val="26"/>
        </w:rPr>
        <w:t xml:space="preserve">В соответствии с Водным кодексом Российской Федерации от 03.06.2006 № 74-ФЗ </w:t>
      </w:r>
      <w:proofErr w:type="spellStart"/>
      <w:r w:rsidRPr="00BC0F94">
        <w:rPr>
          <w:sz w:val="26"/>
          <w:szCs w:val="26"/>
        </w:rPr>
        <w:t>водоохранными</w:t>
      </w:r>
      <w:proofErr w:type="spellEnd"/>
      <w:r w:rsidRPr="00BC0F94">
        <w:rPr>
          <w:sz w:val="26"/>
          <w:szCs w:val="26"/>
        </w:rPr>
        <w:t xml:space="preserve">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w:t>
      </w:r>
      <w:proofErr w:type="gramEnd"/>
      <w:r w:rsidRPr="00BC0F94">
        <w:rPr>
          <w:sz w:val="26"/>
          <w:szCs w:val="26"/>
        </w:rPr>
        <w:t xml:space="preserve"> животного и растительного мира.</w:t>
      </w:r>
    </w:p>
    <w:p w:rsidR="00B45AB4" w:rsidRPr="00BC0F94" w:rsidRDefault="00B45AB4" w:rsidP="00B45AB4">
      <w:pPr>
        <w:pStyle w:val="af1"/>
        <w:spacing w:after="0" w:line="240" w:lineRule="auto"/>
        <w:ind w:firstLine="709"/>
        <w:contextualSpacing/>
        <w:rPr>
          <w:sz w:val="26"/>
          <w:szCs w:val="26"/>
        </w:rPr>
      </w:pPr>
      <w:r w:rsidRPr="00BC0F94">
        <w:rPr>
          <w:sz w:val="26"/>
          <w:szCs w:val="26"/>
        </w:rPr>
        <w:t xml:space="preserve">В границах </w:t>
      </w:r>
      <w:proofErr w:type="spellStart"/>
      <w:r w:rsidRPr="00BC0F94">
        <w:rPr>
          <w:sz w:val="26"/>
          <w:szCs w:val="26"/>
        </w:rPr>
        <w:t>водоохранных</w:t>
      </w:r>
      <w:proofErr w:type="spellEnd"/>
      <w:r w:rsidRPr="00BC0F94">
        <w:rPr>
          <w:sz w:val="26"/>
          <w:szCs w:val="26"/>
        </w:rPr>
        <w:t xml:space="preserve">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B45AB4" w:rsidRPr="00BC0F94" w:rsidRDefault="00B45AB4" w:rsidP="00B45AB4">
      <w:pPr>
        <w:pStyle w:val="af1"/>
        <w:spacing w:after="0" w:line="240" w:lineRule="auto"/>
        <w:ind w:firstLine="709"/>
        <w:contextualSpacing/>
        <w:rPr>
          <w:sz w:val="26"/>
          <w:szCs w:val="26"/>
        </w:rPr>
      </w:pPr>
      <w:r w:rsidRPr="00BC0F94">
        <w:rPr>
          <w:sz w:val="26"/>
          <w:szCs w:val="26"/>
        </w:rPr>
        <w:t xml:space="preserve">Ширина </w:t>
      </w:r>
      <w:proofErr w:type="spellStart"/>
      <w:r w:rsidRPr="00BC0F94">
        <w:rPr>
          <w:sz w:val="26"/>
          <w:szCs w:val="26"/>
        </w:rPr>
        <w:t>водоохранной</w:t>
      </w:r>
      <w:proofErr w:type="spellEnd"/>
      <w:r w:rsidRPr="00BC0F94">
        <w:rPr>
          <w:sz w:val="26"/>
          <w:szCs w:val="26"/>
        </w:rPr>
        <w:t xml:space="preserve"> зоны рек или ручьев устанавливается от их истока для рек или ручьев протяженностью: </w:t>
      </w:r>
    </w:p>
    <w:p w:rsidR="00B45AB4" w:rsidRPr="00BC0F94" w:rsidRDefault="00B45AB4" w:rsidP="00B45AB4">
      <w:pPr>
        <w:pStyle w:val="af1"/>
        <w:spacing w:after="0" w:line="240" w:lineRule="auto"/>
        <w:ind w:firstLine="709"/>
        <w:contextualSpacing/>
        <w:rPr>
          <w:sz w:val="26"/>
          <w:szCs w:val="26"/>
        </w:rPr>
      </w:pPr>
      <w:r w:rsidRPr="00BC0F94">
        <w:rPr>
          <w:sz w:val="26"/>
          <w:szCs w:val="26"/>
        </w:rPr>
        <w:lastRenderedPageBreak/>
        <w:t xml:space="preserve">1) до десяти километров – в размере пятидесяти метров; </w:t>
      </w:r>
    </w:p>
    <w:p w:rsidR="00B45AB4" w:rsidRPr="00BC0F94" w:rsidRDefault="00B45AB4" w:rsidP="00B45AB4">
      <w:pPr>
        <w:pStyle w:val="af1"/>
        <w:spacing w:after="0" w:line="240" w:lineRule="auto"/>
        <w:ind w:firstLine="709"/>
        <w:contextualSpacing/>
        <w:rPr>
          <w:sz w:val="26"/>
          <w:szCs w:val="26"/>
        </w:rPr>
      </w:pPr>
      <w:r w:rsidRPr="00BC0F94">
        <w:rPr>
          <w:sz w:val="26"/>
          <w:szCs w:val="26"/>
        </w:rPr>
        <w:t xml:space="preserve">2) от десяти до пятидесяти километров – в размере ста метров; </w:t>
      </w:r>
    </w:p>
    <w:p w:rsidR="00B45AB4" w:rsidRPr="00BC0F94" w:rsidRDefault="00B45AB4" w:rsidP="00B45AB4">
      <w:pPr>
        <w:pStyle w:val="af1"/>
        <w:spacing w:after="0" w:line="240" w:lineRule="auto"/>
        <w:ind w:firstLine="709"/>
        <w:contextualSpacing/>
        <w:rPr>
          <w:sz w:val="26"/>
          <w:szCs w:val="26"/>
        </w:rPr>
      </w:pPr>
      <w:r w:rsidRPr="00BC0F94">
        <w:rPr>
          <w:sz w:val="26"/>
          <w:szCs w:val="26"/>
        </w:rPr>
        <w:t>3) от пятидесяти километров и более – в размере двухсот метров.</w:t>
      </w:r>
    </w:p>
    <w:p w:rsidR="00B45AB4" w:rsidRPr="00BC0F94" w:rsidRDefault="00B45AB4" w:rsidP="00B45AB4">
      <w:pPr>
        <w:pStyle w:val="af1"/>
        <w:spacing w:after="0" w:line="240" w:lineRule="auto"/>
        <w:ind w:firstLine="709"/>
        <w:contextualSpacing/>
        <w:rPr>
          <w:sz w:val="26"/>
          <w:szCs w:val="26"/>
        </w:rPr>
      </w:pPr>
      <w:r w:rsidRPr="00BC0F94">
        <w:rPr>
          <w:sz w:val="26"/>
          <w:szCs w:val="26"/>
        </w:rPr>
        <w:t xml:space="preserve">Для реки, ручья протяженностью менее десяти километров от истока до устья </w:t>
      </w:r>
      <w:proofErr w:type="spellStart"/>
      <w:r w:rsidRPr="00BC0F94">
        <w:rPr>
          <w:sz w:val="26"/>
          <w:szCs w:val="26"/>
        </w:rPr>
        <w:t>водоохранная</w:t>
      </w:r>
      <w:proofErr w:type="spellEnd"/>
      <w:r w:rsidRPr="00BC0F94">
        <w:rPr>
          <w:sz w:val="26"/>
          <w:szCs w:val="26"/>
        </w:rPr>
        <w:t xml:space="preserve"> зона совпадает с прибрежной защитной полосой. Радиус </w:t>
      </w:r>
      <w:proofErr w:type="spellStart"/>
      <w:r w:rsidRPr="00BC0F94">
        <w:rPr>
          <w:sz w:val="26"/>
          <w:szCs w:val="26"/>
        </w:rPr>
        <w:t>водоохранной</w:t>
      </w:r>
      <w:proofErr w:type="spellEnd"/>
      <w:r w:rsidRPr="00BC0F94">
        <w:rPr>
          <w:sz w:val="26"/>
          <w:szCs w:val="26"/>
        </w:rPr>
        <w:t xml:space="preserve"> зоны для истоков реки, ручья устанавливается в размере пятидесяти метров.</w:t>
      </w:r>
    </w:p>
    <w:p w:rsidR="00B45AB4" w:rsidRPr="00BC0F94" w:rsidRDefault="00B45AB4" w:rsidP="00B45AB4">
      <w:pPr>
        <w:pStyle w:val="af1"/>
        <w:spacing w:after="0" w:line="240" w:lineRule="auto"/>
        <w:ind w:firstLine="709"/>
        <w:contextualSpacing/>
        <w:rPr>
          <w:sz w:val="26"/>
          <w:szCs w:val="26"/>
        </w:rPr>
      </w:pPr>
      <w:r w:rsidRPr="00BC0F94">
        <w:rPr>
          <w:sz w:val="26"/>
          <w:szCs w:val="26"/>
        </w:rPr>
        <w:t xml:space="preserve">Ширина </w:t>
      </w:r>
      <w:proofErr w:type="spellStart"/>
      <w:r w:rsidRPr="00BC0F94">
        <w:rPr>
          <w:sz w:val="26"/>
          <w:szCs w:val="26"/>
        </w:rPr>
        <w:t>водоохранной</w:t>
      </w:r>
      <w:proofErr w:type="spellEnd"/>
      <w:r w:rsidRPr="00BC0F94">
        <w:rPr>
          <w:sz w:val="26"/>
          <w:szCs w:val="26"/>
        </w:rPr>
        <w:t xml:space="preserve">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w:t>
      </w:r>
    </w:p>
    <w:p w:rsidR="00B45AB4" w:rsidRPr="00BC0F94" w:rsidRDefault="00B45AB4" w:rsidP="00B45AB4">
      <w:pPr>
        <w:pStyle w:val="af1"/>
        <w:spacing w:after="0" w:line="240" w:lineRule="auto"/>
        <w:ind w:firstLine="709"/>
        <w:contextualSpacing/>
        <w:rPr>
          <w:sz w:val="26"/>
          <w:szCs w:val="26"/>
        </w:rPr>
      </w:pPr>
      <w:proofErr w:type="spellStart"/>
      <w:r w:rsidRPr="00BC0F94">
        <w:rPr>
          <w:sz w:val="26"/>
          <w:szCs w:val="26"/>
        </w:rPr>
        <w:t>Водоохранные</w:t>
      </w:r>
      <w:proofErr w:type="spellEnd"/>
      <w:r w:rsidRPr="00BC0F94">
        <w:rPr>
          <w:sz w:val="26"/>
          <w:szCs w:val="26"/>
        </w:rPr>
        <w:t xml:space="preserve"> зоны магистральных или межхозяйственных каналов совпадают по ширине с полосами отводов таких каналов.</w:t>
      </w:r>
    </w:p>
    <w:p w:rsidR="00B45AB4" w:rsidRPr="00BC0F94" w:rsidRDefault="00B45AB4" w:rsidP="00B45AB4">
      <w:pPr>
        <w:pStyle w:val="af1"/>
        <w:spacing w:after="0" w:line="240" w:lineRule="auto"/>
        <w:ind w:firstLine="709"/>
        <w:contextualSpacing/>
        <w:rPr>
          <w:sz w:val="26"/>
          <w:szCs w:val="26"/>
        </w:rPr>
      </w:pPr>
      <w:r w:rsidRPr="00BC0F94">
        <w:rPr>
          <w:sz w:val="26"/>
          <w:szCs w:val="26"/>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B45AB4" w:rsidRPr="00BC0F94" w:rsidRDefault="00B45AB4" w:rsidP="00B45AB4">
      <w:pPr>
        <w:pStyle w:val="af1"/>
        <w:spacing w:after="0" w:line="240" w:lineRule="auto"/>
        <w:ind w:firstLine="709"/>
        <w:contextualSpacing/>
        <w:rPr>
          <w:sz w:val="26"/>
          <w:szCs w:val="26"/>
        </w:rPr>
      </w:pPr>
      <w:r w:rsidRPr="00BC0F94">
        <w:rPr>
          <w:sz w:val="26"/>
          <w:szCs w:val="26"/>
        </w:rPr>
        <w:t xml:space="preserve">Ширина прибрежной защитной полосы реки, озера, водохранилища, имеющих особо ценное </w:t>
      </w:r>
      <w:proofErr w:type="spellStart"/>
      <w:r w:rsidRPr="00BC0F94">
        <w:rPr>
          <w:sz w:val="26"/>
          <w:szCs w:val="26"/>
        </w:rPr>
        <w:t>рыбохозяйственное</w:t>
      </w:r>
      <w:proofErr w:type="spellEnd"/>
      <w:r w:rsidRPr="00BC0F94">
        <w:rPr>
          <w:sz w:val="26"/>
          <w:szCs w:val="26"/>
        </w:rPr>
        <w:t xml:space="preserve">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rsidR="00B45AB4" w:rsidRPr="00BC0F94" w:rsidRDefault="00B45AB4" w:rsidP="00B45AB4">
      <w:pPr>
        <w:pStyle w:val="af1"/>
        <w:spacing w:after="0" w:line="240" w:lineRule="auto"/>
        <w:ind w:firstLine="709"/>
        <w:contextualSpacing/>
        <w:rPr>
          <w:sz w:val="26"/>
          <w:szCs w:val="26"/>
        </w:rPr>
      </w:pPr>
      <w:r w:rsidRPr="00BC0F94">
        <w:rPr>
          <w:sz w:val="26"/>
          <w:szCs w:val="26"/>
        </w:rPr>
        <w:t>В соответствии со ст. 6 Водного кодекса Российской Федерации полоса земли вдоль береговой линии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rsidR="00B45AB4" w:rsidRDefault="00B45AB4" w:rsidP="00B45AB4">
      <w:pPr>
        <w:pStyle w:val="af1"/>
        <w:spacing w:after="0" w:line="240" w:lineRule="auto"/>
        <w:ind w:firstLine="709"/>
        <w:contextualSpacing/>
        <w:rPr>
          <w:sz w:val="26"/>
          <w:szCs w:val="26"/>
        </w:rPr>
      </w:pPr>
      <w:r w:rsidRPr="00BC0F94">
        <w:rPr>
          <w:sz w:val="26"/>
          <w:szCs w:val="26"/>
        </w:rPr>
        <w:t xml:space="preserve">На территориях населённых пунктов при отсутствии набережной ширина </w:t>
      </w:r>
      <w:proofErr w:type="spellStart"/>
      <w:r w:rsidRPr="00BC0F94">
        <w:rPr>
          <w:sz w:val="26"/>
          <w:szCs w:val="26"/>
        </w:rPr>
        <w:t>водоохранной</w:t>
      </w:r>
      <w:proofErr w:type="spellEnd"/>
      <w:r w:rsidRPr="00BC0F94">
        <w:rPr>
          <w:sz w:val="26"/>
          <w:szCs w:val="26"/>
        </w:rPr>
        <w:t xml:space="preserve"> зоны, прибрежной защитной полосы измеряется от местоположения береговой линии (границы водного объекта).</w:t>
      </w:r>
    </w:p>
    <w:p w:rsidR="00B45AB4" w:rsidRDefault="00B45AB4" w:rsidP="00B45AB4">
      <w:pPr>
        <w:pStyle w:val="af1"/>
        <w:spacing w:after="0" w:line="240" w:lineRule="auto"/>
        <w:ind w:firstLine="709"/>
        <w:contextualSpacing/>
        <w:rPr>
          <w:sz w:val="26"/>
          <w:szCs w:val="26"/>
        </w:rPr>
      </w:pPr>
    </w:p>
    <w:p w:rsidR="00B45AB4" w:rsidRPr="002D724D" w:rsidRDefault="00B45AB4" w:rsidP="00BF58AC">
      <w:pPr>
        <w:pStyle w:val="af1"/>
        <w:spacing w:after="0" w:line="240" w:lineRule="auto"/>
        <w:contextualSpacing/>
        <w:rPr>
          <w:sz w:val="26"/>
          <w:szCs w:val="26"/>
        </w:rPr>
      </w:pPr>
    </w:p>
    <w:p w:rsidR="00B45AB4" w:rsidRPr="00BC0F94" w:rsidRDefault="00B45AB4" w:rsidP="00B45AB4">
      <w:pPr>
        <w:pStyle w:val="af1"/>
        <w:spacing w:after="0" w:line="240" w:lineRule="auto"/>
        <w:contextualSpacing/>
        <w:jc w:val="center"/>
        <w:rPr>
          <w:sz w:val="26"/>
          <w:szCs w:val="26"/>
        </w:rPr>
      </w:pPr>
      <w:r>
        <w:rPr>
          <w:sz w:val="26"/>
          <w:szCs w:val="26"/>
        </w:rPr>
        <w:t>Таблица 12.</w:t>
      </w:r>
      <w:r w:rsidRPr="00BC0F94">
        <w:rPr>
          <w:sz w:val="26"/>
          <w:szCs w:val="26"/>
        </w:rPr>
        <w:t xml:space="preserve"> – Размер </w:t>
      </w:r>
      <w:proofErr w:type="spellStart"/>
      <w:r w:rsidRPr="00BC0F94">
        <w:rPr>
          <w:sz w:val="26"/>
          <w:szCs w:val="26"/>
        </w:rPr>
        <w:t>водоохранных</w:t>
      </w:r>
      <w:proofErr w:type="spellEnd"/>
      <w:r w:rsidRPr="00BC0F94">
        <w:rPr>
          <w:sz w:val="26"/>
          <w:szCs w:val="26"/>
        </w:rPr>
        <w:t xml:space="preserve"> зон и прибрежных полос рек </w:t>
      </w:r>
      <w:proofErr w:type="spellStart"/>
      <w:r>
        <w:rPr>
          <w:sz w:val="26"/>
          <w:szCs w:val="26"/>
        </w:rPr>
        <w:t>Чебаковского</w:t>
      </w:r>
      <w:proofErr w:type="spellEnd"/>
      <w:r>
        <w:rPr>
          <w:sz w:val="26"/>
          <w:szCs w:val="26"/>
        </w:rPr>
        <w:t xml:space="preserve"> </w:t>
      </w:r>
      <w:r w:rsidRPr="00BC0F94">
        <w:rPr>
          <w:sz w:val="26"/>
          <w:szCs w:val="26"/>
        </w:rPr>
        <w:t>сельсовета</w:t>
      </w:r>
    </w:p>
    <w:p w:rsidR="00B45AB4" w:rsidRDefault="00B45AB4" w:rsidP="00B45AB4">
      <w:pPr>
        <w:pStyle w:val="af1"/>
        <w:spacing w:after="0" w:line="240" w:lineRule="auto"/>
        <w:ind w:firstLine="709"/>
        <w:contextualSpacing/>
        <w:rPr>
          <w:sz w:val="26"/>
          <w:szCs w:val="26"/>
        </w:rPr>
      </w:pPr>
    </w:p>
    <w:p w:rsidR="00B45AB4" w:rsidRDefault="00B45AB4" w:rsidP="00B45AB4">
      <w:proofErr w:type="spellStart"/>
      <w:r>
        <w:t>Водоохранная</w:t>
      </w:r>
      <w:proofErr w:type="spellEnd"/>
      <w:r>
        <w:t xml:space="preserve"> зона</w:t>
      </w:r>
    </w:p>
    <w:tbl>
      <w:tblPr>
        <w:tblStyle w:val="a5"/>
        <w:tblW w:w="0" w:type="auto"/>
        <w:tblLook w:val="04A0" w:firstRow="1" w:lastRow="0" w:firstColumn="1" w:lastColumn="0" w:noHBand="0" w:noVBand="1"/>
      </w:tblPr>
      <w:tblGrid>
        <w:gridCol w:w="1831"/>
        <w:gridCol w:w="7699"/>
      </w:tblGrid>
      <w:tr w:rsidR="00B45AB4" w:rsidRPr="00FB4EE9" w:rsidTr="003F400E">
        <w:trPr>
          <w:trHeight w:val="313"/>
        </w:trPr>
        <w:tc>
          <w:tcPr>
            <w:tcW w:w="1646" w:type="dxa"/>
          </w:tcPr>
          <w:p w:rsidR="00B45AB4" w:rsidRPr="00FB4EE9" w:rsidRDefault="00B45AB4" w:rsidP="003F400E">
            <w:pPr>
              <w:pStyle w:val="af1"/>
              <w:spacing w:after="0"/>
              <w:ind w:firstLine="709"/>
              <w:contextualSpacing/>
              <w:rPr>
                <w:sz w:val="26"/>
                <w:szCs w:val="26"/>
              </w:rPr>
            </w:pPr>
            <w:r w:rsidRPr="00FB4EE9">
              <w:rPr>
                <w:sz w:val="26"/>
                <w:szCs w:val="26"/>
              </w:rPr>
              <w:t>Реестровый номер/ширина</w:t>
            </w:r>
          </w:p>
        </w:tc>
        <w:tc>
          <w:tcPr>
            <w:tcW w:w="7699" w:type="dxa"/>
          </w:tcPr>
          <w:p w:rsidR="00B45AB4" w:rsidRPr="00FB4EE9" w:rsidRDefault="00B45AB4" w:rsidP="003F400E">
            <w:pPr>
              <w:pStyle w:val="af1"/>
              <w:spacing w:after="0"/>
              <w:ind w:firstLine="709"/>
              <w:contextualSpacing/>
              <w:rPr>
                <w:sz w:val="26"/>
                <w:szCs w:val="26"/>
              </w:rPr>
            </w:pPr>
            <w:r w:rsidRPr="00FB4EE9">
              <w:rPr>
                <w:sz w:val="26"/>
                <w:szCs w:val="26"/>
              </w:rPr>
              <w:t>Наименование</w:t>
            </w:r>
          </w:p>
        </w:tc>
      </w:tr>
      <w:tr w:rsidR="00B45AB4" w:rsidRPr="00FB4EE9" w:rsidTr="003F400E">
        <w:trPr>
          <w:trHeight w:val="313"/>
        </w:trPr>
        <w:tc>
          <w:tcPr>
            <w:tcW w:w="1646" w:type="dxa"/>
          </w:tcPr>
          <w:p w:rsidR="00B45AB4" w:rsidRPr="00FB4EE9" w:rsidRDefault="00B45AB4" w:rsidP="003F400E">
            <w:pPr>
              <w:pStyle w:val="af1"/>
              <w:spacing w:after="0"/>
              <w:contextualSpacing/>
              <w:rPr>
                <w:sz w:val="26"/>
                <w:szCs w:val="26"/>
              </w:rPr>
            </w:pPr>
            <w:r w:rsidRPr="00FB4EE9">
              <w:rPr>
                <w:sz w:val="26"/>
                <w:szCs w:val="26"/>
              </w:rPr>
              <w:t>54:00-6.419</w:t>
            </w:r>
          </w:p>
        </w:tc>
        <w:tc>
          <w:tcPr>
            <w:tcW w:w="7699" w:type="dxa"/>
            <w:vMerge w:val="restart"/>
          </w:tcPr>
          <w:p w:rsidR="00B45AB4" w:rsidRPr="00FB4EE9" w:rsidRDefault="00B45AB4" w:rsidP="003F400E">
            <w:pPr>
              <w:pStyle w:val="af1"/>
              <w:spacing w:after="0"/>
              <w:ind w:firstLine="709"/>
              <w:contextualSpacing/>
              <w:rPr>
                <w:sz w:val="26"/>
                <w:szCs w:val="26"/>
              </w:rPr>
            </w:pPr>
            <w:proofErr w:type="spellStart"/>
            <w:r w:rsidRPr="00FB4EE9">
              <w:rPr>
                <w:sz w:val="26"/>
                <w:szCs w:val="26"/>
              </w:rPr>
              <w:t>Водоохранная</w:t>
            </w:r>
            <w:proofErr w:type="spellEnd"/>
            <w:r w:rsidRPr="00FB4EE9">
              <w:rPr>
                <w:sz w:val="26"/>
                <w:szCs w:val="26"/>
              </w:rPr>
              <w:t xml:space="preserve"> зона реки </w:t>
            </w:r>
            <w:proofErr w:type="spellStart"/>
            <w:r w:rsidRPr="00FB4EE9">
              <w:rPr>
                <w:sz w:val="26"/>
                <w:szCs w:val="26"/>
              </w:rPr>
              <w:t>Тартас</w:t>
            </w:r>
            <w:proofErr w:type="spellEnd"/>
            <w:r w:rsidRPr="00FB4EE9">
              <w:rPr>
                <w:sz w:val="26"/>
                <w:szCs w:val="26"/>
              </w:rPr>
              <w:t xml:space="preserve"> на территории Венгеровского и Северного районов Новосибирской области</w:t>
            </w:r>
          </w:p>
        </w:tc>
      </w:tr>
      <w:tr w:rsidR="00B45AB4" w:rsidRPr="00FB4EE9" w:rsidTr="003F400E">
        <w:trPr>
          <w:trHeight w:val="220"/>
        </w:trPr>
        <w:tc>
          <w:tcPr>
            <w:tcW w:w="1646" w:type="dxa"/>
          </w:tcPr>
          <w:p w:rsidR="00B45AB4" w:rsidRPr="00FB4EE9" w:rsidRDefault="00B45AB4" w:rsidP="00AB462A">
            <w:pPr>
              <w:pStyle w:val="af1"/>
              <w:spacing w:after="0"/>
              <w:contextualSpacing/>
              <w:rPr>
                <w:sz w:val="26"/>
                <w:szCs w:val="26"/>
              </w:rPr>
            </w:pPr>
            <w:bookmarkStart w:id="22" w:name="_GoBack"/>
            <w:bookmarkEnd w:id="22"/>
            <w:r w:rsidRPr="00FB4EE9">
              <w:rPr>
                <w:sz w:val="26"/>
                <w:szCs w:val="26"/>
              </w:rPr>
              <w:t>200 м</w:t>
            </w:r>
          </w:p>
        </w:tc>
        <w:tc>
          <w:tcPr>
            <w:tcW w:w="7699" w:type="dxa"/>
            <w:vMerge/>
          </w:tcPr>
          <w:p w:rsidR="00B45AB4" w:rsidRPr="00FB4EE9" w:rsidRDefault="00B45AB4" w:rsidP="003F400E">
            <w:pPr>
              <w:pStyle w:val="af1"/>
              <w:spacing w:after="0"/>
              <w:ind w:firstLine="709"/>
              <w:contextualSpacing/>
              <w:rPr>
                <w:sz w:val="26"/>
                <w:szCs w:val="26"/>
              </w:rPr>
            </w:pPr>
          </w:p>
        </w:tc>
      </w:tr>
    </w:tbl>
    <w:p w:rsidR="00B45AB4" w:rsidRPr="00FB4EE9" w:rsidRDefault="00B45AB4" w:rsidP="00B45AB4">
      <w:pPr>
        <w:pStyle w:val="af1"/>
        <w:spacing w:after="0" w:line="240" w:lineRule="auto"/>
        <w:ind w:firstLine="709"/>
        <w:contextualSpacing/>
        <w:rPr>
          <w:sz w:val="26"/>
          <w:szCs w:val="26"/>
        </w:rPr>
      </w:pPr>
    </w:p>
    <w:p w:rsidR="00B45AB4" w:rsidRPr="00FB4EE9" w:rsidRDefault="00B45AB4" w:rsidP="00B45AB4">
      <w:pPr>
        <w:pStyle w:val="af1"/>
        <w:spacing w:after="0" w:line="240" w:lineRule="auto"/>
        <w:ind w:firstLine="709"/>
        <w:contextualSpacing/>
        <w:rPr>
          <w:sz w:val="26"/>
          <w:szCs w:val="26"/>
        </w:rPr>
      </w:pPr>
      <w:r w:rsidRPr="00FB4EE9">
        <w:rPr>
          <w:sz w:val="26"/>
          <w:szCs w:val="26"/>
        </w:rPr>
        <w:t>Прибрежная защитная полоса</w:t>
      </w:r>
    </w:p>
    <w:tbl>
      <w:tblPr>
        <w:tblStyle w:val="a5"/>
        <w:tblW w:w="0" w:type="auto"/>
        <w:tblLook w:val="04A0" w:firstRow="1" w:lastRow="0" w:firstColumn="1" w:lastColumn="0" w:noHBand="0" w:noVBand="1"/>
      </w:tblPr>
      <w:tblGrid>
        <w:gridCol w:w="1831"/>
        <w:gridCol w:w="7699"/>
      </w:tblGrid>
      <w:tr w:rsidR="00B45AB4" w:rsidRPr="00FB4EE9" w:rsidTr="003F400E">
        <w:trPr>
          <w:trHeight w:val="313"/>
        </w:trPr>
        <w:tc>
          <w:tcPr>
            <w:tcW w:w="1646" w:type="dxa"/>
          </w:tcPr>
          <w:p w:rsidR="00B45AB4" w:rsidRPr="00FB4EE9" w:rsidRDefault="00B45AB4" w:rsidP="003F400E">
            <w:pPr>
              <w:pStyle w:val="af1"/>
              <w:spacing w:after="0"/>
              <w:ind w:firstLine="709"/>
              <w:contextualSpacing/>
              <w:rPr>
                <w:sz w:val="26"/>
                <w:szCs w:val="26"/>
              </w:rPr>
            </w:pPr>
            <w:r w:rsidRPr="00FB4EE9">
              <w:rPr>
                <w:sz w:val="26"/>
                <w:szCs w:val="26"/>
              </w:rPr>
              <w:t>Реестровый номер/ширина</w:t>
            </w:r>
          </w:p>
        </w:tc>
        <w:tc>
          <w:tcPr>
            <w:tcW w:w="7699" w:type="dxa"/>
          </w:tcPr>
          <w:p w:rsidR="00B45AB4" w:rsidRPr="00FB4EE9" w:rsidRDefault="00B45AB4" w:rsidP="003F400E">
            <w:pPr>
              <w:pStyle w:val="af1"/>
              <w:spacing w:after="0"/>
              <w:ind w:firstLine="709"/>
              <w:contextualSpacing/>
              <w:rPr>
                <w:sz w:val="26"/>
                <w:szCs w:val="26"/>
              </w:rPr>
            </w:pPr>
            <w:r w:rsidRPr="00FB4EE9">
              <w:rPr>
                <w:sz w:val="26"/>
                <w:szCs w:val="26"/>
              </w:rPr>
              <w:t>Наименование</w:t>
            </w:r>
          </w:p>
        </w:tc>
      </w:tr>
      <w:tr w:rsidR="00B45AB4" w:rsidRPr="00FB4EE9" w:rsidTr="003F400E">
        <w:trPr>
          <w:trHeight w:val="313"/>
        </w:trPr>
        <w:tc>
          <w:tcPr>
            <w:tcW w:w="1646" w:type="dxa"/>
          </w:tcPr>
          <w:p w:rsidR="00B45AB4" w:rsidRPr="00FB4EE9" w:rsidRDefault="00B45AB4" w:rsidP="003F400E">
            <w:pPr>
              <w:pStyle w:val="af1"/>
              <w:spacing w:after="0"/>
              <w:contextualSpacing/>
              <w:rPr>
                <w:sz w:val="26"/>
                <w:szCs w:val="26"/>
              </w:rPr>
            </w:pPr>
            <w:r w:rsidRPr="00FB4EE9">
              <w:rPr>
                <w:sz w:val="26"/>
                <w:szCs w:val="26"/>
              </w:rPr>
              <w:t>54:00-6.418</w:t>
            </w:r>
          </w:p>
        </w:tc>
        <w:tc>
          <w:tcPr>
            <w:tcW w:w="7699" w:type="dxa"/>
          </w:tcPr>
          <w:p w:rsidR="00B45AB4" w:rsidRPr="00FB4EE9" w:rsidRDefault="00B45AB4" w:rsidP="003F400E">
            <w:pPr>
              <w:pStyle w:val="af1"/>
              <w:spacing w:after="0"/>
              <w:ind w:firstLine="709"/>
              <w:contextualSpacing/>
              <w:rPr>
                <w:sz w:val="26"/>
                <w:szCs w:val="26"/>
              </w:rPr>
            </w:pPr>
            <w:r w:rsidRPr="00FB4EE9">
              <w:rPr>
                <w:sz w:val="26"/>
                <w:szCs w:val="26"/>
              </w:rPr>
              <w:t xml:space="preserve">Прибрежная защитная полоса реки </w:t>
            </w:r>
            <w:proofErr w:type="spellStart"/>
            <w:r w:rsidRPr="00FB4EE9">
              <w:rPr>
                <w:sz w:val="26"/>
                <w:szCs w:val="26"/>
              </w:rPr>
              <w:t>Тартас</w:t>
            </w:r>
            <w:proofErr w:type="spellEnd"/>
            <w:r w:rsidRPr="00FB4EE9">
              <w:rPr>
                <w:sz w:val="26"/>
                <w:szCs w:val="26"/>
              </w:rPr>
              <w:t xml:space="preserve"> на территории </w:t>
            </w:r>
            <w:r w:rsidRPr="00FB4EE9">
              <w:rPr>
                <w:sz w:val="26"/>
                <w:szCs w:val="26"/>
              </w:rPr>
              <w:lastRenderedPageBreak/>
              <w:t>Венгеровского и Северного районов Новосибирской области</w:t>
            </w:r>
          </w:p>
        </w:tc>
      </w:tr>
    </w:tbl>
    <w:p w:rsidR="00B45AB4" w:rsidRDefault="00B45AB4" w:rsidP="00B45AB4">
      <w:pPr>
        <w:pStyle w:val="af1"/>
        <w:spacing w:after="0" w:line="240" w:lineRule="auto"/>
        <w:ind w:firstLine="709"/>
        <w:contextualSpacing/>
        <w:rPr>
          <w:sz w:val="26"/>
          <w:szCs w:val="26"/>
        </w:rPr>
      </w:pPr>
    </w:p>
    <w:p w:rsidR="00B45AB4" w:rsidRPr="00BC0F94" w:rsidRDefault="00B45AB4" w:rsidP="00B45AB4">
      <w:pPr>
        <w:pStyle w:val="af1"/>
        <w:spacing w:after="0" w:line="240" w:lineRule="auto"/>
        <w:ind w:firstLine="709"/>
        <w:contextualSpacing/>
        <w:rPr>
          <w:sz w:val="26"/>
          <w:szCs w:val="26"/>
        </w:rPr>
      </w:pPr>
      <w:r w:rsidRPr="00BC0F94">
        <w:rPr>
          <w:sz w:val="26"/>
          <w:szCs w:val="26"/>
        </w:rPr>
        <w:t xml:space="preserve">Согласно ст. 65 Водного кодекса Российской Федерации в границах </w:t>
      </w:r>
      <w:proofErr w:type="spellStart"/>
      <w:r w:rsidRPr="00BC0F94">
        <w:rPr>
          <w:sz w:val="26"/>
          <w:szCs w:val="26"/>
        </w:rPr>
        <w:t>водоохранных</w:t>
      </w:r>
      <w:proofErr w:type="spellEnd"/>
      <w:r w:rsidRPr="00BC0F94">
        <w:rPr>
          <w:sz w:val="26"/>
          <w:szCs w:val="26"/>
        </w:rPr>
        <w:t xml:space="preserve"> зон запрещаются:</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 xml:space="preserve">1) </w:t>
      </w:r>
      <w:r w:rsidRPr="00BC0F94">
        <w:rPr>
          <w:sz w:val="26"/>
          <w:szCs w:val="26"/>
        </w:rPr>
        <w:tab/>
        <w:t>использование сточных вод в целях регулирования плодородия почв;</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 xml:space="preserve">2) </w:t>
      </w:r>
      <w:r w:rsidRPr="00BC0F94">
        <w:rPr>
          <w:sz w:val="26"/>
          <w:szCs w:val="26"/>
        </w:rPr>
        <w:tab/>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 xml:space="preserve">3) </w:t>
      </w:r>
      <w:r w:rsidRPr="00BC0F94">
        <w:rPr>
          <w:sz w:val="26"/>
          <w:szCs w:val="26"/>
        </w:rPr>
        <w:tab/>
        <w:t>осуществление авиационных мер по борьбе с вредными организмами;</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 xml:space="preserve">4) </w:t>
      </w:r>
      <w:r w:rsidRPr="00BC0F94">
        <w:rPr>
          <w:sz w:val="26"/>
          <w:szCs w:val="26"/>
        </w:rPr>
        <w:tab/>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B45AB4" w:rsidRPr="00BC0F94" w:rsidRDefault="00B45AB4" w:rsidP="00B45AB4">
      <w:pPr>
        <w:pStyle w:val="af1"/>
        <w:tabs>
          <w:tab w:val="left" w:pos="993"/>
        </w:tabs>
        <w:spacing w:after="0" w:line="240" w:lineRule="auto"/>
        <w:ind w:firstLine="709"/>
        <w:contextualSpacing/>
        <w:rPr>
          <w:sz w:val="26"/>
          <w:szCs w:val="26"/>
        </w:rPr>
      </w:pPr>
      <w:proofErr w:type="gramStart"/>
      <w:r w:rsidRPr="00BC0F94">
        <w:rPr>
          <w:sz w:val="26"/>
          <w:szCs w:val="26"/>
        </w:rPr>
        <w:t xml:space="preserve">5) </w:t>
      </w:r>
      <w:r w:rsidRPr="00BC0F94">
        <w:rPr>
          <w:sz w:val="26"/>
          <w:szCs w:val="26"/>
        </w:rPr>
        <w:tab/>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roofErr w:type="gramEnd"/>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 xml:space="preserve">6) </w:t>
      </w:r>
      <w:r w:rsidRPr="00BC0F94">
        <w:rPr>
          <w:sz w:val="26"/>
          <w:szCs w:val="26"/>
        </w:rPr>
        <w:tab/>
        <w:t xml:space="preserve">хранение пестицидов и </w:t>
      </w:r>
      <w:proofErr w:type="spellStart"/>
      <w:r w:rsidRPr="00BC0F94">
        <w:rPr>
          <w:sz w:val="26"/>
          <w:szCs w:val="26"/>
        </w:rPr>
        <w:t>агрохимикатов</w:t>
      </w:r>
      <w:proofErr w:type="spellEnd"/>
      <w:r w:rsidRPr="00BC0F94">
        <w:rPr>
          <w:sz w:val="26"/>
          <w:szCs w:val="26"/>
        </w:rPr>
        <w:t xml:space="preserve"> (за исключением хранения </w:t>
      </w:r>
      <w:proofErr w:type="spellStart"/>
      <w:r w:rsidRPr="00BC0F94">
        <w:rPr>
          <w:sz w:val="26"/>
          <w:szCs w:val="26"/>
        </w:rPr>
        <w:t>агрохимикатов</w:t>
      </w:r>
      <w:proofErr w:type="spellEnd"/>
      <w:r w:rsidRPr="00BC0F94">
        <w:rPr>
          <w:sz w:val="26"/>
          <w:szCs w:val="26"/>
        </w:rPr>
        <w:t xml:space="preserve"> в специализированных хранилищах на территориях морских портов за пределами границ прибрежных защитных полос), применение пестицидов и </w:t>
      </w:r>
      <w:proofErr w:type="spellStart"/>
      <w:r w:rsidRPr="00BC0F94">
        <w:rPr>
          <w:sz w:val="26"/>
          <w:szCs w:val="26"/>
        </w:rPr>
        <w:t>агрохимикатов</w:t>
      </w:r>
      <w:proofErr w:type="spellEnd"/>
      <w:r w:rsidRPr="00BC0F94">
        <w:rPr>
          <w:sz w:val="26"/>
          <w:szCs w:val="26"/>
        </w:rPr>
        <w:t>;</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 xml:space="preserve">7) </w:t>
      </w:r>
      <w:r w:rsidRPr="00BC0F94">
        <w:rPr>
          <w:sz w:val="26"/>
          <w:szCs w:val="26"/>
        </w:rPr>
        <w:tab/>
        <w:t>сброс сточных, в том числе дренажных, вод;</w:t>
      </w:r>
    </w:p>
    <w:p w:rsidR="00B45AB4" w:rsidRPr="00BC0F94" w:rsidRDefault="00B45AB4" w:rsidP="00B45AB4">
      <w:pPr>
        <w:pStyle w:val="af1"/>
        <w:tabs>
          <w:tab w:val="left" w:pos="993"/>
        </w:tabs>
        <w:spacing w:after="0" w:line="240" w:lineRule="auto"/>
        <w:ind w:firstLine="709"/>
        <w:contextualSpacing/>
        <w:rPr>
          <w:sz w:val="26"/>
          <w:szCs w:val="26"/>
        </w:rPr>
      </w:pPr>
      <w:proofErr w:type="gramStart"/>
      <w:r w:rsidRPr="00BC0F94">
        <w:rPr>
          <w:sz w:val="26"/>
          <w:szCs w:val="26"/>
        </w:rPr>
        <w:t xml:space="preserve">8) </w:t>
      </w:r>
      <w:r w:rsidRPr="00BC0F94">
        <w:rPr>
          <w:sz w:val="26"/>
          <w:szCs w:val="26"/>
        </w:rPr>
        <w:tab/>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w:t>
      </w:r>
      <w:proofErr w:type="gramEnd"/>
      <w:r w:rsidRPr="00BC0F94">
        <w:rPr>
          <w:sz w:val="26"/>
          <w:szCs w:val="26"/>
        </w:rPr>
        <w:t xml:space="preserve"> </w:t>
      </w:r>
      <w:proofErr w:type="gramStart"/>
      <w:r w:rsidRPr="00BC0F94">
        <w:rPr>
          <w:sz w:val="26"/>
          <w:szCs w:val="26"/>
        </w:rPr>
        <w:t>21 февраля 1992 года №</w:t>
      </w:r>
      <w:r>
        <w:rPr>
          <w:sz w:val="26"/>
          <w:szCs w:val="26"/>
        </w:rPr>
        <w:t> </w:t>
      </w:r>
      <w:r w:rsidRPr="00BC0F94">
        <w:rPr>
          <w:sz w:val="26"/>
          <w:szCs w:val="26"/>
        </w:rPr>
        <w:t>2395-1 «О недрах»).</w:t>
      </w:r>
      <w:proofErr w:type="gramEnd"/>
    </w:p>
    <w:p w:rsidR="00B45AB4" w:rsidRPr="00BC0F94" w:rsidRDefault="00B45AB4" w:rsidP="00B45AB4">
      <w:pPr>
        <w:pStyle w:val="af1"/>
        <w:spacing w:after="0" w:line="240" w:lineRule="auto"/>
        <w:ind w:firstLine="709"/>
        <w:contextualSpacing/>
        <w:rPr>
          <w:sz w:val="26"/>
          <w:szCs w:val="26"/>
        </w:rPr>
      </w:pPr>
      <w:r w:rsidRPr="00BC0F94">
        <w:rPr>
          <w:sz w:val="26"/>
          <w:szCs w:val="26"/>
        </w:rPr>
        <w:t xml:space="preserve">В границах </w:t>
      </w:r>
      <w:proofErr w:type="spellStart"/>
      <w:r w:rsidRPr="00BC0F94">
        <w:rPr>
          <w:sz w:val="26"/>
          <w:szCs w:val="26"/>
        </w:rPr>
        <w:t>водоохранных</w:t>
      </w:r>
      <w:proofErr w:type="spellEnd"/>
      <w:r w:rsidRPr="00BC0F94">
        <w:rPr>
          <w:sz w:val="26"/>
          <w:szCs w:val="26"/>
        </w:rPr>
        <w:t xml:space="preserve">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 xml:space="preserve">1) </w:t>
      </w:r>
      <w:r w:rsidRPr="00BC0F94">
        <w:rPr>
          <w:sz w:val="26"/>
          <w:szCs w:val="26"/>
        </w:rPr>
        <w:tab/>
        <w:t>централизованные системы водоотведения (канализации), централизованные ливневые системы водоотведения;</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lastRenderedPageBreak/>
        <w:t xml:space="preserve">2) </w:t>
      </w:r>
      <w:r w:rsidRPr="00BC0F94">
        <w:rPr>
          <w:sz w:val="26"/>
          <w:szCs w:val="26"/>
        </w:rPr>
        <w:tab/>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 xml:space="preserve">3) </w:t>
      </w:r>
      <w:r w:rsidRPr="00BC0F94">
        <w:rPr>
          <w:sz w:val="26"/>
          <w:szCs w:val="26"/>
        </w:rPr>
        <w:tab/>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 xml:space="preserve">4) </w:t>
      </w:r>
      <w:r w:rsidRPr="00BC0F94">
        <w:rPr>
          <w:sz w:val="26"/>
          <w:szCs w:val="26"/>
        </w:rPr>
        <w:tab/>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 xml:space="preserve">5) </w:t>
      </w:r>
      <w:r w:rsidRPr="00BC0F94">
        <w:rPr>
          <w:sz w:val="26"/>
          <w:szCs w:val="26"/>
        </w:rPr>
        <w:tab/>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rsidR="00B45AB4" w:rsidRPr="00BC0F94" w:rsidRDefault="00B45AB4" w:rsidP="00B45AB4">
      <w:pPr>
        <w:pStyle w:val="af1"/>
        <w:spacing w:after="0" w:line="240" w:lineRule="auto"/>
        <w:ind w:firstLine="709"/>
        <w:contextualSpacing/>
        <w:rPr>
          <w:sz w:val="26"/>
          <w:szCs w:val="26"/>
        </w:rPr>
      </w:pPr>
      <w:proofErr w:type="gramStart"/>
      <w:r w:rsidRPr="00BC0F94">
        <w:rPr>
          <w:sz w:val="26"/>
          <w:szCs w:val="26"/>
        </w:rPr>
        <w:t xml:space="preserve">В отношении территорий ведения гражданами садоводства или огородничества для собственных нужд, размещенных в границах </w:t>
      </w:r>
      <w:proofErr w:type="spellStart"/>
      <w:r w:rsidRPr="00BC0F94">
        <w:rPr>
          <w:sz w:val="26"/>
          <w:szCs w:val="26"/>
        </w:rPr>
        <w:t>водоохранных</w:t>
      </w:r>
      <w:proofErr w:type="spellEnd"/>
      <w:r w:rsidRPr="00BC0F94">
        <w:rPr>
          <w:sz w:val="26"/>
          <w:szCs w:val="26"/>
        </w:rPr>
        <w:t xml:space="preserve"> зон и не оборудованных сооружениями для очистки сточных вод, до момента их оборудования такими сооружениями и (или) подключения к системам, указанным в п. 1 ч. 16 ст. 65 Водного кодекса,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w:t>
      </w:r>
      <w:proofErr w:type="gramEnd"/>
      <w:r w:rsidRPr="00BC0F94">
        <w:rPr>
          <w:sz w:val="26"/>
          <w:szCs w:val="26"/>
        </w:rPr>
        <w:t xml:space="preserve"> в окружающую среду.</w:t>
      </w:r>
    </w:p>
    <w:p w:rsidR="00B45AB4" w:rsidRPr="00BC0F94" w:rsidRDefault="00B45AB4" w:rsidP="00B45AB4">
      <w:pPr>
        <w:pStyle w:val="af1"/>
        <w:spacing w:after="0" w:line="240" w:lineRule="auto"/>
        <w:ind w:firstLine="709"/>
        <w:contextualSpacing/>
        <w:rPr>
          <w:sz w:val="26"/>
          <w:szCs w:val="26"/>
        </w:rPr>
      </w:pPr>
      <w:proofErr w:type="gramStart"/>
      <w:r w:rsidRPr="00BC0F94">
        <w:rPr>
          <w:sz w:val="26"/>
          <w:szCs w:val="26"/>
        </w:rPr>
        <w:t xml:space="preserve">На территориях, расположенных в границах </w:t>
      </w:r>
      <w:proofErr w:type="spellStart"/>
      <w:r w:rsidRPr="00BC0F94">
        <w:rPr>
          <w:sz w:val="26"/>
          <w:szCs w:val="26"/>
        </w:rPr>
        <w:t>водоохранных</w:t>
      </w:r>
      <w:proofErr w:type="spellEnd"/>
      <w:r w:rsidRPr="00BC0F94">
        <w:rPr>
          <w:sz w:val="26"/>
          <w:szCs w:val="26"/>
        </w:rPr>
        <w:t xml:space="preserve"> зон и занятых защитными лесами, особо защитными участками лесов, наряду с ограничениями, установленными ч. 15 ст. 65 Водного кодекса,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roofErr w:type="gramEnd"/>
    </w:p>
    <w:p w:rsidR="00B45AB4" w:rsidRPr="00BC0F94" w:rsidRDefault="00B45AB4" w:rsidP="00B45AB4">
      <w:pPr>
        <w:pStyle w:val="af1"/>
        <w:spacing w:after="0" w:line="240" w:lineRule="auto"/>
        <w:ind w:firstLine="709"/>
        <w:contextualSpacing/>
        <w:rPr>
          <w:sz w:val="26"/>
          <w:szCs w:val="26"/>
        </w:rPr>
      </w:pPr>
      <w:r w:rsidRPr="00BC0F94">
        <w:rPr>
          <w:sz w:val="26"/>
          <w:szCs w:val="26"/>
        </w:rPr>
        <w:t xml:space="preserve">Строительство, реконструкция и эксплуатация специализированных хранилищ </w:t>
      </w:r>
      <w:proofErr w:type="spellStart"/>
      <w:r w:rsidRPr="00BC0F94">
        <w:rPr>
          <w:sz w:val="26"/>
          <w:szCs w:val="26"/>
        </w:rPr>
        <w:t>агрохимикатов</w:t>
      </w:r>
      <w:proofErr w:type="spellEnd"/>
      <w:r w:rsidRPr="00BC0F94">
        <w:rPr>
          <w:sz w:val="26"/>
          <w:szCs w:val="26"/>
        </w:rPr>
        <w:t xml:space="preserve"> допускаются при условии оборудования таких хранилищ сооружениями и системами, предотвращающими загрязнение водных объектов.</w:t>
      </w:r>
    </w:p>
    <w:p w:rsidR="00B45AB4" w:rsidRPr="00BC0F94" w:rsidRDefault="00B45AB4" w:rsidP="00B45AB4">
      <w:pPr>
        <w:pStyle w:val="af1"/>
        <w:spacing w:after="0" w:line="240" w:lineRule="auto"/>
        <w:ind w:firstLine="709"/>
        <w:contextualSpacing/>
        <w:rPr>
          <w:sz w:val="26"/>
          <w:szCs w:val="26"/>
        </w:rPr>
      </w:pPr>
      <w:r w:rsidRPr="00BC0F94">
        <w:rPr>
          <w:sz w:val="26"/>
          <w:szCs w:val="26"/>
        </w:rPr>
        <w:t>В границах прибрежных защитных полос наряду с установленными ч. 15 ст. 65 Водного кодекса ограничениями запрещаются:</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 xml:space="preserve">1) </w:t>
      </w:r>
      <w:r w:rsidRPr="00BC0F94">
        <w:rPr>
          <w:sz w:val="26"/>
          <w:szCs w:val="26"/>
        </w:rPr>
        <w:tab/>
        <w:t>распашка земель;</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 xml:space="preserve">2) </w:t>
      </w:r>
      <w:r w:rsidRPr="00BC0F94">
        <w:rPr>
          <w:sz w:val="26"/>
          <w:szCs w:val="26"/>
        </w:rPr>
        <w:tab/>
        <w:t>размещение отвалов размываемых грунтов;</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 xml:space="preserve">3) </w:t>
      </w:r>
      <w:r w:rsidRPr="00BC0F94">
        <w:rPr>
          <w:sz w:val="26"/>
          <w:szCs w:val="26"/>
        </w:rPr>
        <w:tab/>
        <w:t>выпас сельскохозяйственных животных и организация для них летних лагерей, ванн.</w:t>
      </w:r>
    </w:p>
    <w:p w:rsidR="00B45AB4" w:rsidRPr="00931951" w:rsidRDefault="00B45AB4" w:rsidP="00B45AB4">
      <w:pPr>
        <w:pStyle w:val="af1"/>
        <w:spacing w:after="0" w:line="240" w:lineRule="auto"/>
        <w:ind w:firstLine="709"/>
        <w:contextualSpacing/>
        <w:rPr>
          <w:sz w:val="26"/>
          <w:szCs w:val="26"/>
        </w:rPr>
      </w:pPr>
      <w:proofErr w:type="gramStart"/>
      <w:r w:rsidRPr="00BC0F94">
        <w:rPr>
          <w:sz w:val="26"/>
          <w:szCs w:val="26"/>
        </w:rPr>
        <w:t xml:space="preserve">На карте «Карта </w:t>
      </w:r>
      <w:r>
        <w:rPr>
          <w:sz w:val="26"/>
          <w:szCs w:val="26"/>
        </w:rPr>
        <w:t>границ сельсовета, границ существующих населенных пунктов, входящих в состав сельсовета, местоположения существующих и строящихся объектов местного значения, особых экономических зон, особо охраняемых природных территорий федерального, регионального, местного значения, территории объектов культурного наследия, территории исторических поселений, зон с особыми условиями использования территории, территории, подверженные риску возникновения чрезвычайных ситуаций природного и техногенного характера, функциональных зон»</w:t>
      </w:r>
      <w:r w:rsidRPr="00BC0F94">
        <w:rPr>
          <w:sz w:val="26"/>
          <w:szCs w:val="26"/>
        </w:rPr>
        <w:t xml:space="preserve"> </w:t>
      </w:r>
      <w:proofErr w:type="spellStart"/>
      <w:r>
        <w:rPr>
          <w:sz w:val="26"/>
          <w:szCs w:val="26"/>
        </w:rPr>
        <w:t>Чебаковского</w:t>
      </w:r>
      <w:proofErr w:type="spellEnd"/>
      <w:r>
        <w:rPr>
          <w:sz w:val="26"/>
          <w:szCs w:val="26"/>
        </w:rPr>
        <w:t xml:space="preserve"> сельсовета</w:t>
      </w:r>
      <w:r w:rsidRPr="00BC0F94">
        <w:rPr>
          <w:sz w:val="26"/>
          <w:szCs w:val="26"/>
        </w:rPr>
        <w:t xml:space="preserve"> отображены </w:t>
      </w:r>
      <w:proofErr w:type="spellStart"/>
      <w:r w:rsidRPr="00BC0F94">
        <w:rPr>
          <w:sz w:val="26"/>
          <w:szCs w:val="26"/>
        </w:rPr>
        <w:t>водоохранные</w:t>
      </w:r>
      <w:proofErr w:type="spellEnd"/>
      <w:proofErr w:type="gramEnd"/>
      <w:r w:rsidRPr="00BC0F94">
        <w:rPr>
          <w:sz w:val="26"/>
          <w:szCs w:val="26"/>
        </w:rPr>
        <w:t xml:space="preserve"> зоны и прибрежные защитные полосы.</w:t>
      </w:r>
    </w:p>
    <w:p w:rsidR="00B45AB4" w:rsidRPr="00BC0F94" w:rsidRDefault="00B45AB4" w:rsidP="00B45AB4">
      <w:pPr>
        <w:pStyle w:val="af1"/>
        <w:spacing w:after="0" w:line="240" w:lineRule="auto"/>
        <w:ind w:firstLine="709"/>
        <w:contextualSpacing/>
        <w:rPr>
          <w:b/>
          <w:i/>
          <w:sz w:val="26"/>
          <w:szCs w:val="26"/>
        </w:rPr>
      </w:pPr>
      <w:r w:rsidRPr="00BC0F94">
        <w:rPr>
          <w:b/>
          <w:i/>
          <w:sz w:val="26"/>
          <w:szCs w:val="26"/>
        </w:rPr>
        <w:t>Зоны санитарной охраны источников питьевого водоснабжения</w:t>
      </w:r>
    </w:p>
    <w:p w:rsidR="00B45AB4" w:rsidRPr="00BC0F94" w:rsidRDefault="00B45AB4" w:rsidP="00B45AB4">
      <w:pPr>
        <w:pStyle w:val="af1"/>
        <w:spacing w:after="0" w:line="240" w:lineRule="auto"/>
        <w:ind w:firstLine="709"/>
        <w:contextualSpacing/>
        <w:rPr>
          <w:sz w:val="26"/>
          <w:szCs w:val="26"/>
        </w:rPr>
      </w:pPr>
      <w:r w:rsidRPr="00BC0F94">
        <w:rPr>
          <w:sz w:val="26"/>
          <w:szCs w:val="26"/>
        </w:rPr>
        <w:t>В соответствии с СанПиНом 2.1.4.1110-02 и СП 31.13330.2012 источники хозяйственно-питьевого водоснабжения должны иметь зоны санитарной охраны (ЗСО).</w:t>
      </w:r>
    </w:p>
    <w:p w:rsidR="00B45AB4" w:rsidRPr="00BC0F94" w:rsidRDefault="00B45AB4" w:rsidP="00B45AB4">
      <w:pPr>
        <w:pStyle w:val="af1"/>
        <w:spacing w:after="0" w:line="240" w:lineRule="auto"/>
        <w:ind w:firstLine="709"/>
        <w:contextualSpacing/>
        <w:rPr>
          <w:sz w:val="26"/>
          <w:szCs w:val="26"/>
        </w:rPr>
      </w:pPr>
      <w:r w:rsidRPr="00BC0F94">
        <w:rPr>
          <w:sz w:val="26"/>
          <w:szCs w:val="26"/>
        </w:rPr>
        <w:lastRenderedPageBreak/>
        <w:t>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B45AB4" w:rsidRPr="00BC0F94" w:rsidRDefault="00B45AB4" w:rsidP="00B45AB4">
      <w:pPr>
        <w:pStyle w:val="af1"/>
        <w:spacing w:after="0" w:line="240" w:lineRule="auto"/>
        <w:ind w:firstLine="709"/>
        <w:contextualSpacing/>
        <w:rPr>
          <w:sz w:val="26"/>
          <w:szCs w:val="26"/>
        </w:rPr>
      </w:pPr>
      <w:r w:rsidRPr="00BC0F94">
        <w:rPr>
          <w:sz w:val="26"/>
          <w:szCs w:val="26"/>
        </w:rPr>
        <w:t>Зоны санитарной охраны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водоподводящего канала. Второй и третий пояса (пояса ограничений) включают территорию, предназначенную для предупреждения загрязнения воды источников водоснабжения.</w:t>
      </w:r>
    </w:p>
    <w:p w:rsidR="00B45AB4" w:rsidRPr="00BC0F94" w:rsidRDefault="00B45AB4" w:rsidP="00B45AB4">
      <w:pPr>
        <w:pStyle w:val="af1"/>
        <w:spacing w:after="0" w:line="240" w:lineRule="auto"/>
        <w:ind w:firstLine="709"/>
        <w:contextualSpacing/>
        <w:rPr>
          <w:sz w:val="26"/>
          <w:szCs w:val="26"/>
        </w:rPr>
      </w:pPr>
      <w:r w:rsidRPr="00BC0F94">
        <w:rPr>
          <w:sz w:val="26"/>
          <w:szCs w:val="26"/>
        </w:rPr>
        <w:t>В каждом из трех поясов,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rsidR="00B45AB4" w:rsidRPr="00BC0F94" w:rsidRDefault="00B45AB4" w:rsidP="00B45AB4">
      <w:pPr>
        <w:pStyle w:val="af1"/>
        <w:spacing w:after="0" w:line="240" w:lineRule="auto"/>
        <w:ind w:firstLine="709"/>
        <w:contextualSpacing/>
        <w:rPr>
          <w:sz w:val="26"/>
          <w:szCs w:val="26"/>
        </w:rPr>
      </w:pPr>
      <w:r w:rsidRPr="00BC0F94">
        <w:rPr>
          <w:sz w:val="26"/>
          <w:szCs w:val="26"/>
        </w:rPr>
        <w:t>Граница первого пояса ЗСО водопровода с поверхностным источником устанавливается, с учетом конкретных условий, в следующих пределах:</w:t>
      </w:r>
    </w:p>
    <w:p w:rsidR="00B45AB4" w:rsidRPr="00BC0F94" w:rsidRDefault="00B45AB4" w:rsidP="00B45AB4">
      <w:pPr>
        <w:pStyle w:val="af1"/>
        <w:spacing w:after="0" w:line="240" w:lineRule="auto"/>
        <w:ind w:firstLine="709"/>
        <w:contextualSpacing/>
        <w:rPr>
          <w:sz w:val="26"/>
          <w:szCs w:val="26"/>
        </w:rPr>
      </w:pPr>
      <w:r w:rsidRPr="00BC0F94">
        <w:rPr>
          <w:sz w:val="26"/>
          <w:szCs w:val="26"/>
        </w:rPr>
        <w:t>а) для водотоков:</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w:t>
      </w:r>
      <w:r w:rsidRPr="00BC0F94">
        <w:rPr>
          <w:sz w:val="26"/>
          <w:szCs w:val="26"/>
        </w:rPr>
        <w:tab/>
        <w:t>вверх по течению – не менее 200 м от водозабора;</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w:t>
      </w:r>
      <w:r w:rsidRPr="00BC0F94">
        <w:rPr>
          <w:sz w:val="26"/>
          <w:szCs w:val="26"/>
        </w:rPr>
        <w:tab/>
        <w:t>вниз по течению – не менее 100 м от водозабора;</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w:t>
      </w:r>
      <w:r w:rsidRPr="00BC0F94">
        <w:rPr>
          <w:sz w:val="26"/>
          <w:szCs w:val="26"/>
        </w:rPr>
        <w:tab/>
        <w:t>по прилегающему к водозабору берегу – не менее 100 м от линии уреза воды летне-осенней межени;</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w:t>
      </w:r>
      <w:r w:rsidRPr="00BC0F94">
        <w:rPr>
          <w:sz w:val="26"/>
          <w:szCs w:val="26"/>
        </w:rPr>
        <w:tab/>
        <w:t>в направлении к противоположному от водозабора берегу при ширине реки или канала менее 100 м – вся акватория и противоположный берег шириной 50 м от линии уреза воды при летне-осенней межени, при ширине реки или канала более 100 м – полоса акватории шириной не менее 100 м;</w:t>
      </w:r>
    </w:p>
    <w:p w:rsidR="00B45AB4" w:rsidRPr="00BC0F94" w:rsidRDefault="00B45AB4" w:rsidP="00B45AB4">
      <w:pPr>
        <w:pStyle w:val="af1"/>
        <w:spacing w:after="0" w:line="240" w:lineRule="auto"/>
        <w:ind w:firstLine="709"/>
        <w:contextualSpacing/>
        <w:rPr>
          <w:sz w:val="26"/>
          <w:szCs w:val="26"/>
        </w:rPr>
      </w:pPr>
      <w:r w:rsidRPr="00BC0F94">
        <w:rPr>
          <w:sz w:val="26"/>
          <w:szCs w:val="26"/>
        </w:rPr>
        <w:t>б) для водоемов (водохранилища, озера) граница первого пояса должна устанавливаться в зависимости от местных санитарных и гидрологических условий, но не менее 100 м во всех направлениях по акватории водозабора и по прилегающему к водозабору берегу от линии уреза воды при летне-осенней межени.</w:t>
      </w:r>
    </w:p>
    <w:p w:rsidR="00B45AB4" w:rsidRPr="00BC0F94" w:rsidRDefault="00B45AB4" w:rsidP="00B45AB4">
      <w:pPr>
        <w:pStyle w:val="af1"/>
        <w:spacing w:after="0" w:line="240" w:lineRule="auto"/>
        <w:ind w:firstLine="709"/>
        <w:contextualSpacing/>
        <w:rPr>
          <w:sz w:val="26"/>
          <w:szCs w:val="26"/>
        </w:rPr>
      </w:pPr>
      <w:r w:rsidRPr="00BC0F94">
        <w:rPr>
          <w:sz w:val="26"/>
          <w:szCs w:val="26"/>
        </w:rPr>
        <w:t>Границы второго пояса ЗСО водотоков (реки, канала) и водоемов (водохранилища, озера) определяются в зависимости от природных, климатических и гидрологических условий. Граница третьего пояса ЗСО, предназначенного для защиты водоносного пласта от химических загрязнений, также определяется гидродинамическими расчетами.</w:t>
      </w:r>
    </w:p>
    <w:p w:rsidR="00B45AB4" w:rsidRPr="00BC0F94" w:rsidRDefault="00B45AB4" w:rsidP="00B45AB4">
      <w:pPr>
        <w:pStyle w:val="af1"/>
        <w:spacing w:after="0" w:line="240" w:lineRule="auto"/>
        <w:ind w:firstLine="709"/>
        <w:contextualSpacing/>
        <w:rPr>
          <w:sz w:val="26"/>
          <w:szCs w:val="26"/>
        </w:rPr>
      </w:pPr>
      <w:r w:rsidRPr="00BC0F94">
        <w:rPr>
          <w:sz w:val="26"/>
          <w:szCs w:val="26"/>
        </w:rPr>
        <w:t>Границы третьего пояса ЗСО поверхностных источников водоснабжения на водотоке вверх и вниз по течению совпадают с границами второго пояса. Боковые границы должны проходить по линии водоразделов в пределах 3-5 км, включая притоки. Границы третьего пояса поверхностного источника на водоеме полностью совпадают с границами второго пояса.</w:t>
      </w:r>
    </w:p>
    <w:p w:rsidR="00B45AB4" w:rsidRPr="00BC0F94" w:rsidRDefault="00B45AB4" w:rsidP="00B45AB4">
      <w:pPr>
        <w:pStyle w:val="af1"/>
        <w:spacing w:after="0" w:line="240" w:lineRule="auto"/>
        <w:ind w:firstLine="709"/>
        <w:contextualSpacing/>
        <w:rPr>
          <w:sz w:val="26"/>
          <w:szCs w:val="26"/>
        </w:rPr>
      </w:pPr>
      <w:r w:rsidRPr="00BC0F94">
        <w:rPr>
          <w:sz w:val="26"/>
          <w:szCs w:val="26"/>
        </w:rPr>
        <w:t>Зона санитарной охраны водопроводных сооружений, расположенных вне территории водозабора, представлена первым поясом, водоводов – санитарно-защитной полосой.</w:t>
      </w:r>
    </w:p>
    <w:p w:rsidR="00B45AB4" w:rsidRPr="00BC0F94" w:rsidRDefault="00B45AB4" w:rsidP="00B45AB4">
      <w:pPr>
        <w:pStyle w:val="af1"/>
        <w:spacing w:after="0" w:line="240" w:lineRule="auto"/>
        <w:ind w:firstLine="709"/>
        <w:contextualSpacing/>
        <w:rPr>
          <w:sz w:val="26"/>
          <w:szCs w:val="26"/>
        </w:rPr>
      </w:pPr>
      <w:r w:rsidRPr="00BC0F94">
        <w:rPr>
          <w:sz w:val="26"/>
          <w:szCs w:val="26"/>
        </w:rPr>
        <w:t>Граница первого пояса ЗСО водопроводных сооружений принимается на расстоянии:</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w:t>
      </w:r>
      <w:r w:rsidRPr="00BC0F94">
        <w:rPr>
          <w:sz w:val="26"/>
          <w:szCs w:val="26"/>
        </w:rPr>
        <w:tab/>
        <w:t>от стен запасных и регулирующих емкостей, фильтров и контактных осветлителей – не менее 30 м;</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w:t>
      </w:r>
      <w:r w:rsidRPr="00BC0F94">
        <w:rPr>
          <w:sz w:val="26"/>
          <w:szCs w:val="26"/>
        </w:rPr>
        <w:tab/>
        <w:t>от водонапорных башен – не менее 10 м;</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w:t>
      </w:r>
      <w:r w:rsidRPr="00BC0F94">
        <w:rPr>
          <w:sz w:val="26"/>
          <w:szCs w:val="26"/>
        </w:rPr>
        <w:tab/>
        <w:t xml:space="preserve">от остальных помещений (отстойники, </w:t>
      </w:r>
      <w:proofErr w:type="spellStart"/>
      <w:r w:rsidRPr="00BC0F94">
        <w:rPr>
          <w:sz w:val="26"/>
          <w:szCs w:val="26"/>
        </w:rPr>
        <w:t>реагентное</w:t>
      </w:r>
      <w:proofErr w:type="spellEnd"/>
      <w:r w:rsidRPr="00BC0F94">
        <w:rPr>
          <w:sz w:val="26"/>
          <w:szCs w:val="26"/>
        </w:rPr>
        <w:t xml:space="preserve"> хозяйство, склад хлора, насосные станции и др.) – не менее 15м.</w:t>
      </w:r>
    </w:p>
    <w:p w:rsidR="00B45AB4" w:rsidRPr="00BC0F94" w:rsidRDefault="00B45AB4" w:rsidP="00B45AB4">
      <w:pPr>
        <w:pStyle w:val="af1"/>
        <w:spacing w:after="0" w:line="240" w:lineRule="auto"/>
        <w:ind w:firstLine="709"/>
        <w:contextualSpacing/>
        <w:rPr>
          <w:sz w:val="26"/>
          <w:szCs w:val="26"/>
        </w:rPr>
      </w:pPr>
      <w:r w:rsidRPr="00BC0F94">
        <w:rPr>
          <w:sz w:val="26"/>
          <w:szCs w:val="26"/>
        </w:rPr>
        <w:t>Ширину санитарно-защитной полосы следует принимать по обе стороны от крайних линий водопровода:</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lastRenderedPageBreak/>
        <w:t>–</w:t>
      </w:r>
      <w:r w:rsidRPr="00BC0F94">
        <w:rPr>
          <w:sz w:val="26"/>
          <w:szCs w:val="26"/>
        </w:rPr>
        <w:tab/>
        <w:t>при отсутствии грунтовых вод не менее 10 м при диаметре водоводов до 1 000 мм и не менее 20 м при диаметре водоводов более 1 000 мм;</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w:t>
      </w:r>
      <w:r w:rsidRPr="00BC0F94">
        <w:rPr>
          <w:sz w:val="26"/>
          <w:szCs w:val="26"/>
        </w:rPr>
        <w:tab/>
        <w:t>при наличии грунтовых вод – не менее 50 м вне зависимости от диаметра водоводов.</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Зоны санитарной охраны источников питьевого водоснабжения на территории сельсовета не установлены.</w:t>
      </w:r>
    </w:p>
    <w:p w:rsidR="00B45AB4" w:rsidRPr="00BC0F94" w:rsidRDefault="00B45AB4" w:rsidP="00B45AB4">
      <w:pPr>
        <w:pStyle w:val="af1"/>
        <w:spacing w:after="0" w:line="240" w:lineRule="auto"/>
        <w:ind w:firstLine="709"/>
        <w:contextualSpacing/>
        <w:rPr>
          <w:b/>
          <w:i/>
          <w:sz w:val="26"/>
          <w:szCs w:val="26"/>
        </w:rPr>
      </w:pPr>
      <w:r w:rsidRPr="00BC0F94">
        <w:rPr>
          <w:b/>
          <w:i/>
          <w:sz w:val="26"/>
          <w:szCs w:val="26"/>
        </w:rPr>
        <w:t>Зоны затопления и подтопления</w:t>
      </w:r>
    </w:p>
    <w:p w:rsidR="00B45AB4" w:rsidRPr="00BC0F94" w:rsidRDefault="00B45AB4" w:rsidP="00B45AB4">
      <w:pPr>
        <w:pStyle w:val="af1"/>
        <w:spacing w:after="0" w:line="240" w:lineRule="auto"/>
        <w:ind w:firstLine="709"/>
        <w:contextualSpacing/>
        <w:rPr>
          <w:sz w:val="26"/>
          <w:szCs w:val="26"/>
        </w:rPr>
      </w:pPr>
      <w:r w:rsidRPr="00BC0F94">
        <w:rPr>
          <w:sz w:val="26"/>
          <w:szCs w:val="26"/>
        </w:rPr>
        <w:t>В соответствии с ч. 5 ст. 67.1 Водного кодекса Российской Федерации 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порядке, установленном Правительством Российской Федерации. 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сведений о границах таких зон.</w:t>
      </w:r>
    </w:p>
    <w:p w:rsidR="00B45AB4" w:rsidRPr="00BC0F94" w:rsidRDefault="00B45AB4" w:rsidP="00B45AB4">
      <w:pPr>
        <w:pStyle w:val="af1"/>
        <w:spacing w:after="0" w:line="240" w:lineRule="auto"/>
        <w:ind w:firstLine="709"/>
        <w:contextualSpacing/>
        <w:rPr>
          <w:sz w:val="26"/>
          <w:szCs w:val="26"/>
        </w:rPr>
      </w:pPr>
      <w:r w:rsidRPr="00BC0F94">
        <w:rPr>
          <w:sz w:val="26"/>
          <w:szCs w:val="26"/>
        </w:rPr>
        <w:t>Работы по определению границ зон затопления, подтопления выполняются в соответствии с порядком, установленным постановлением Правительства Российской Федерации от 18.04.2014 № 360 «Об определении границ зон затопления, подтопления». Согласно настоящему нормативному документу границы зон затопления, подтопления определяются в отношении следующих территорий:</w:t>
      </w:r>
    </w:p>
    <w:p w:rsidR="00B45AB4" w:rsidRPr="00BC0F94" w:rsidRDefault="00B45AB4" w:rsidP="00B45AB4">
      <w:pPr>
        <w:pStyle w:val="af1"/>
        <w:spacing w:after="0" w:line="240" w:lineRule="auto"/>
        <w:ind w:firstLine="709"/>
        <w:contextualSpacing/>
        <w:rPr>
          <w:sz w:val="26"/>
          <w:szCs w:val="26"/>
        </w:rPr>
      </w:pPr>
      <w:r>
        <w:rPr>
          <w:sz w:val="26"/>
          <w:szCs w:val="26"/>
        </w:rPr>
        <w:t>1) </w:t>
      </w:r>
      <w:r w:rsidRPr="00BC0F94">
        <w:rPr>
          <w:sz w:val="26"/>
          <w:szCs w:val="26"/>
        </w:rPr>
        <w:t>Зоны затопления определяются в отношении:</w:t>
      </w:r>
    </w:p>
    <w:p w:rsidR="00B45AB4" w:rsidRPr="00BC0F94" w:rsidRDefault="00B45AB4" w:rsidP="00B45AB4">
      <w:pPr>
        <w:pStyle w:val="af1"/>
        <w:spacing w:after="0" w:line="240" w:lineRule="auto"/>
        <w:ind w:firstLine="709"/>
        <w:contextualSpacing/>
        <w:rPr>
          <w:sz w:val="26"/>
          <w:szCs w:val="26"/>
        </w:rPr>
      </w:pPr>
      <w:r>
        <w:rPr>
          <w:sz w:val="26"/>
          <w:szCs w:val="26"/>
        </w:rPr>
        <w:t>а) </w:t>
      </w:r>
      <w:r w:rsidRPr="00BC0F94">
        <w:rPr>
          <w:sz w:val="26"/>
          <w:szCs w:val="26"/>
        </w:rPr>
        <w:t xml:space="preserve">территорий, которые прилегают к </w:t>
      </w:r>
      <w:proofErr w:type="spellStart"/>
      <w:r w:rsidRPr="00BC0F94">
        <w:rPr>
          <w:sz w:val="26"/>
          <w:szCs w:val="26"/>
        </w:rPr>
        <w:t>незарегулированным</w:t>
      </w:r>
      <w:proofErr w:type="spellEnd"/>
      <w:r w:rsidRPr="00BC0F94">
        <w:rPr>
          <w:sz w:val="26"/>
          <w:szCs w:val="26"/>
        </w:rPr>
        <w:t xml:space="preserve"> водотокам, затапливаемых при половодьях и паводках однопроцентной обеспеченности (повторяемость один раз в 100 лет) либо в результате ледовых заторов и зажоров. В границах зон затопления устанавливаются территории, затапливаемые при максимальных уровнях воды 3, 5, 10, 25 и 50-процентной обеспеченности (повторяемость 1, 3, 5, 10, 25 и 50 раз в 100 лет);</w:t>
      </w:r>
    </w:p>
    <w:p w:rsidR="00B45AB4" w:rsidRPr="00BC0F94" w:rsidRDefault="00B45AB4" w:rsidP="00B45AB4">
      <w:pPr>
        <w:pStyle w:val="af1"/>
        <w:spacing w:after="0" w:line="240" w:lineRule="auto"/>
        <w:ind w:firstLine="709"/>
        <w:contextualSpacing/>
        <w:rPr>
          <w:sz w:val="26"/>
          <w:szCs w:val="26"/>
        </w:rPr>
      </w:pPr>
      <w:r>
        <w:rPr>
          <w:sz w:val="26"/>
          <w:szCs w:val="26"/>
        </w:rPr>
        <w:t>б) </w:t>
      </w:r>
      <w:r w:rsidRPr="00BC0F94">
        <w:rPr>
          <w:sz w:val="26"/>
          <w:szCs w:val="26"/>
        </w:rPr>
        <w:t>территорий, прилегающих к устьевым участкам водотоков, затапливаемых в результате нагонных явлений расчетной обеспеченности;</w:t>
      </w:r>
    </w:p>
    <w:p w:rsidR="00B45AB4" w:rsidRPr="00BC0F94" w:rsidRDefault="00B45AB4" w:rsidP="00B45AB4">
      <w:pPr>
        <w:pStyle w:val="af1"/>
        <w:spacing w:after="0" w:line="240" w:lineRule="auto"/>
        <w:ind w:firstLine="709"/>
        <w:contextualSpacing/>
        <w:rPr>
          <w:sz w:val="26"/>
          <w:szCs w:val="26"/>
        </w:rPr>
      </w:pPr>
      <w:r>
        <w:rPr>
          <w:sz w:val="26"/>
          <w:szCs w:val="26"/>
        </w:rPr>
        <w:t>в) </w:t>
      </w:r>
      <w:r w:rsidRPr="00BC0F94">
        <w:rPr>
          <w:sz w:val="26"/>
          <w:szCs w:val="26"/>
        </w:rPr>
        <w:t xml:space="preserve">территорий, прилегающих к естественным водоемам, затапливаемых при уровнях воды однопроцентной обеспеченности; </w:t>
      </w:r>
    </w:p>
    <w:p w:rsidR="00B45AB4" w:rsidRPr="00BC0F94" w:rsidRDefault="00B45AB4" w:rsidP="00B45AB4">
      <w:pPr>
        <w:pStyle w:val="af1"/>
        <w:spacing w:after="0" w:line="240" w:lineRule="auto"/>
        <w:ind w:firstLine="709"/>
        <w:contextualSpacing/>
        <w:rPr>
          <w:sz w:val="26"/>
          <w:szCs w:val="26"/>
        </w:rPr>
      </w:pPr>
      <w:r>
        <w:rPr>
          <w:sz w:val="26"/>
          <w:szCs w:val="26"/>
        </w:rPr>
        <w:t>г) </w:t>
      </w:r>
      <w:r w:rsidRPr="00BC0F94">
        <w:rPr>
          <w:sz w:val="26"/>
          <w:szCs w:val="26"/>
        </w:rPr>
        <w:t>территорий, прилегающих к водохранилищам, затапливаемых при уровнях воды, соответствующих форсированному подпорному уровню воды водохранилища;</w:t>
      </w:r>
    </w:p>
    <w:p w:rsidR="00B45AB4" w:rsidRPr="00BC0F94" w:rsidRDefault="00B45AB4" w:rsidP="00B45AB4">
      <w:pPr>
        <w:pStyle w:val="af1"/>
        <w:spacing w:after="0" w:line="240" w:lineRule="auto"/>
        <w:ind w:firstLine="709"/>
        <w:contextualSpacing/>
        <w:rPr>
          <w:sz w:val="26"/>
          <w:szCs w:val="26"/>
        </w:rPr>
      </w:pPr>
      <w:r>
        <w:rPr>
          <w:sz w:val="26"/>
          <w:szCs w:val="26"/>
        </w:rPr>
        <w:t>д) </w:t>
      </w:r>
      <w:r w:rsidRPr="00BC0F94">
        <w:rPr>
          <w:sz w:val="26"/>
          <w:szCs w:val="26"/>
        </w:rPr>
        <w:t xml:space="preserve">территорий, прилегающих к зарегулированным водотокам в нижних бьефах гидроузлов, затапливаемых при пропуске гидроузлами паводков расчетной обеспеченности; </w:t>
      </w:r>
    </w:p>
    <w:p w:rsidR="00B45AB4" w:rsidRPr="00BC0F94" w:rsidRDefault="00B45AB4" w:rsidP="00B45AB4">
      <w:pPr>
        <w:pStyle w:val="af1"/>
        <w:spacing w:after="0" w:line="240" w:lineRule="auto"/>
        <w:ind w:firstLine="709"/>
        <w:contextualSpacing/>
        <w:rPr>
          <w:sz w:val="26"/>
          <w:szCs w:val="26"/>
        </w:rPr>
      </w:pPr>
      <w:r>
        <w:rPr>
          <w:sz w:val="26"/>
          <w:szCs w:val="26"/>
        </w:rPr>
        <w:t>2) </w:t>
      </w:r>
      <w:r w:rsidRPr="00BC0F94">
        <w:rPr>
          <w:sz w:val="26"/>
          <w:szCs w:val="26"/>
        </w:rPr>
        <w:t>Зоны подтопления определяются в отношении территорий, прилегающих к зонам затопления, указанным выше, повышение уровня грунтовых вод которых обусловливается подпором грунтовых вод уровнями высоких вод водных объектов.</w:t>
      </w:r>
    </w:p>
    <w:p w:rsidR="00B45AB4" w:rsidRPr="008F13B9" w:rsidRDefault="00B45AB4" w:rsidP="00B45AB4">
      <w:pPr>
        <w:pStyle w:val="af1"/>
        <w:tabs>
          <w:tab w:val="left" w:pos="993"/>
        </w:tabs>
        <w:spacing w:after="0" w:line="240" w:lineRule="auto"/>
        <w:ind w:firstLine="709"/>
        <w:contextualSpacing/>
        <w:rPr>
          <w:sz w:val="26"/>
          <w:szCs w:val="26"/>
        </w:rPr>
      </w:pPr>
      <w:r w:rsidRPr="00BC0F94">
        <w:rPr>
          <w:sz w:val="26"/>
          <w:szCs w:val="26"/>
        </w:rPr>
        <w:t>Зоны затопления и подтопления на территории сельсовета не установлены.</w:t>
      </w:r>
    </w:p>
    <w:p w:rsidR="00B45AB4" w:rsidRPr="00BC0F94" w:rsidRDefault="00B45AB4" w:rsidP="00B45AB4">
      <w:pPr>
        <w:pStyle w:val="af1"/>
        <w:tabs>
          <w:tab w:val="left" w:pos="993"/>
        </w:tabs>
        <w:spacing w:after="0" w:line="240" w:lineRule="auto"/>
        <w:ind w:firstLine="709"/>
        <w:contextualSpacing/>
        <w:rPr>
          <w:b/>
          <w:i/>
          <w:sz w:val="26"/>
          <w:szCs w:val="26"/>
        </w:rPr>
      </w:pPr>
      <w:r w:rsidRPr="00BC0F94">
        <w:rPr>
          <w:b/>
          <w:i/>
          <w:sz w:val="26"/>
          <w:szCs w:val="26"/>
        </w:rPr>
        <w:t>Санитарно-защитная зона предприятий, сооружений и иных объектов (СЗЗ)</w:t>
      </w:r>
    </w:p>
    <w:p w:rsidR="00B45AB4" w:rsidRPr="00BC0F94" w:rsidRDefault="00B45AB4" w:rsidP="00B45AB4">
      <w:pPr>
        <w:pStyle w:val="af1"/>
        <w:spacing w:after="0" w:line="240" w:lineRule="auto"/>
        <w:ind w:firstLine="709"/>
        <w:contextualSpacing/>
        <w:rPr>
          <w:sz w:val="26"/>
          <w:szCs w:val="26"/>
        </w:rPr>
      </w:pPr>
      <w:proofErr w:type="gramStart"/>
      <w:r w:rsidRPr="00BC0F94">
        <w:rPr>
          <w:sz w:val="26"/>
          <w:szCs w:val="26"/>
        </w:rPr>
        <w:t xml:space="preserve">В соответствии с Федеральным законом от 30.03.1999 № 52-ФЗ «О санитарно-эпидемиологическом благополучии населения» и СанПиН 2.2.1./2.1.1.1200-03 «Санитарно-защитные зоны и санитарная классификация предприятий, сооружений и иных объектов» в целях обеспечения безопасности населения вокруг объектов и производств, являющихся источниками воздействия на среду обитания и здоровье </w:t>
      </w:r>
      <w:r w:rsidRPr="00BC0F94">
        <w:rPr>
          <w:sz w:val="26"/>
          <w:szCs w:val="26"/>
        </w:rPr>
        <w:lastRenderedPageBreak/>
        <w:t>человека, устанавливается специальная территория с особым режимом использования – санитарно-защитная зона, размер которой обеспечивает уменьшение воздействия загрязнений</w:t>
      </w:r>
      <w:proofErr w:type="gramEnd"/>
      <w:r w:rsidRPr="00BC0F94">
        <w:rPr>
          <w:sz w:val="26"/>
          <w:szCs w:val="26"/>
        </w:rPr>
        <w:t xml:space="preserve">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 По своему функциональному назначению СЗЗ является защитным барьером, обеспечивающим уровень безопасности населения при эксплуатации объекта в штатном режиме.</w:t>
      </w:r>
    </w:p>
    <w:p w:rsidR="00B45AB4" w:rsidRPr="00BC0F94" w:rsidRDefault="00B45AB4" w:rsidP="00B45AB4">
      <w:pPr>
        <w:pStyle w:val="af1"/>
        <w:spacing w:after="0" w:line="240" w:lineRule="auto"/>
        <w:ind w:firstLine="709"/>
        <w:contextualSpacing/>
        <w:rPr>
          <w:sz w:val="26"/>
          <w:szCs w:val="26"/>
        </w:rPr>
      </w:pPr>
      <w:proofErr w:type="gramStart"/>
      <w:r w:rsidRPr="00BC0F94">
        <w:rPr>
          <w:sz w:val="26"/>
          <w:szCs w:val="26"/>
        </w:rPr>
        <w:t>Установление размеров санитарно-защитных зон для промышленных объектов и производств проводится при наличии проектов обоснования санитарно-защитных зон с расчетами загрязнения атмосферного воздуха, физического воздействия на атмосферный воздух, с учетом результатов натурных исследований и измерений атмосферного воздуха, уровней физического воздействия на атмосферный воздух, выполненных в соответствии с программой наблюдений, представляемой в составе проекта.</w:t>
      </w:r>
      <w:proofErr w:type="gramEnd"/>
    </w:p>
    <w:p w:rsidR="00B45AB4" w:rsidRPr="00BC0F94" w:rsidRDefault="00B45AB4" w:rsidP="00B45AB4">
      <w:pPr>
        <w:pStyle w:val="af1"/>
        <w:spacing w:after="0" w:line="240" w:lineRule="auto"/>
        <w:ind w:firstLine="709"/>
        <w:contextualSpacing/>
        <w:rPr>
          <w:sz w:val="26"/>
          <w:szCs w:val="26"/>
        </w:rPr>
      </w:pPr>
      <w:r w:rsidRPr="00BC0F94">
        <w:rPr>
          <w:sz w:val="26"/>
          <w:szCs w:val="26"/>
        </w:rPr>
        <w:t>Санитарно-защитная зона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w:t>
      </w:r>
    </w:p>
    <w:p w:rsidR="00B45AB4" w:rsidRPr="00BC0F94" w:rsidRDefault="00B45AB4" w:rsidP="00B45AB4">
      <w:pPr>
        <w:pStyle w:val="af1"/>
        <w:spacing w:after="0" w:line="240" w:lineRule="auto"/>
        <w:ind w:firstLine="709"/>
        <w:contextualSpacing/>
        <w:rPr>
          <w:sz w:val="26"/>
          <w:szCs w:val="26"/>
        </w:rPr>
      </w:pPr>
      <w:r w:rsidRPr="00BC0F94">
        <w:rPr>
          <w:sz w:val="26"/>
          <w:szCs w:val="26"/>
        </w:rPr>
        <w:t>Регламенты использования территории СЗЗ определены СанПиН 2.2.1/2.1.1.1200-03.</w:t>
      </w:r>
    </w:p>
    <w:p w:rsidR="00B45AB4" w:rsidRPr="00BC0F94" w:rsidRDefault="00B45AB4" w:rsidP="00B45AB4">
      <w:pPr>
        <w:pStyle w:val="af1"/>
        <w:tabs>
          <w:tab w:val="left" w:pos="993"/>
        </w:tabs>
        <w:spacing w:after="0" w:line="240" w:lineRule="auto"/>
        <w:ind w:firstLine="709"/>
        <w:contextualSpacing/>
        <w:rPr>
          <w:sz w:val="26"/>
          <w:szCs w:val="26"/>
        </w:rPr>
      </w:pPr>
      <w:r w:rsidRPr="00BC0F94">
        <w:rPr>
          <w:sz w:val="26"/>
          <w:szCs w:val="26"/>
        </w:rPr>
        <w:t>Санитарно-защитная зона предприятий, сооружений и иных объектов на территории сельсовета не установлены.</w:t>
      </w:r>
    </w:p>
    <w:p w:rsidR="00B45AB4" w:rsidRPr="00BC0F94" w:rsidRDefault="00B45AB4" w:rsidP="00B45AB4">
      <w:pPr>
        <w:pStyle w:val="af1"/>
        <w:spacing w:after="0" w:line="240" w:lineRule="auto"/>
        <w:ind w:firstLine="709"/>
        <w:contextualSpacing/>
        <w:rPr>
          <w:b/>
          <w:i/>
          <w:sz w:val="26"/>
          <w:szCs w:val="26"/>
        </w:rPr>
      </w:pPr>
      <w:r w:rsidRPr="00BC0F94">
        <w:rPr>
          <w:b/>
          <w:i/>
          <w:sz w:val="26"/>
          <w:szCs w:val="26"/>
        </w:rPr>
        <w:t>Охранные зоны газораспределительных сетей</w:t>
      </w:r>
    </w:p>
    <w:p w:rsidR="00B45AB4" w:rsidRDefault="00B45AB4" w:rsidP="00B45AB4">
      <w:pPr>
        <w:pStyle w:val="af1"/>
        <w:spacing w:after="0" w:line="240" w:lineRule="auto"/>
        <w:ind w:firstLine="709"/>
        <w:contextualSpacing/>
        <w:rPr>
          <w:sz w:val="26"/>
          <w:szCs w:val="26"/>
          <w:shd w:val="clear" w:color="auto" w:fill="F8F9FA"/>
        </w:rPr>
      </w:pPr>
      <w:r w:rsidRPr="00BC0F94">
        <w:rPr>
          <w:sz w:val="26"/>
          <w:szCs w:val="26"/>
          <w:shd w:val="clear" w:color="auto" w:fill="F8F9FA"/>
        </w:rPr>
        <w:t>Устанавливаются правила охраны и режим использования в соответствии с требованиями Постановления Правительства Российской Федерации от 20.11.2000г. №878 «Об утверждении правил охраны газораспределительных сетей».</w:t>
      </w:r>
    </w:p>
    <w:p w:rsidR="00B45AB4" w:rsidRPr="00B73905" w:rsidRDefault="00B45AB4" w:rsidP="00B45AB4">
      <w:pPr>
        <w:pStyle w:val="af1"/>
        <w:spacing w:after="0" w:line="240" w:lineRule="auto"/>
        <w:ind w:firstLine="709"/>
        <w:contextualSpacing/>
        <w:rPr>
          <w:sz w:val="26"/>
          <w:szCs w:val="26"/>
          <w:shd w:val="clear" w:color="auto" w:fill="F8F9FA"/>
        </w:rPr>
      </w:pPr>
      <w:r w:rsidRPr="00BC0F94">
        <w:rPr>
          <w:sz w:val="26"/>
          <w:szCs w:val="26"/>
        </w:rPr>
        <w:t>Для газораспределительных сетей устанавливаются следующие охранные зоны:</w:t>
      </w:r>
    </w:p>
    <w:p w:rsidR="00B45AB4" w:rsidRPr="00BC0F94" w:rsidRDefault="00B45AB4" w:rsidP="00C67043">
      <w:pPr>
        <w:pStyle w:val="s1"/>
        <w:numPr>
          <w:ilvl w:val="0"/>
          <w:numId w:val="10"/>
        </w:numPr>
        <w:shd w:val="clear" w:color="auto" w:fill="FFFFFF"/>
        <w:spacing w:before="0" w:beforeAutospacing="0" w:after="300" w:afterAutospacing="0"/>
        <w:ind w:left="0" w:firstLine="709"/>
        <w:contextualSpacing/>
        <w:jc w:val="both"/>
        <w:rPr>
          <w:sz w:val="26"/>
          <w:szCs w:val="26"/>
        </w:rPr>
      </w:pPr>
      <w:r w:rsidRPr="00BC0F94">
        <w:rPr>
          <w:sz w:val="26"/>
          <w:szCs w:val="26"/>
        </w:rPr>
        <w:t>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B45AB4" w:rsidRPr="00BC0F94" w:rsidRDefault="00B45AB4" w:rsidP="00C67043">
      <w:pPr>
        <w:pStyle w:val="s1"/>
        <w:numPr>
          <w:ilvl w:val="0"/>
          <w:numId w:val="10"/>
        </w:numPr>
        <w:shd w:val="clear" w:color="auto" w:fill="FFFFFF"/>
        <w:spacing w:before="0" w:beforeAutospacing="0" w:after="0" w:afterAutospacing="0"/>
        <w:ind w:left="0" w:firstLine="709"/>
        <w:contextualSpacing/>
        <w:jc w:val="both"/>
        <w:rPr>
          <w:sz w:val="26"/>
          <w:szCs w:val="26"/>
        </w:rPr>
      </w:pPr>
      <w:r w:rsidRPr="00BC0F94">
        <w:rPr>
          <w:sz w:val="26"/>
          <w:szCs w:val="26"/>
        </w:rPr>
        <w:t>вдоль трасс подземных газопроводов из полиэтиленовых труб при использовании медного провода для обозначения </w:t>
      </w:r>
      <w:hyperlink r:id="rId12" w:anchor="block_340" w:tooltip="https://base.garant.ru/12121252/947e56d01de81cdca234a7114196436f/#block_340" w:history="1">
        <w:r w:rsidRPr="00BC0F94">
          <w:rPr>
            <w:rStyle w:val="aff1"/>
            <w:sz w:val="26"/>
            <w:szCs w:val="26"/>
          </w:rPr>
          <w:t>трассы газопровода</w:t>
        </w:r>
      </w:hyperlink>
      <w:r w:rsidRPr="00BC0F94">
        <w:rPr>
          <w:sz w:val="26"/>
          <w:szCs w:val="26"/>
        </w:rPr>
        <w:t>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B45AB4" w:rsidRPr="00BC0F94" w:rsidRDefault="00B45AB4" w:rsidP="00C67043">
      <w:pPr>
        <w:pStyle w:val="s1"/>
        <w:numPr>
          <w:ilvl w:val="0"/>
          <w:numId w:val="10"/>
        </w:numPr>
        <w:shd w:val="clear" w:color="auto" w:fill="FFFFFF"/>
        <w:spacing w:before="0" w:beforeAutospacing="0" w:after="300" w:afterAutospacing="0"/>
        <w:ind w:left="0" w:firstLine="709"/>
        <w:contextualSpacing/>
        <w:jc w:val="both"/>
        <w:rPr>
          <w:sz w:val="26"/>
          <w:szCs w:val="26"/>
        </w:rPr>
      </w:pPr>
      <w:r w:rsidRPr="00BC0F94">
        <w:rPr>
          <w:sz w:val="26"/>
          <w:szCs w:val="26"/>
        </w:rPr>
        <w:t>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rsidR="00B45AB4" w:rsidRPr="00BC0F94" w:rsidRDefault="00B45AB4" w:rsidP="00C67043">
      <w:pPr>
        <w:pStyle w:val="s1"/>
        <w:numPr>
          <w:ilvl w:val="0"/>
          <w:numId w:val="10"/>
        </w:numPr>
        <w:shd w:val="clear" w:color="auto" w:fill="FFFFFF"/>
        <w:spacing w:before="0" w:beforeAutospacing="0" w:after="0" w:afterAutospacing="0"/>
        <w:ind w:left="0" w:firstLine="709"/>
        <w:contextualSpacing/>
        <w:jc w:val="both"/>
        <w:rPr>
          <w:sz w:val="26"/>
          <w:szCs w:val="26"/>
        </w:rPr>
      </w:pPr>
      <w:r w:rsidRPr="00BC0F94">
        <w:rPr>
          <w:sz w:val="26"/>
          <w:szCs w:val="26"/>
        </w:rPr>
        <w:t>вокруг отдельно стоящих </w:t>
      </w:r>
      <w:hyperlink r:id="rId13" w:anchor="block_350" w:tooltip="https://base.garant.ru/12121252/947e56d01de81cdca234a7114196436f/#block_350" w:history="1">
        <w:r w:rsidRPr="00BC0F94">
          <w:rPr>
            <w:rStyle w:val="aff1"/>
            <w:sz w:val="26"/>
            <w:szCs w:val="26"/>
          </w:rPr>
          <w:t>газорегуляторных пунктов</w:t>
        </w:r>
      </w:hyperlink>
      <w:r w:rsidRPr="00BC0F94">
        <w:rPr>
          <w:sz w:val="26"/>
          <w:szCs w:val="26"/>
        </w:rPr>
        <w:t>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B45AB4" w:rsidRPr="00BC0F94" w:rsidRDefault="00B45AB4" w:rsidP="00C67043">
      <w:pPr>
        <w:pStyle w:val="s1"/>
        <w:numPr>
          <w:ilvl w:val="0"/>
          <w:numId w:val="10"/>
        </w:numPr>
        <w:shd w:val="clear" w:color="auto" w:fill="FFFFFF"/>
        <w:spacing w:before="0" w:beforeAutospacing="0" w:after="300" w:afterAutospacing="0"/>
        <w:ind w:left="0" w:firstLine="709"/>
        <w:contextualSpacing/>
        <w:jc w:val="both"/>
        <w:rPr>
          <w:sz w:val="26"/>
          <w:szCs w:val="26"/>
        </w:rPr>
      </w:pPr>
      <w:r w:rsidRPr="00BC0F94">
        <w:rPr>
          <w:sz w:val="26"/>
          <w:szCs w:val="26"/>
        </w:rPr>
        <w:t>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rsidR="00B45AB4" w:rsidRPr="00BC0F94" w:rsidRDefault="00B45AB4" w:rsidP="00C67043">
      <w:pPr>
        <w:pStyle w:val="s1"/>
        <w:numPr>
          <w:ilvl w:val="0"/>
          <w:numId w:val="10"/>
        </w:numPr>
        <w:shd w:val="clear" w:color="auto" w:fill="FFFFFF"/>
        <w:spacing w:before="0" w:beforeAutospacing="0" w:after="0" w:afterAutospacing="0"/>
        <w:ind w:left="0" w:firstLine="709"/>
        <w:contextualSpacing/>
        <w:jc w:val="both"/>
        <w:rPr>
          <w:sz w:val="26"/>
          <w:szCs w:val="26"/>
        </w:rPr>
      </w:pPr>
      <w:r w:rsidRPr="00BC0F94">
        <w:rPr>
          <w:sz w:val="26"/>
          <w:szCs w:val="26"/>
        </w:rPr>
        <w:t>вдоль трасс </w:t>
      </w:r>
      <w:hyperlink r:id="rId14" w:anchor="block_320" w:tooltip="https://base.garant.ru/12121252/947e56d01de81cdca234a7114196436f/#block_320" w:history="1">
        <w:r w:rsidRPr="00BC0F94">
          <w:rPr>
            <w:rStyle w:val="aff1"/>
            <w:sz w:val="26"/>
            <w:szCs w:val="26"/>
          </w:rPr>
          <w:t>межпоселковых газопроводов</w:t>
        </w:r>
      </w:hyperlink>
      <w:r w:rsidRPr="00BC0F94">
        <w:rPr>
          <w:sz w:val="26"/>
          <w:szCs w:val="26"/>
        </w:rPr>
        <w:t xml:space="preserve">,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w:t>
      </w:r>
      <w:r w:rsidRPr="00BC0F94">
        <w:rPr>
          <w:sz w:val="26"/>
          <w:szCs w:val="26"/>
        </w:rPr>
        <w:lastRenderedPageBreak/>
        <w:t>трубопровода должно быть не менее высоты деревьев в течение всего срока эксплуатации газопровода.</w:t>
      </w:r>
    </w:p>
    <w:p w:rsidR="00B45AB4" w:rsidRDefault="00B45AB4" w:rsidP="00B45AB4">
      <w:pPr>
        <w:pStyle w:val="s1"/>
        <w:shd w:val="clear" w:color="auto" w:fill="FFFFFF"/>
        <w:spacing w:before="0" w:beforeAutospacing="0" w:after="300" w:afterAutospacing="0"/>
        <w:ind w:firstLine="709"/>
        <w:contextualSpacing/>
        <w:jc w:val="both"/>
        <w:rPr>
          <w:sz w:val="26"/>
          <w:szCs w:val="26"/>
        </w:rPr>
      </w:pPr>
      <w:r w:rsidRPr="00BC0F94">
        <w:rPr>
          <w:sz w:val="26"/>
          <w:szCs w:val="26"/>
        </w:rPr>
        <w:t>Отсчет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многониточных.</w:t>
      </w:r>
    </w:p>
    <w:p w:rsidR="00B45AB4" w:rsidRPr="00BC0F94" w:rsidRDefault="00B45AB4" w:rsidP="00B45AB4">
      <w:pPr>
        <w:pStyle w:val="s1"/>
        <w:shd w:val="clear" w:color="auto" w:fill="FFFFFF"/>
        <w:spacing w:before="0" w:beforeAutospacing="0" w:after="300" w:afterAutospacing="0"/>
        <w:ind w:firstLine="709"/>
        <w:contextualSpacing/>
        <w:jc w:val="both"/>
        <w:rPr>
          <w:sz w:val="26"/>
          <w:szCs w:val="26"/>
        </w:rPr>
      </w:pPr>
      <w:r w:rsidRPr="00BC0F94">
        <w:rPr>
          <w:sz w:val="26"/>
          <w:szCs w:val="26"/>
        </w:rPr>
        <w:t>На земельные участки, входящие в </w:t>
      </w:r>
      <w:hyperlink r:id="rId15" w:anchor="block_360" w:tooltip="https://base.garant.ru/12121252/947e56d01de81cdca234a7114196436f/#block_360" w:history="1">
        <w:r w:rsidRPr="00BC0F94">
          <w:rPr>
            <w:rStyle w:val="aff1"/>
            <w:sz w:val="26"/>
            <w:szCs w:val="26"/>
          </w:rPr>
          <w:t>охранные зоны газораспределительных сетей</w:t>
        </w:r>
      </w:hyperlink>
      <w:r w:rsidRPr="00BC0F94">
        <w:rPr>
          <w:sz w:val="26"/>
          <w:szCs w:val="26"/>
        </w:rPr>
        <w:t xml:space="preserve">, </w:t>
      </w:r>
      <w:r>
        <w:rPr>
          <w:sz w:val="26"/>
          <w:szCs w:val="26"/>
        </w:rPr>
        <w:t>в</w:t>
      </w:r>
      <w:r w:rsidRPr="00BC0F94">
        <w:rPr>
          <w:sz w:val="26"/>
          <w:szCs w:val="26"/>
        </w:rPr>
        <w:t xml:space="preserve">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rsidR="00B45AB4" w:rsidRPr="00BC0F94" w:rsidRDefault="00B45AB4" w:rsidP="00C67043">
      <w:pPr>
        <w:pStyle w:val="s1"/>
        <w:numPr>
          <w:ilvl w:val="0"/>
          <w:numId w:val="11"/>
        </w:numPr>
        <w:shd w:val="clear" w:color="auto" w:fill="FFFFFF"/>
        <w:spacing w:before="0" w:beforeAutospacing="0" w:after="300" w:afterAutospacing="0"/>
        <w:ind w:left="0" w:firstLine="709"/>
        <w:contextualSpacing/>
        <w:jc w:val="both"/>
        <w:rPr>
          <w:sz w:val="26"/>
          <w:szCs w:val="26"/>
        </w:rPr>
      </w:pPr>
      <w:r w:rsidRPr="00BC0F94">
        <w:rPr>
          <w:sz w:val="26"/>
          <w:szCs w:val="26"/>
        </w:rPr>
        <w:t>строить объекты жилищно-гражданского и производственного назначения;</w:t>
      </w:r>
    </w:p>
    <w:p w:rsidR="00B45AB4" w:rsidRPr="00BC0F94" w:rsidRDefault="00B45AB4" w:rsidP="00C67043">
      <w:pPr>
        <w:pStyle w:val="s1"/>
        <w:numPr>
          <w:ilvl w:val="0"/>
          <w:numId w:val="11"/>
        </w:numPr>
        <w:shd w:val="clear" w:color="auto" w:fill="FFFFFF"/>
        <w:spacing w:before="0" w:beforeAutospacing="0" w:after="300" w:afterAutospacing="0"/>
        <w:ind w:left="0" w:firstLine="709"/>
        <w:contextualSpacing/>
        <w:jc w:val="both"/>
        <w:rPr>
          <w:sz w:val="26"/>
          <w:szCs w:val="26"/>
        </w:rPr>
      </w:pPr>
      <w:r w:rsidRPr="00BC0F94">
        <w:rPr>
          <w:sz w:val="26"/>
          <w:szCs w:val="26"/>
        </w:rPr>
        <w:t>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B45AB4" w:rsidRPr="00BC0F94" w:rsidRDefault="00B45AB4" w:rsidP="00C67043">
      <w:pPr>
        <w:pStyle w:val="s1"/>
        <w:numPr>
          <w:ilvl w:val="0"/>
          <w:numId w:val="11"/>
        </w:numPr>
        <w:shd w:val="clear" w:color="auto" w:fill="FFFFFF"/>
        <w:spacing w:before="0" w:beforeAutospacing="0" w:after="300" w:afterAutospacing="0"/>
        <w:ind w:left="0" w:firstLine="709"/>
        <w:contextualSpacing/>
        <w:jc w:val="both"/>
        <w:rPr>
          <w:sz w:val="26"/>
          <w:szCs w:val="26"/>
        </w:rPr>
      </w:pPr>
      <w:r w:rsidRPr="00BC0F94">
        <w:rPr>
          <w:sz w:val="26"/>
          <w:szCs w:val="26"/>
        </w:rP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B45AB4" w:rsidRPr="00BC0F94" w:rsidRDefault="00B45AB4" w:rsidP="00C67043">
      <w:pPr>
        <w:pStyle w:val="s1"/>
        <w:numPr>
          <w:ilvl w:val="0"/>
          <w:numId w:val="11"/>
        </w:numPr>
        <w:shd w:val="clear" w:color="auto" w:fill="FFFFFF"/>
        <w:spacing w:before="0" w:beforeAutospacing="0" w:after="300" w:afterAutospacing="0"/>
        <w:ind w:left="0" w:firstLine="709"/>
        <w:contextualSpacing/>
        <w:jc w:val="both"/>
        <w:rPr>
          <w:sz w:val="26"/>
          <w:szCs w:val="26"/>
        </w:rPr>
      </w:pPr>
      <w:r w:rsidRPr="00BC0F94">
        <w:rPr>
          <w:sz w:val="26"/>
          <w:szCs w:val="26"/>
        </w:rPr>
        <w:t>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B45AB4" w:rsidRPr="00BC0F94" w:rsidRDefault="00B45AB4" w:rsidP="00C67043">
      <w:pPr>
        <w:pStyle w:val="s1"/>
        <w:numPr>
          <w:ilvl w:val="0"/>
          <w:numId w:val="11"/>
        </w:numPr>
        <w:shd w:val="clear" w:color="auto" w:fill="FFFFFF"/>
        <w:spacing w:before="0" w:beforeAutospacing="0" w:after="300" w:afterAutospacing="0"/>
        <w:ind w:left="0" w:firstLine="709"/>
        <w:contextualSpacing/>
        <w:jc w:val="both"/>
        <w:rPr>
          <w:sz w:val="26"/>
          <w:szCs w:val="26"/>
        </w:rPr>
      </w:pPr>
      <w:r w:rsidRPr="00BC0F94">
        <w:rPr>
          <w:sz w:val="26"/>
          <w:szCs w:val="26"/>
        </w:rPr>
        <w:t>устраивать свалки и склады, разливать растворы кислот, солей, щелочей и других химически активных веществ;</w:t>
      </w:r>
    </w:p>
    <w:p w:rsidR="00B45AB4" w:rsidRPr="00BC0F94" w:rsidRDefault="00B45AB4" w:rsidP="00C67043">
      <w:pPr>
        <w:pStyle w:val="s1"/>
        <w:numPr>
          <w:ilvl w:val="0"/>
          <w:numId w:val="11"/>
        </w:numPr>
        <w:shd w:val="clear" w:color="auto" w:fill="FFFFFF"/>
        <w:spacing w:before="0" w:beforeAutospacing="0" w:after="0" w:afterAutospacing="0"/>
        <w:ind w:left="0" w:firstLine="709"/>
        <w:contextualSpacing/>
        <w:jc w:val="both"/>
        <w:rPr>
          <w:sz w:val="26"/>
          <w:szCs w:val="26"/>
        </w:rPr>
      </w:pPr>
      <w:r w:rsidRPr="00BC0F94">
        <w:rPr>
          <w:sz w:val="26"/>
          <w:szCs w:val="26"/>
        </w:rPr>
        <w:t>огораживать и перегораживать охранные зоны, препятствовать доступу персонала </w:t>
      </w:r>
      <w:hyperlink r:id="rId16" w:anchor="block_390" w:tooltip="https://base.garant.ru/12121252/947e56d01de81cdca234a7114196436f/#block_390" w:history="1">
        <w:r w:rsidRPr="00BC0F94">
          <w:rPr>
            <w:rStyle w:val="aff1"/>
            <w:sz w:val="26"/>
            <w:szCs w:val="26"/>
          </w:rPr>
          <w:t>эксплуатационных организаций к газораспределительным сетям</w:t>
        </w:r>
      </w:hyperlink>
      <w:r w:rsidRPr="00BC0F94">
        <w:rPr>
          <w:sz w:val="26"/>
          <w:szCs w:val="26"/>
        </w:rPr>
        <w:t>, проведению обслуживания и устранению повреждений газораспределительных сетей;</w:t>
      </w:r>
    </w:p>
    <w:p w:rsidR="00B45AB4" w:rsidRPr="00BC0F94" w:rsidRDefault="00B45AB4" w:rsidP="00C67043">
      <w:pPr>
        <w:pStyle w:val="s1"/>
        <w:numPr>
          <w:ilvl w:val="0"/>
          <w:numId w:val="11"/>
        </w:numPr>
        <w:shd w:val="clear" w:color="auto" w:fill="FFFFFF"/>
        <w:spacing w:before="0" w:beforeAutospacing="0" w:after="300" w:afterAutospacing="0"/>
        <w:ind w:left="0" w:firstLine="709"/>
        <w:contextualSpacing/>
        <w:jc w:val="both"/>
        <w:rPr>
          <w:sz w:val="26"/>
          <w:szCs w:val="26"/>
        </w:rPr>
      </w:pPr>
      <w:r w:rsidRPr="00BC0F94">
        <w:rPr>
          <w:sz w:val="26"/>
          <w:szCs w:val="26"/>
        </w:rPr>
        <w:t>разводить огонь и размещать источники огня;</w:t>
      </w:r>
    </w:p>
    <w:p w:rsidR="00B45AB4" w:rsidRPr="00BC0F94" w:rsidRDefault="00B45AB4" w:rsidP="00C67043">
      <w:pPr>
        <w:pStyle w:val="s1"/>
        <w:numPr>
          <w:ilvl w:val="0"/>
          <w:numId w:val="11"/>
        </w:numPr>
        <w:shd w:val="clear" w:color="auto" w:fill="FFFFFF"/>
        <w:spacing w:before="0" w:beforeAutospacing="0" w:after="300" w:afterAutospacing="0"/>
        <w:ind w:left="0" w:firstLine="709"/>
        <w:contextualSpacing/>
        <w:jc w:val="both"/>
        <w:rPr>
          <w:sz w:val="26"/>
          <w:szCs w:val="26"/>
        </w:rPr>
      </w:pPr>
      <w:r w:rsidRPr="00BC0F94">
        <w:rPr>
          <w:sz w:val="26"/>
          <w:szCs w:val="26"/>
        </w:rPr>
        <w:t>рыть погреба, копать и обрабатывать почву сельскохозяйственными и мелиоративными орудиями и механизмами на глубину более 0,3 метра;</w:t>
      </w:r>
    </w:p>
    <w:p w:rsidR="00B45AB4" w:rsidRPr="00BC0F94" w:rsidRDefault="00B45AB4" w:rsidP="00C67043">
      <w:pPr>
        <w:pStyle w:val="s1"/>
        <w:numPr>
          <w:ilvl w:val="0"/>
          <w:numId w:val="11"/>
        </w:numPr>
        <w:shd w:val="clear" w:color="auto" w:fill="FFFFFF"/>
        <w:spacing w:before="0" w:beforeAutospacing="0" w:after="0" w:afterAutospacing="0"/>
        <w:ind w:left="0" w:firstLine="709"/>
        <w:contextualSpacing/>
        <w:jc w:val="both"/>
        <w:rPr>
          <w:sz w:val="26"/>
          <w:szCs w:val="26"/>
        </w:rPr>
      </w:pPr>
      <w:r w:rsidRPr="00BC0F94">
        <w:rPr>
          <w:sz w:val="26"/>
          <w:szCs w:val="26"/>
        </w:rPr>
        <w:t>открывать калитки и двери </w:t>
      </w:r>
      <w:hyperlink r:id="rId17" w:anchor="block_350" w:tooltip="https://base.garant.ru/12121252/947e56d01de81cdca234a7114196436f/#block_350" w:history="1">
        <w:r w:rsidRPr="00BC0F94">
          <w:rPr>
            <w:rStyle w:val="aff1"/>
            <w:sz w:val="26"/>
            <w:szCs w:val="26"/>
          </w:rPr>
          <w:t>газорегуляторных пунктов</w:t>
        </w:r>
      </w:hyperlink>
      <w:r w:rsidRPr="00BC0F94">
        <w:rPr>
          <w:sz w:val="26"/>
          <w:szCs w:val="26"/>
        </w:rPr>
        <w:t>, станций катодной и дренажной защиты, люки подземных колодцев, включать или отключать электроснабжение сре</w:t>
      </w:r>
      <w:proofErr w:type="gramStart"/>
      <w:r w:rsidRPr="00BC0F94">
        <w:rPr>
          <w:sz w:val="26"/>
          <w:szCs w:val="26"/>
        </w:rPr>
        <w:t>дств св</w:t>
      </w:r>
      <w:proofErr w:type="gramEnd"/>
      <w:r w:rsidRPr="00BC0F94">
        <w:rPr>
          <w:sz w:val="26"/>
          <w:szCs w:val="26"/>
        </w:rPr>
        <w:t>язи, освещения и систем телемеханики;</w:t>
      </w:r>
    </w:p>
    <w:p w:rsidR="00B45AB4" w:rsidRDefault="00B45AB4" w:rsidP="00C67043">
      <w:pPr>
        <w:pStyle w:val="s1"/>
        <w:numPr>
          <w:ilvl w:val="0"/>
          <w:numId w:val="11"/>
        </w:numPr>
        <w:shd w:val="clear" w:color="auto" w:fill="FFFFFF"/>
        <w:spacing w:before="0" w:beforeAutospacing="0" w:after="0" w:afterAutospacing="0"/>
        <w:ind w:left="0" w:firstLine="709"/>
        <w:contextualSpacing/>
        <w:jc w:val="both"/>
        <w:rPr>
          <w:sz w:val="26"/>
          <w:szCs w:val="26"/>
        </w:rPr>
      </w:pPr>
      <w:r w:rsidRPr="00BC0F94">
        <w:rPr>
          <w:sz w:val="26"/>
          <w:szCs w:val="26"/>
        </w:rP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B45AB4" w:rsidRPr="00BC0F94" w:rsidRDefault="00B45AB4" w:rsidP="00B45AB4">
      <w:pPr>
        <w:pStyle w:val="s1"/>
        <w:shd w:val="clear" w:color="auto" w:fill="FFFFFF"/>
        <w:spacing w:before="0" w:beforeAutospacing="0" w:after="0" w:afterAutospacing="0"/>
        <w:ind w:left="709"/>
        <w:contextualSpacing/>
        <w:jc w:val="both"/>
        <w:rPr>
          <w:sz w:val="26"/>
          <w:szCs w:val="26"/>
        </w:rPr>
      </w:pPr>
    </w:p>
    <w:p w:rsidR="00B45AB4" w:rsidRPr="00B73905" w:rsidRDefault="00B45AB4" w:rsidP="00B45AB4">
      <w:pPr>
        <w:pStyle w:val="af5"/>
        <w:spacing w:after="0"/>
      </w:pPr>
      <w:bookmarkStart w:id="23" w:name="_Toc156334319"/>
      <w:r>
        <w:t>3.12</w:t>
      </w:r>
      <w:r w:rsidRPr="00B73905">
        <w:t xml:space="preserve"> Состояние окружающей среды</w:t>
      </w:r>
      <w:bookmarkEnd w:id="23"/>
    </w:p>
    <w:p w:rsidR="00B45AB4" w:rsidRPr="00BC0F94" w:rsidRDefault="00B45AB4" w:rsidP="00B45AB4">
      <w:pPr>
        <w:spacing w:line="240" w:lineRule="auto"/>
        <w:contextualSpacing/>
        <w:rPr>
          <w:sz w:val="26"/>
          <w:szCs w:val="26"/>
        </w:rPr>
      </w:pPr>
      <w:r w:rsidRPr="00BC0F94">
        <w:rPr>
          <w:sz w:val="26"/>
          <w:szCs w:val="26"/>
        </w:rPr>
        <w:t xml:space="preserve">Основными источниками загрязнения воздушного бассейна, водного бассейна и почв являются стационарные источники и динамические. </w:t>
      </w:r>
    </w:p>
    <w:p w:rsidR="00B45AB4" w:rsidRPr="00BC0F94" w:rsidRDefault="00B45AB4" w:rsidP="00B45AB4">
      <w:pPr>
        <w:spacing w:after="0" w:line="240" w:lineRule="auto"/>
        <w:ind w:firstLine="709"/>
        <w:contextualSpacing/>
        <w:rPr>
          <w:sz w:val="26"/>
          <w:szCs w:val="26"/>
        </w:rPr>
      </w:pPr>
      <w:r w:rsidRPr="00BC0F94">
        <w:rPr>
          <w:sz w:val="26"/>
          <w:szCs w:val="26"/>
        </w:rPr>
        <w:t xml:space="preserve">К </w:t>
      </w:r>
      <w:r w:rsidRPr="00BC0F94">
        <w:rPr>
          <w:sz w:val="26"/>
          <w:szCs w:val="26"/>
          <w:u w:val="single"/>
        </w:rPr>
        <w:t>стационарным</w:t>
      </w:r>
      <w:r w:rsidRPr="00BC0F94">
        <w:rPr>
          <w:sz w:val="26"/>
          <w:szCs w:val="26"/>
        </w:rPr>
        <w:t xml:space="preserve"> источникам загрязнения на территории поселения относятся коммунально-складские объекты и объекты сельскохозяйственного производства:</w:t>
      </w:r>
    </w:p>
    <w:p w:rsidR="00B45AB4" w:rsidRPr="0091113D" w:rsidRDefault="00B45AB4" w:rsidP="00C67043">
      <w:pPr>
        <w:pStyle w:val="af"/>
        <w:numPr>
          <w:ilvl w:val="0"/>
          <w:numId w:val="12"/>
        </w:numPr>
        <w:spacing w:after="0" w:line="240" w:lineRule="auto"/>
        <w:ind w:left="0" w:firstLine="709"/>
        <w:rPr>
          <w:sz w:val="26"/>
          <w:szCs w:val="26"/>
        </w:rPr>
      </w:pPr>
      <w:r w:rsidRPr="0091113D">
        <w:rPr>
          <w:sz w:val="26"/>
          <w:szCs w:val="26"/>
        </w:rPr>
        <w:t>автопарк;</w:t>
      </w:r>
    </w:p>
    <w:p w:rsidR="00B45AB4" w:rsidRPr="0091113D" w:rsidRDefault="00B45AB4" w:rsidP="00C67043">
      <w:pPr>
        <w:pStyle w:val="af"/>
        <w:numPr>
          <w:ilvl w:val="0"/>
          <w:numId w:val="12"/>
        </w:numPr>
        <w:spacing w:after="0" w:line="240" w:lineRule="auto"/>
        <w:ind w:left="0" w:firstLine="709"/>
        <w:rPr>
          <w:sz w:val="26"/>
          <w:szCs w:val="26"/>
        </w:rPr>
      </w:pPr>
      <w:r w:rsidRPr="0091113D">
        <w:rPr>
          <w:sz w:val="26"/>
          <w:szCs w:val="26"/>
        </w:rPr>
        <w:t>печи в жилых домах, отапливающихся дровами.</w:t>
      </w:r>
    </w:p>
    <w:p w:rsidR="00B45AB4" w:rsidRPr="00BC0F94" w:rsidRDefault="00B45AB4" w:rsidP="00B45AB4">
      <w:pPr>
        <w:spacing w:line="240" w:lineRule="auto"/>
        <w:ind w:firstLine="709"/>
        <w:contextualSpacing/>
        <w:rPr>
          <w:sz w:val="26"/>
          <w:szCs w:val="26"/>
        </w:rPr>
      </w:pPr>
      <w:r w:rsidRPr="00BC0F94">
        <w:rPr>
          <w:sz w:val="26"/>
          <w:szCs w:val="26"/>
        </w:rPr>
        <w:t xml:space="preserve">К </w:t>
      </w:r>
      <w:r w:rsidRPr="00BC0F94">
        <w:rPr>
          <w:sz w:val="26"/>
          <w:szCs w:val="26"/>
          <w:u w:val="single"/>
        </w:rPr>
        <w:t>динамическим</w:t>
      </w:r>
      <w:r w:rsidRPr="00BC0F94">
        <w:rPr>
          <w:sz w:val="26"/>
          <w:szCs w:val="26"/>
        </w:rPr>
        <w:t xml:space="preserve"> (передвижным источникам) относятся:</w:t>
      </w:r>
      <w:r>
        <w:rPr>
          <w:sz w:val="26"/>
          <w:szCs w:val="26"/>
        </w:rPr>
        <w:t xml:space="preserve"> </w:t>
      </w:r>
      <w:r w:rsidRPr="00BC0F94">
        <w:rPr>
          <w:sz w:val="26"/>
          <w:szCs w:val="26"/>
        </w:rPr>
        <w:t>транспорт (автомобили, тракторы, мотоциклы).</w:t>
      </w:r>
    </w:p>
    <w:p w:rsidR="00B45AB4" w:rsidRPr="00BC0F94" w:rsidRDefault="00B45AB4" w:rsidP="00B45AB4">
      <w:pPr>
        <w:spacing w:line="240" w:lineRule="auto"/>
        <w:ind w:firstLine="709"/>
        <w:contextualSpacing/>
        <w:rPr>
          <w:sz w:val="26"/>
          <w:szCs w:val="26"/>
        </w:rPr>
      </w:pPr>
      <w:r w:rsidRPr="00BC0F94">
        <w:rPr>
          <w:sz w:val="26"/>
          <w:szCs w:val="26"/>
        </w:rPr>
        <w:t>Действующим генеральным планом предусмотрены следующие мероприятия, направленные на уменьшение загрязнения воздуха от стационарных и динамических источников:</w:t>
      </w:r>
    </w:p>
    <w:p w:rsidR="00B45AB4" w:rsidRPr="00BC0F94" w:rsidRDefault="00B45AB4" w:rsidP="00C67043">
      <w:pPr>
        <w:numPr>
          <w:ilvl w:val="0"/>
          <w:numId w:val="13"/>
        </w:numPr>
        <w:tabs>
          <w:tab w:val="num" w:pos="1440"/>
        </w:tabs>
        <w:spacing w:after="0" w:line="240" w:lineRule="auto"/>
        <w:ind w:left="0" w:firstLine="709"/>
        <w:contextualSpacing/>
        <w:rPr>
          <w:sz w:val="26"/>
          <w:szCs w:val="26"/>
        </w:rPr>
      </w:pPr>
      <w:r w:rsidRPr="00BC0F94">
        <w:rPr>
          <w:sz w:val="26"/>
          <w:szCs w:val="26"/>
        </w:rPr>
        <w:t>размещение новой селитебной застройки в экологически благополучных районах;</w:t>
      </w:r>
    </w:p>
    <w:p w:rsidR="00B45AB4" w:rsidRPr="00BC0F94" w:rsidRDefault="00B45AB4" w:rsidP="00C67043">
      <w:pPr>
        <w:numPr>
          <w:ilvl w:val="0"/>
          <w:numId w:val="13"/>
        </w:numPr>
        <w:tabs>
          <w:tab w:val="num" w:pos="1440"/>
        </w:tabs>
        <w:spacing w:after="0" w:line="240" w:lineRule="auto"/>
        <w:ind w:left="0" w:firstLine="709"/>
        <w:contextualSpacing/>
        <w:rPr>
          <w:sz w:val="26"/>
          <w:szCs w:val="26"/>
        </w:rPr>
      </w:pPr>
      <w:r w:rsidRPr="00BC0F94">
        <w:rPr>
          <w:sz w:val="26"/>
          <w:szCs w:val="26"/>
        </w:rPr>
        <w:lastRenderedPageBreak/>
        <w:t xml:space="preserve">совершенствование технологических процессов: переход на передовые ресурсосберегающие безотходные или малоотходные технологии, установка нового современного оборудования, что открывает широкие перспективы </w:t>
      </w:r>
      <w:proofErr w:type="spellStart"/>
      <w:r w:rsidRPr="00BC0F94">
        <w:rPr>
          <w:sz w:val="26"/>
          <w:szCs w:val="26"/>
        </w:rPr>
        <w:t>экологизации</w:t>
      </w:r>
      <w:proofErr w:type="spellEnd"/>
      <w:r w:rsidRPr="00BC0F94">
        <w:rPr>
          <w:sz w:val="26"/>
          <w:szCs w:val="26"/>
        </w:rPr>
        <w:t xml:space="preserve"> производства;</w:t>
      </w:r>
    </w:p>
    <w:p w:rsidR="00B45AB4" w:rsidRPr="00BC0F94" w:rsidRDefault="00B45AB4" w:rsidP="00C67043">
      <w:pPr>
        <w:numPr>
          <w:ilvl w:val="0"/>
          <w:numId w:val="13"/>
        </w:numPr>
        <w:tabs>
          <w:tab w:val="num" w:pos="1440"/>
        </w:tabs>
        <w:spacing w:after="0" w:line="240" w:lineRule="auto"/>
        <w:ind w:left="0" w:firstLine="709"/>
        <w:contextualSpacing/>
        <w:rPr>
          <w:sz w:val="26"/>
          <w:szCs w:val="26"/>
        </w:rPr>
      </w:pPr>
      <w:proofErr w:type="gramStart"/>
      <w:r w:rsidRPr="00BC0F94">
        <w:rPr>
          <w:sz w:val="26"/>
          <w:szCs w:val="26"/>
        </w:rPr>
        <w:t>контроль за</w:t>
      </w:r>
      <w:proofErr w:type="gramEnd"/>
      <w:r w:rsidRPr="00BC0F94">
        <w:rPr>
          <w:sz w:val="26"/>
          <w:szCs w:val="26"/>
        </w:rPr>
        <w:t xml:space="preserve"> состоянием рабочей зоны и рабочих мест с целью исключения неорганизованных выбросов путем создания стационарных пунктов по контролю за санитарно-гигиеническим состоянием воздушного бассейна;</w:t>
      </w:r>
    </w:p>
    <w:p w:rsidR="00B45AB4" w:rsidRPr="00BC0F94" w:rsidRDefault="00B45AB4" w:rsidP="00C67043">
      <w:pPr>
        <w:numPr>
          <w:ilvl w:val="0"/>
          <w:numId w:val="13"/>
        </w:numPr>
        <w:tabs>
          <w:tab w:val="num" w:pos="1440"/>
        </w:tabs>
        <w:spacing w:after="0" w:line="240" w:lineRule="auto"/>
        <w:ind w:left="0" w:firstLine="709"/>
        <w:contextualSpacing/>
        <w:rPr>
          <w:sz w:val="26"/>
          <w:szCs w:val="26"/>
        </w:rPr>
      </w:pPr>
      <w:r w:rsidRPr="00BC0F94">
        <w:rPr>
          <w:sz w:val="26"/>
          <w:szCs w:val="26"/>
        </w:rPr>
        <w:t>разработка проектов санитарно-защитных зон промышленных, коммунально-складских и сельскохозяйственных предприятий; санитарно-защитные зоны должны быть хорошо озеленены соответствующим для данного природно-климатического района ассортиментом газоустойчивых древесно-кустарниковых пород: тополь бальзамический, клен американский, ива белая, бузина красная, жимолость татарская;</w:t>
      </w:r>
    </w:p>
    <w:p w:rsidR="00B45AB4" w:rsidRPr="00BC0F94" w:rsidRDefault="00B45AB4" w:rsidP="00C67043">
      <w:pPr>
        <w:numPr>
          <w:ilvl w:val="0"/>
          <w:numId w:val="13"/>
        </w:numPr>
        <w:tabs>
          <w:tab w:val="num" w:pos="1440"/>
        </w:tabs>
        <w:spacing w:after="0" w:line="240" w:lineRule="auto"/>
        <w:ind w:left="0" w:firstLine="709"/>
        <w:contextualSpacing/>
        <w:rPr>
          <w:sz w:val="26"/>
          <w:szCs w:val="26"/>
        </w:rPr>
      </w:pPr>
      <w:r w:rsidRPr="00BC0F94">
        <w:rPr>
          <w:sz w:val="26"/>
          <w:szCs w:val="26"/>
        </w:rPr>
        <w:t xml:space="preserve">организация в пределах санитарно-защитных зон промышленных и коммунально-складских предприятий зоны запрещения нового жилищного строительства с последующим озеленением указанных зон; </w:t>
      </w:r>
    </w:p>
    <w:p w:rsidR="00B45AB4" w:rsidRPr="00BC0F94" w:rsidRDefault="00B45AB4" w:rsidP="00C67043">
      <w:pPr>
        <w:numPr>
          <w:ilvl w:val="0"/>
          <w:numId w:val="13"/>
        </w:numPr>
        <w:tabs>
          <w:tab w:val="num" w:pos="1440"/>
        </w:tabs>
        <w:spacing w:after="0" w:line="240" w:lineRule="auto"/>
        <w:ind w:left="0" w:firstLine="709"/>
        <w:contextualSpacing/>
        <w:rPr>
          <w:sz w:val="26"/>
          <w:szCs w:val="26"/>
        </w:rPr>
      </w:pPr>
      <w:r w:rsidRPr="00BC0F94">
        <w:rPr>
          <w:sz w:val="26"/>
          <w:szCs w:val="26"/>
        </w:rPr>
        <w:t>при размещении новых промышленных и коммунально-складских объектов и объектов сельскохозяйственного производства необходимо строго выдерживать рекомендуемые санитарно-защитные зоны (разрывы) между предприятиями и населенными пунктами, максимально сохраняя на этой территории естественную зеленую зону;</w:t>
      </w:r>
    </w:p>
    <w:p w:rsidR="00B45AB4" w:rsidRPr="00BC0F94" w:rsidRDefault="00B45AB4" w:rsidP="00C67043">
      <w:pPr>
        <w:numPr>
          <w:ilvl w:val="0"/>
          <w:numId w:val="13"/>
        </w:numPr>
        <w:tabs>
          <w:tab w:val="num" w:pos="1440"/>
        </w:tabs>
        <w:spacing w:after="0" w:line="240" w:lineRule="auto"/>
        <w:ind w:left="0" w:firstLine="709"/>
        <w:contextualSpacing/>
        <w:rPr>
          <w:sz w:val="26"/>
          <w:szCs w:val="26"/>
        </w:rPr>
      </w:pPr>
      <w:r w:rsidRPr="00BC0F94">
        <w:rPr>
          <w:sz w:val="26"/>
          <w:szCs w:val="26"/>
        </w:rPr>
        <w:t>развитие транспортной сети и прилегающих территорий, предусмотренных под размещение индивидуальной жилой застройки, способствующее уменьшению перепробега автотранспорта;</w:t>
      </w:r>
    </w:p>
    <w:p w:rsidR="00B45AB4" w:rsidRPr="00BC0F94" w:rsidRDefault="00B45AB4" w:rsidP="00C67043">
      <w:pPr>
        <w:numPr>
          <w:ilvl w:val="0"/>
          <w:numId w:val="13"/>
        </w:numPr>
        <w:tabs>
          <w:tab w:val="num" w:pos="1440"/>
        </w:tabs>
        <w:spacing w:after="0" w:line="240" w:lineRule="auto"/>
        <w:ind w:left="0" w:firstLine="709"/>
        <w:contextualSpacing/>
        <w:rPr>
          <w:sz w:val="26"/>
          <w:szCs w:val="26"/>
        </w:rPr>
      </w:pPr>
      <w:proofErr w:type="gramStart"/>
      <w:r w:rsidRPr="00BC0F94">
        <w:rPr>
          <w:sz w:val="26"/>
          <w:szCs w:val="26"/>
        </w:rPr>
        <w:t>контроль за</w:t>
      </w:r>
      <w:proofErr w:type="gramEnd"/>
      <w:r w:rsidRPr="00BC0F94">
        <w:rPr>
          <w:sz w:val="26"/>
          <w:szCs w:val="26"/>
        </w:rPr>
        <w:t xml:space="preserve"> техническим состоянием автотранспорта;</w:t>
      </w:r>
    </w:p>
    <w:p w:rsidR="00B45AB4" w:rsidRPr="00BC0F94" w:rsidRDefault="00B45AB4" w:rsidP="00C67043">
      <w:pPr>
        <w:numPr>
          <w:ilvl w:val="0"/>
          <w:numId w:val="13"/>
        </w:numPr>
        <w:tabs>
          <w:tab w:val="num" w:pos="1440"/>
        </w:tabs>
        <w:spacing w:after="0" w:line="240" w:lineRule="auto"/>
        <w:ind w:left="0" w:firstLine="709"/>
        <w:contextualSpacing/>
        <w:rPr>
          <w:sz w:val="26"/>
          <w:szCs w:val="26"/>
        </w:rPr>
      </w:pPr>
      <w:r w:rsidRPr="00BC0F94">
        <w:rPr>
          <w:sz w:val="26"/>
          <w:szCs w:val="26"/>
        </w:rPr>
        <w:t>создание лесополос вдоль дорог, озеленение населенных пунктов и создание зеленых зон вокруг них;</w:t>
      </w:r>
    </w:p>
    <w:p w:rsidR="00B45AB4" w:rsidRPr="00BC0F94" w:rsidRDefault="00B45AB4" w:rsidP="00C67043">
      <w:pPr>
        <w:numPr>
          <w:ilvl w:val="0"/>
          <w:numId w:val="13"/>
        </w:numPr>
        <w:tabs>
          <w:tab w:val="num" w:pos="1440"/>
        </w:tabs>
        <w:spacing w:after="0" w:line="240" w:lineRule="auto"/>
        <w:ind w:left="0" w:firstLine="709"/>
        <w:contextualSpacing/>
        <w:rPr>
          <w:sz w:val="26"/>
          <w:szCs w:val="26"/>
        </w:rPr>
      </w:pPr>
      <w:r w:rsidRPr="00BC0F94">
        <w:rPr>
          <w:sz w:val="26"/>
          <w:szCs w:val="26"/>
        </w:rPr>
        <w:t>предупреждение пожаров.</w:t>
      </w:r>
    </w:p>
    <w:p w:rsidR="00B45AB4" w:rsidRPr="00BC0F94" w:rsidRDefault="00B45AB4" w:rsidP="00B45AB4">
      <w:pPr>
        <w:pStyle w:val="af5"/>
      </w:pPr>
    </w:p>
    <w:p w:rsidR="00B45AB4" w:rsidRPr="00BC0F94" w:rsidRDefault="00B45AB4" w:rsidP="00B45AB4">
      <w:pPr>
        <w:pStyle w:val="af5"/>
        <w:spacing w:after="0"/>
      </w:pPr>
      <w:bookmarkStart w:id="24" w:name="_Toc156334320"/>
      <w:r>
        <w:t>3.13</w:t>
      </w:r>
      <w:r w:rsidRPr="00BC0F94">
        <w:t xml:space="preserve"> Результаты градостроительного анализа</w:t>
      </w:r>
      <w:bookmarkEnd w:id="24"/>
    </w:p>
    <w:p w:rsidR="00B45AB4" w:rsidRPr="00BC0F94" w:rsidRDefault="00B45AB4" w:rsidP="00B45AB4">
      <w:pPr>
        <w:pStyle w:val="af5"/>
        <w:spacing w:after="0"/>
      </w:pPr>
    </w:p>
    <w:p w:rsidR="00B45AB4" w:rsidRPr="00BC0F94" w:rsidRDefault="00B45AB4" w:rsidP="00B45AB4">
      <w:pPr>
        <w:pStyle w:val="af1"/>
        <w:spacing w:after="0" w:line="240" w:lineRule="auto"/>
        <w:ind w:firstLine="709"/>
        <w:contextualSpacing/>
        <w:rPr>
          <w:sz w:val="26"/>
          <w:szCs w:val="26"/>
        </w:rPr>
      </w:pPr>
      <w:r w:rsidRPr="00BC0F94">
        <w:rPr>
          <w:sz w:val="26"/>
          <w:szCs w:val="26"/>
        </w:rPr>
        <w:t xml:space="preserve">Из проведенного градостроительного анализа территории </w:t>
      </w:r>
      <w:proofErr w:type="spellStart"/>
      <w:r>
        <w:rPr>
          <w:sz w:val="26"/>
          <w:szCs w:val="26"/>
        </w:rPr>
        <w:t>Чебаковского</w:t>
      </w:r>
      <w:proofErr w:type="spellEnd"/>
      <w:r w:rsidRPr="00BC0F94">
        <w:rPr>
          <w:sz w:val="26"/>
          <w:szCs w:val="26"/>
        </w:rPr>
        <w:t xml:space="preserve"> сельсовет</w:t>
      </w:r>
      <w:r>
        <w:rPr>
          <w:sz w:val="26"/>
          <w:szCs w:val="26"/>
        </w:rPr>
        <w:t>а</w:t>
      </w:r>
      <w:r w:rsidRPr="00BC0F94">
        <w:rPr>
          <w:sz w:val="26"/>
          <w:szCs w:val="26"/>
        </w:rPr>
        <w:t xml:space="preserve"> можно выявить следующие проблемы:</w:t>
      </w:r>
    </w:p>
    <w:p w:rsidR="00B45AB4" w:rsidRPr="00BC0F94" w:rsidRDefault="00B45AB4" w:rsidP="00C67043">
      <w:pPr>
        <w:pStyle w:val="af1"/>
        <w:numPr>
          <w:ilvl w:val="0"/>
          <w:numId w:val="14"/>
        </w:numPr>
        <w:spacing w:after="0" w:line="240" w:lineRule="auto"/>
        <w:ind w:left="0" w:firstLine="709"/>
        <w:contextualSpacing/>
        <w:rPr>
          <w:sz w:val="26"/>
          <w:szCs w:val="26"/>
        </w:rPr>
      </w:pPr>
      <w:r w:rsidRPr="00BC0F94">
        <w:rPr>
          <w:sz w:val="26"/>
          <w:szCs w:val="26"/>
        </w:rPr>
        <w:t>Недост</w:t>
      </w:r>
      <w:r>
        <w:rPr>
          <w:sz w:val="26"/>
          <w:szCs w:val="26"/>
        </w:rPr>
        <w:t>аточный уровень благоустройства</w:t>
      </w:r>
      <w:r w:rsidRPr="00BC0F94">
        <w:rPr>
          <w:sz w:val="26"/>
          <w:szCs w:val="26"/>
        </w:rPr>
        <w:t xml:space="preserve"> усадебных жилых домов ввиду отсутствия в жилой застройк</w:t>
      </w:r>
      <w:r>
        <w:rPr>
          <w:sz w:val="26"/>
          <w:szCs w:val="26"/>
        </w:rPr>
        <w:t>е</w:t>
      </w:r>
      <w:r w:rsidRPr="00BC0F94">
        <w:rPr>
          <w:sz w:val="26"/>
          <w:szCs w:val="26"/>
        </w:rPr>
        <w:t xml:space="preserve"> сетей</w:t>
      </w:r>
      <w:r>
        <w:rPr>
          <w:sz w:val="26"/>
          <w:szCs w:val="26"/>
        </w:rPr>
        <w:t xml:space="preserve"> теплоснабжения</w:t>
      </w:r>
      <w:r w:rsidRPr="00BC0F94">
        <w:rPr>
          <w:sz w:val="26"/>
          <w:szCs w:val="26"/>
        </w:rPr>
        <w:t>, водоотведения</w:t>
      </w:r>
      <w:r>
        <w:rPr>
          <w:sz w:val="26"/>
          <w:szCs w:val="26"/>
        </w:rPr>
        <w:t>, отсутствия централизованного водоснабжения</w:t>
      </w:r>
      <w:r w:rsidRPr="00BC0F94">
        <w:rPr>
          <w:sz w:val="26"/>
          <w:szCs w:val="26"/>
        </w:rPr>
        <w:t>;</w:t>
      </w:r>
    </w:p>
    <w:p w:rsidR="00B45AB4" w:rsidRDefault="00B45AB4" w:rsidP="00C67043">
      <w:pPr>
        <w:pStyle w:val="af1"/>
        <w:numPr>
          <w:ilvl w:val="0"/>
          <w:numId w:val="14"/>
        </w:numPr>
        <w:spacing w:after="0" w:line="240" w:lineRule="auto"/>
        <w:ind w:left="0" w:firstLine="709"/>
        <w:contextualSpacing/>
        <w:rPr>
          <w:sz w:val="26"/>
          <w:szCs w:val="26"/>
        </w:rPr>
      </w:pPr>
      <w:r>
        <w:rPr>
          <w:sz w:val="26"/>
          <w:szCs w:val="26"/>
        </w:rPr>
        <w:t xml:space="preserve">Отсутствие </w:t>
      </w:r>
      <w:r w:rsidRPr="00BC0F94">
        <w:rPr>
          <w:sz w:val="26"/>
          <w:szCs w:val="26"/>
        </w:rPr>
        <w:t xml:space="preserve"> социальной </w:t>
      </w:r>
      <w:r>
        <w:rPr>
          <w:sz w:val="26"/>
          <w:szCs w:val="26"/>
        </w:rPr>
        <w:t xml:space="preserve">и коммунальной </w:t>
      </w:r>
      <w:r w:rsidRPr="00BC0F94">
        <w:rPr>
          <w:sz w:val="26"/>
          <w:szCs w:val="26"/>
        </w:rPr>
        <w:t>инфраструктуры</w:t>
      </w:r>
      <w:r>
        <w:rPr>
          <w:sz w:val="26"/>
          <w:szCs w:val="26"/>
        </w:rPr>
        <w:t xml:space="preserve"> в административном центре сельсовета и перспектив развития.</w:t>
      </w:r>
    </w:p>
    <w:p w:rsidR="00B76D7B" w:rsidRDefault="00B76D7B"/>
    <w:p w:rsidR="00901F92" w:rsidRDefault="00901F92"/>
    <w:p w:rsidR="00901F92" w:rsidRPr="002D724D" w:rsidRDefault="00901F92"/>
    <w:p w:rsidR="00BF58AC" w:rsidRPr="002D724D" w:rsidRDefault="00BF58AC"/>
    <w:p w:rsidR="00BF58AC" w:rsidRPr="002D724D" w:rsidRDefault="00BF58AC"/>
    <w:p w:rsidR="00BF58AC" w:rsidRPr="002D724D" w:rsidRDefault="00BF58AC"/>
    <w:tbl>
      <w:tblPr>
        <w:tblStyle w:val="TableNormal"/>
        <w:tblW w:w="0" w:type="auto"/>
        <w:tblLook w:val="04A0" w:firstRow="1" w:lastRow="0" w:firstColumn="1" w:lastColumn="0" w:noHBand="0" w:noVBand="1"/>
      </w:tblPr>
      <w:tblGrid>
        <w:gridCol w:w="4955"/>
        <w:gridCol w:w="4956"/>
      </w:tblGrid>
      <w:tr w:rsidR="00632E52" w:rsidTr="003F400E">
        <w:tc>
          <w:tcPr>
            <w:tcW w:w="4955" w:type="dxa"/>
          </w:tcPr>
          <w:p w:rsidR="00632E52" w:rsidRPr="00901F92" w:rsidRDefault="00632E52" w:rsidP="003F400E">
            <w:pPr>
              <w:contextualSpacing/>
              <w:rPr>
                <w:sz w:val="26"/>
                <w:szCs w:val="26"/>
                <w:lang w:val="ru-RU"/>
              </w:rPr>
            </w:pPr>
          </w:p>
        </w:tc>
        <w:tc>
          <w:tcPr>
            <w:tcW w:w="4956" w:type="dxa"/>
          </w:tcPr>
          <w:p w:rsidR="00841941" w:rsidRDefault="00632E52" w:rsidP="003F400E">
            <w:pPr>
              <w:jc w:val="right"/>
              <w:rPr>
                <w:sz w:val="26"/>
                <w:szCs w:val="26"/>
                <w:lang w:val="ru-RU"/>
              </w:rPr>
            </w:pPr>
            <w:r>
              <w:rPr>
                <w:sz w:val="26"/>
                <w:szCs w:val="26"/>
                <w:lang w:val="ru-RU"/>
              </w:rPr>
              <w:t xml:space="preserve">Приложение </w:t>
            </w:r>
          </w:p>
          <w:p w:rsidR="00632E52" w:rsidRPr="00D82796" w:rsidRDefault="00632E52" w:rsidP="003F400E">
            <w:pPr>
              <w:jc w:val="right"/>
              <w:rPr>
                <w:sz w:val="26"/>
                <w:szCs w:val="26"/>
                <w:lang w:val="ru-RU"/>
              </w:rPr>
            </w:pPr>
            <w:r>
              <w:rPr>
                <w:sz w:val="26"/>
                <w:szCs w:val="26"/>
                <w:lang w:val="ru-RU"/>
              </w:rPr>
              <w:t>к решению</w:t>
            </w:r>
            <w:r w:rsidR="00841941">
              <w:rPr>
                <w:sz w:val="26"/>
                <w:szCs w:val="26"/>
                <w:lang w:val="ru-RU"/>
              </w:rPr>
              <w:t xml:space="preserve"> </w:t>
            </w:r>
            <w:r>
              <w:rPr>
                <w:sz w:val="26"/>
                <w:szCs w:val="26"/>
                <w:lang w:val="ru-RU"/>
              </w:rPr>
              <w:t xml:space="preserve">Совета депутатов </w:t>
            </w:r>
          </w:p>
          <w:p w:rsidR="00841941" w:rsidRDefault="00632E52" w:rsidP="003F400E">
            <w:pPr>
              <w:jc w:val="right"/>
              <w:rPr>
                <w:sz w:val="26"/>
                <w:szCs w:val="26"/>
                <w:lang w:val="ru-RU"/>
              </w:rPr>
            </w:pPr>
            <w:r>
              <w:rPr>
                <w:sz w:val="26"/>
                <w:szCs w:val="26"/>
                <w:lang w:val="ru-RU"/>
              </w:rPr>
              <w:t>Северного района</w:t>
            </w:r>
            <w:r w:rsidR="00841941">
              <w:rPr>
                <w:sz w:val="26"/>
                <w:szCs w:val="26"/>
                <w:lang w:val="ru-RU"/>
              </w:rPr>
              <w:t xml:space="preserve"> </w:t>
            </w:r>
          </w:p>
          <w:p w:rsidR="00632E52" w:rsidRDefault="00632E52" w:rsidP="003F400E">
            <w:pPr>
              <w:jc w:val="right"/>
              <w:rPr>
                <w:sz w:val="26"/>
                <w:szCs w:val="26"/>
              </w:rPr>
            </w:pPr>
            <w:r>
              <w:rPr>
                <w:sz w:val="26"/>
                <w:szCs w:val="26"/>
                <w:lang w:val="ru-RU"/>
              </w:rPr>
              <w:t xml:space="preserve"> </w:t>
            </w:r>
            <w:proofErr w:type="spellStart"/>
            <w:r>
              <w:rPr>
                <w:sz w:val="26"/>
                <w:szCs w:val="26"/>
              </w:rPr>
              <w:t>Новосибирской</w:t>
            </w:r>
            <w:proofErr w:type="spellEnd"/>
            <w:r>
              <w:rPr>
                <w:sz w:val="26"/>
                <w:szCs w:val="26"/>
              </w:rPr>
              <w:t xml:space="preserve"> </w:t>
            </w:r>
            <w:proofErr w:type="spellStart"/>
            <w:r>
              <w:rPr>
                <w:sz w:val="26"/>
                <w:szCs w:val="26"/>
              </w:rPr>
              <w:t>области</w:t>
            </w:r>
            <w:proofErr w:type="spellEnd"/>
          </w:p>
          <w:p w:rsidR="00632E52" w:rsidRPr="00841941" w:rsidRDefault="00632E52" w:rsidP="00841941">
            <w:pPr>
              <w:jc w:val="right"/>
              <w:rPr>
                <w:sz w:val="26"/>
                <w:szCs w:val="26"/>
                <w:lang w:val="ru-RU"/>
              </w:rPr>
            </w:pPr>
            <w:r>
              <w:rPr>
                <w:sz w:val="26"/>
                <w:szCs w:val="26"/>
                <w:lang w:val="ru-RU"/>
              </w:rPr>
              <w:t xml:space="preserve">                      </w:t>
            </w:r>
            <w:r w:rsidRPr="00841941">
              <w:rPr>
                <w:sz w:val="26"/>
                <w:szCs w:val="26"/>
                <w:lang w:val="ru-RU"/>
              </w:rPr>
              <w:t xml:space="preserve">от </w:t>
            </w:r>
            <w:r w:rsidR="00841941">
              <w:rPr>
                <w:sz w:val="26"/>
                <w:szCs w:val="26"/>
                <w:lang w:val="ru-RU"/>
              </w:rPr>
              <w:t>19</w:t>
            </w:r>
            <w:r w:rsidRPr="00841941">
              <w:rPr>
                <w:sz w:val="26"/>
                <w:szCs w:val="26"/>
                <w:lang w:val="ru-RU"/>
              </w:rPr>
              <w:t>.</w:t>
            </w:r>
            <w:r w:rsidR="00841941">
              <w:rPr>
                <w:sz w:val="26"/>
                <w:szCs w:val="26"/>
                <w:lang w:val="ru-RU"/>
              </w:rPr>
              <w:t>12</w:t>
            </w:r>
            <w:r w:rsidRPr="00841941">
              <w:rPr>
                <w:sz w:val="26"/>
                <w:szCs w:val="26"/>
                <w:lang w:val="ru-RU"/>
              </w:rPr>
              <w:t>.2</w:t>
            </w:r>
            <w:r w:rsidR="00841941">
              <w:rPr>
                <w:sz w:val="26"/>
                <w:szCs w:val="26"/>
                <w:lang w:val="ru-RU"/>
              </w:rPr>
              <w:t>02</w:t>
            </w:r>
            <w:r w:rsidRPr="00841941">
              <w:rPr>
                <w:sz w:val="26"/>
                <w:szCs w:val="26"/>
                <w:lang w:val="ru-RU"/>
              </w:rPr>
              <w:t>4  №</w:t>
            </w:r>
            <w:r w:rsidR="00A52710">
              <w:rPr>
                <w:sz w:val="26"/>
                <w:szCs w:val="26"/>
                <w:lang w:val="ru-RU"/>
              </w:rPr>
              <w:t xml:space="preserve"> 11</w:t>
            </w:r>
          </w:p>
          <w:p w:rsidR="00632E52" w:rsidRPr="00841941" w:rsidRDefault="00632E52" w:rsidP="003F400E">
            <w:pPr>
              <w:contextualSpacing/>
              <w:jc w:val="right"/>
              <w:rPr>
                <w:sz w:val="26"/>
                <w:szCs w:val="26"/>
                <w:lang w:val="ru-RU"/>
              </w:rPr>
            </w:pPr>
          </w:p>
        </w:tc>
      </w:tr>
    </w:tbl>
    <w:p w:rsidR="00632E52" w:rsidRDefault="00632E52" w:rsidP="00632E52">
      <w:pPr>
        <w:contextualSpacing/>
        <w:jc w:val="center"/>
        <w:rPr>
          <w:sz w:val="26"/>
          <w:szCs w:val="26"/>
        </w:rPr>
      </w:pPr>
    </w:p>
    <w:p w:rsidR="00632E52" w:rsidRDefault="00632E52" w:rsidP="00632E52">
      <w:pPr>
        <w:pStyle w:val="TimesNewRoman14125"/>
        <w:contextualSpacing/>
        <w:rPr>
          <w:sz w:val="26"/>
          <w:szCs w:val="26"/>
        </w:rPr>
      </w:pPr>
    </w:p>
    <w:p w:rsidR="00632E52" w:rsidRDefault="00632E52" w:rsidP="00632E52">
      <w:pPr>
        <w:pStyle w:val="TimesNewRoman14125"/>
        <w:contextualSpacing/>
        <w:rPr>
          <w:sz w:val="26"/>
          <w:szCs w:val="26"/>
        </w:rPr>
      </w:pPr>
    </w:p>
    <w:p w:rsidR="00632E52" w:rsidRDefault="00632E52" w:rsidP="00632E52">
      <w:pPr>
        <w:contextualSpacing/>
        <w:jc w:val="center"/>
        <w:rPr>
          <w:b/>
          <w:sz w:val="26"/>
          <w:szCs w:val="26"/>
        </w:rPr>
      </w:pPr>
      <w:r>
        <w:rPr>
          <w:noProof/>
          <w:spacing w:val="24"/>
          <w:sz w:val="26"/>
          <w:szCs w:val="26"/>
        </w:rPr>
        <w:drawing>
          <wp:inline distT="0" distB="0" distL="0" distR="0" wp14:anchorId="04AF6DF4" wp14:editId="5919EA4D">
            <wp:extent cx="1543050" cy="18573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47919" name=""/>
                    <pic:cNvPicPr>
                      <a:picLocks noChangeAspect="1"/>
                    </pic:cNvPicPr>
                  </pic:nvPicPr>
                  <pic:blipFill>
                    <a:blip r:embed="rId18"/>
                    <a:stretch/>
                  </pic:blipFill>
                  <pic:spPr bwMode="auto">
                    <a:xfrm>
                      <a:off x="0" y="0"/>
                      <a:ext cx="1543050" cy="1857373"/>
                    </a:xfrm>
                    <a:prstGeom prst="rect">
                      <a:avLst/>
                    </a:prstGeom>
                  </pic:spPr>
                </pic:pic>
              </a:graphicData>
            </a:graphic>
          </wp:inline>
        </w:drawing>
      </w:r>
    </w:p>
    <w:p w:rsidR="00632E52" w:rsidRDefault="00632E52" w:rsidP="00632E52">
      <w:pPr>
        <w:contextualSpacing/>
        <w:jc w:val="center"/>
        <w:rPr>
          <w:b/>
          <w:sz w:val="26"/>
          <w:szCs w:val="26"/>
        </w:rPr>
      </w:pPr>
    </w:p>
    <w:p w:rsidR="00632E52" w:rsidRDefault="00632E52" w:rsidP="00632E52">
      <w:pPr>
        <w:spacing w:line="360" w:lineRule="auto"/>
        <w:contextualSpacing/>
        <w:jc w:val="center"/>
        <w:rPr>
          <w:b/>
          <w:spacing w:val="24"/>
          <w:sz w:val="26"/>
          <w:szCs w:val="26"/>
        </w:rPr>
      </w:pPr>
      <w:r>
        <w:rPr>
          <w:b/>
          <w:spacing w:val="24"/>
          <w:sz w:val="26"/>
          <w:szCs w:val="26"/>
        </w:rPr>
        <w:t>ГЕНЕРАЛЬНЫЙ ПЛАН</w:t>
      </w:r>
    </w:p>
    <w:p w:rsidR="00632E52" w:rsidRPr="00557978" w:rsidRDefault="00632E52" w:rsidP="00632E52">
      <w:pPr>
        <w:spacing w:line="360" w:lineRule="auto"/>
        <w:contextualSpacing/>
        <w:jc w:val="center"/>
        <w:rPr>
          <w:b/>
          <w:sz w:val="26"/>
          <w:szCs w:val="26"/>
        </w:rPr>
      </w:pPr>
      <w:r w:rsidRPr="00557978">
        <w:rPr>
          <w:b/>
          <w:sz w:val="26"/>
          <w:szCs w:val="26"/>
        </w:rPr>
        <w:t>ЧЕБАКОВСКОГО СЕЛЬСОВЕТА СЕВЕРНОГО РАЙОНА НОВОСИБИРСКОЙ ОБЛАСТИ</w:t>
      </w:r>
    </w:p>
    <w:p w:rsidR="00632E52" w:rsidRPr="00557978" w:rsidRDefault="00632E52" w:rsidP="00632E52">
      <w:pPr>
        <w:spacing w:line="360" w:lineRule="auto"/>
        <w:contextualSpacing/>
        <w:jc w:val="center"/>
        <w:rPr>
          <w:b/>
          <w:bCs/>
          <w:sz w:val="26"/>
          <w:szCs w:val="26"/>
        </w:rPr>
      </w:pPr>
      <w:proofErr w:type="gramStart"/>
      <w:r w:rsidRPr="00557978">
        <w:rPr>
          <w:b/>
          <w:sz w:val="26"/>
          <w:szCs w:val="26"/>
        </w:rPr>
        <w:t>(c.</w:t>
      </w:r>
      <w:proofErr w:type="gramEnd"/>
      <w:r w:rsidRPr="00557978">
        <w:rPr>
          <w:b/>
          <w:sz w:val="26"/>
          <w:szCs w:val="26"/>
        </w:rPr>
        <w:t xml:space="preserve"> Чебаки, </w:t>
      </w:r>
      <w:proofErr w:type="spellStart"/>
      <w:r w:rsidRPr="00557978">
        <w:rPr>
          <w:b/>
          <w:sz w:val="26"/>
          <w:szCs w:val="26"/>
        </w:rPr>
        <w:t>д</w:t>
      </w:r>
      <w:proofErr w:type="gramStart"/>
      <w:r w:rsidRPr="00557978">
        <w:rPr>
          <w:b/>
          <w:sz w:val="26"/>
          <w:szCs w:val="26"/>
        </w:rPr>
        <w:t>.В</w:t>
      </w:r>
      <w:proofErr w:type="gramEnd"/>
      <w:r w:rsidRPr="00557978">
        <w:rPr>
          <w:b/>
          <w:sz w:val="26"/>
          <w:szCs w:val="26"/>
        </w:rPr>
        <w:t>итинск</w:t>
      </w:r>
      <w:proofErr w:type="spellEnd"/>
      <w:r w:rsidRPr="00557978">
        <w:rPr>
          <w:b/>
          <w:sz w:val="26"/>
          <w:szCs w:val="26"/>
        </w:rPr>
        <w:t>)</w:t>
      </w:r>
    </w:p>
    <w:p w:rsidR="00632E52" w:rsidRDefault="00632E52" w:rsidP="00632E52">
      <w:pPr>
        <w:contextualSpacing/>
        <w:jc w:val="center"/>
        <w:rPr>
          <w:spacing w:val="24"/>
          <w:sz w:val="26"/>
          <w:szCs w:val="26"/>
        </w:rPr>
      </w:pPr>
    </w:p>
    <w:p w:rsidR="00632E52" w:rsidRDefault="00632E52" w:rsidP="00632E52">
      <w:pPr>
        <w:contextualSpacing/>
        <w:jc w:val="center"/>
        <w:rPr>
          <w:spacing w:val="24"/>
          <w:sz w:val="26"/>
          <w:szCs w:val="26"/>
        </w:rPr>
      </w:pPr>
    </w:p>
    <w:p w:rsidR="00632E52" w:rsidRDefault="00632E52" w:rsidP="00632E52">
      <w:pPr>
        <w:contextualSpacing/>
        <w:jc w:val="center"/>
        <w:rPr>
          <w:spacing w:val="24"/>
          <w:sz w:val="26"/>
          <w:szCs w:val="26"/>
        </w:rPr>
      </w:pPr>
      <w:r>
        <w:rPr>
          <w:spacing w:val="24"/>
          <w:sz w:val="26"/>
          <w:szCs w:val="26"/>
        </w:rPr>
        <w:t>МАТЕРИАЛЫ ПО ОБОСНОВАНИЮ</w:t>
      </w:r>
    </w:p>
    <w:p w:rsidR="00632E52" w:rsidRDefault="00632E52" w:rsidP="00632E52">
      <w:pPr>
        <w:contextualSpacing/>
        <w:jc w:val="center"/>
        <w:rPr>
          <w:sz w:val="26"/>
          <w:szCs w:val="26"/>
        </w:rPr>
      </w:pPr>
      <w:r>
        <w:rPr>
          <w:sz w:val="26"/>
          <w:szCs w:val="26"/>
        </w:rPr>
        <w:t>(пояснительная записка)</w:t>
      </w:r>
    </w:p>
    <w:p w:rsidR="00632E52" w:rsidRDefault="00632E52" w:rsidP="00632E52">
      <w:pPr>
        <w:contextualSpacing/>
        <w:jc w:val="center"/>
        <w:rPr>
          <w:spacing w:val="24"/>
          <w:sz w:val="26"/>
          <w:szCs w:val="26"/>
        </w:rPr>
      </w:pPr>
    </w:p>
    <w:p w:rsidR="00632E52" w:rsidRDefault="00632E52" w:rsidP="00632E52">
      <w:pPr>
        <w:contextualSpacing/>
        <w:jc w:val="center"/>
        <w:rPr>
          <w:sz w:val="26"/>
          <w:szCs w:val="26"/>
        </w:rPr>
      </w:pPr>
      <w:r>
        <w:rPr>
          <w:spacing w:val="24"/>
          <w:sz w:val="26"/>
          <w:szCs w:val="26"/>
        </w:rPr>
        <w:t>Книга 2. Проектные решения</w:t>
      </w:r>
    </w:p>
    <w:p w:rsidR="00632E52" w:rsidRDefault="00632E52" w:rsidP="00632E52">
      <w:pPr>
        <w:contextualSpacing/>
        <w:rPr>
          <w:sz w:val="26"/>
          <w:szCs w:val="26"/>
        </w:rPr>
      </w:pPr>
    </w:p>
    <w:p w:rsidR="00632E52" w:rsidRDefault="00632E52" w:rsidP="00632E52">
      <w:pPr>
        <w:pStyle w:val="TimesNewRoman14125"/>
        <w:contextualSpacing/>
        <w:rPr>
          <w:sz w:val="26"/>
          <w:szCs w:val="26"/>
        </w:rPr>
      </w:pPr>
    </w:p>
    <w:p w:rsidR="00632E52" w:rsidRDefault="00632E52" w:rsidP="00632E52">
      <w:pPr>
        <w:contextualSpacing/>
        <w:rPr>
          <w:sz w:val="26"/>
          <w:szCs w:val="26"/>
        </w:rPr>
      </w:pPr>
    </w:p>
    <w:p w:rsidR="00632E52" w:rsidRDefault="00632E52" w:rsidP="00632E52">
      <w:pPr>
        <w:contextualSpacing/>
        <w:jc w:val="center"/>
        <w:rPr>
          <w:sz w:val="26"/>
          <w:szCs w:val="26"/>
        </w:rPr>
      </w:pPr>
      <w:r>
        <w:rPr>
          <w:sz w:val="26"/>
          <w:szCs w:val="26"/>
        </w:rPr>
        <w:br w:type="column"/>
      </w:r>
      <w:r>
        <w:rPr>
          <w:sz w:val="26"/>
          <w:szCs w:val="26"/>
        </w:rPr>
        <w:lastRenderedPageBreak/>
        <w:t>ОГЛАВЛЕНИЕ</w:t>
      </w:r>
    </w:p>
    <w:p w:rsidR="00632E52" w:rsidRDefault="00632E52" w:rsidP="00632E52">
      <w:pPr>
        <w:ind w:firstLine="709"/>
        <w:contextualSpacing/>
        <w:jc w:val="center"/>
        <w:rPr>
          <w:sz w:val="26"/>
          <w:szCs w:val="26"/>
        </w:rPr>
      </w:pPr>
    </w:p>
    <w:sdt>
      <w:sdtPr>
        <w:rPr>
          <w:bCs/>
          <w:sz w:val="26"/>
          <w:szCs w:val="26"/>
        </w:rPr>
        <w:id w:val="-1630234146"/>
        <w:docPartObj>
          <w:docPartGallery w:val="Table of Contents"/>
          <w:docPartUnique/>
        </w:docPartObj>
      </w:sdtPr>
      <w:sdtEndPr/>
      <w:sdtContent>
        <w:p w:rsidR="00632E52" w:rsidRPr="00BC54EB" w:rsidRDefault="00632E52" w:rsidP="00632E52">
          <w:pPr>
            <w:ind w:right="-2"/>
            <w:contextualSpacing/>
            <w:rPr>
              <w:rFonts w:asciiTheme="minorHAnsi" w:eastAsiaTheme="minorEastAsia" w:hAnsiTheme="minorHAnsi" w:cstheme="minorBidi"/>
              <w:b/>
              <w:noProof/>
              <w:sz w:val="24"/>
              <w:szCs w:val="24"/>
            </w:rPr>
          </w:pPr>
          <w:r w:rsidRPr="00BC54EB">
            <w:rPr>
              <w:b/>
              <w:bCs/>
              <w:sz w:val="24"/>
              <w:szCs w:val="24"/>
            </w:rPr>
            <w:fldChar w:fldCharType="begin"/>
          </w:r>
          <w:r w:rsidRPr="00BC54EB">
            <w:rPr>
              <w:b/>
              <w:bCs/>
              <w:sz w:val="24"/>
              <w:szCs w:val="24"/>
            </w:rPr>
            <w:instrText xml:space="preserve"> TOC \o "1-3" \h \z \u </w:instrText>
          </w:r>
          <w:r w:rsidRPr="00BC54EB">
            <w:rPr>
              <w:b/>
              <w:bCs/>
              <w:sz w:val="24"/>
              <w:szCs w:val="24"/>
            </w:rPr>
            <w:fldChar w:fldCharType="separate"/>
          </w:r>
          <w:hyperlink w:anchor="_Toc156338173" w:history="1">
            <w:r w:rsidRPr="00BC54EB">
              <w:rPr>
                <w:rStyle w:val="aff1"/>
                <w:rFonts w:eastAsia="Arial"/>
                <w:b/>
                <w:noProof/>
                <w:sz w:val="24"/>
                <w:szCs w:val="24"/>
              </w:rPr>
              <w:t>4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Pr="00BC54EB">
              <w:rPr>
                <w:b/>
                <w:noProof/>
                <w:webHidden/>
                <w:sz w:val="24"/>
                <w:szCs w:val="24"/>
              </w:rPr>
              <w:tab/>
            </w:r>
            <w:r>
              <w:rPr>
                <w:b/>
                <w:noProof/>
                <w:webHidden/>
                <w:sz w:val="24"/>
                <w:szCs w:val="24"/>
              </w:rPr>
              <w:t xml:space="preserve">                                                                                            </w:t>
            </w:r>
            <w:r w:rsidRPr="00BC54EB">
              <w:rPr>
                <w:b/>
                <w:noProof/>
                <w:webHidden/>
                <w:sz w:val="24"/>
                <w:szCs w:val="24"/>
              </w:rPr>
              <w:fldChar w:fldCharType="begin"/>
            </w:r>
            <w:r w:rsidRPr="00BC54EB">
              <w:rPr>
                <w:b/>
                <w:noProof/>
                <w:webHidden/>
                <w:sz w:val="24"/>
                <w:szCs w:val="24"/>
              </w:rPr>
              <w:instrText xml:space="preserve"> PAGEREF _Toc156338173 \h </w:instrText>
            </w:r>
            <w:r w:rsidRPr="00BC54EB">
              <w:rPr>
                <w:b/>
                <w:noProof/>
                <w:webHidden/>
                <w:sz w:val="24"/>
                <w:szCs w:val="24"/>
              </w:rPr>
            </w:r>
            <w:r w:rsidRPr="00BC54EB">
              <w:rPr>
                <w:b/>
                <w:noProof/>
                <w:webHidden/>
                <w:sz w:val="24"/>
                <w:szCs w:val="24"/>
              </w:rPr>
              <w:fldChar w:fldCharType="separate"/>
            </w:r>
            <w:r w:rsidR="00414C0D">
              <w:rPr>
                <w:b/>
                <w:noProof/>
                <w:webHidden/>
                <w:sz w:val="24"/>
                <w:szCs w:val="24"/>
              </w:rPr>
              <w:t>43</w:t>
            </w:r>
            <w:r w:rsidRPr="00BC54EB">
              <w:rPr>
                <w:b/>
                <w:noProof/>
                <w:webHidden/>
                <w:sz w:val="24"/>
                <w:szCs w:val="24"/>
              </w:rPr>
              <w:fldChar w:fldCharType="end"/>
            </w:r>
          </w:hyperlink>
        </w:p>
        <w:p w:rsidR="00632E52" w:rsidRPr="00BC54EB" w:rsidRDefault="00AB462A" w:rsidP="00632E52">
          <w:pPr>
            <w:pStyle w:val="28"/>
            <w:ind w:left="0" w:firstLine="0"/>
            <w:rPr>
              <w:rFonts w:asciiTheme="minorHAnsi" w:eastAsiaTheme="minorEastAsia" w:hAnsiTheme="minorHAnsi" w:cstheme="minorBidi"/>
              <w:b w:val="0"/>
              <w:noProof/>
            </w:rPr>
          </w:pPr>
          <w:hyperlink w:anchor="_Toc156338174" w:history="1">
            <w:r w:rsidR="00632E52" w:rsidRPr="00BC54EB">
              <w:rPr>
                <w:rStyle w:val="aff1"/>
                <w:rFonts w:eastAsia="Arial"/>
                <w:noProof/>
              </w:rPr>
              <w:t>5</w:t>
            </w:r>
            <w:r w:rsidR="00632E52">
              <w:rPr>
                <w:rStyle w:val="aff1"/>
                <w:rFonts w:eastAsia="Arial"/>
                <w:noProof/>
              </w:rPr>
              <w:t> </w:t>
            </w:r>
            <w:r w:rsidR="00632E52" w:rsidRPr="00BC54EB">
              <w:rPr>
                <w:rStyle w:val="aff1"/>
                <w:rFonts w:eastAsia="Arial"/>
                <w:noProof/>
              </w:rPr>
              <w:t xml:space="preserve">Обоснование выбранного варианта размещения объектов местного значения </w:t>
            </w:r>
            <w:r w:rsidR="00632E52">
              <w:rPr>
                <w:rStyle w:val="aff1"/>
                <w:rFonts w:eastAsia="Arial"/>
                <w:noProof/>
              </w:rPr>
              <w:t>Чебаковского</w:t>
            </w:r>
            <w:r w:rsidR="00632E52" w:rsidRPr="00BC54EB">
              <w:rPr>
                <w:rStyle w:val="aff1"/>
                <w:rFonts w:eastAsia="Arial"/>
                <w:noProof/>
              </w:rPr>
              <w:t xml:space="preserve"> сельсовета </w:t>
            </w:r>
            <w:r w:rsidR="00632E52">
              <w:rPr>
                <w:rStyle w:val="aff1"/>
                <w:rFonts w:eastAsia="Arial"/>
                <w:noProof/>
              </w:rPr>
              <w:t>Северного района Н</w:t>
            </w:r>
            <w:r w:rsidR="00632E52" w:rsidRPr="00BC54EB">
              <w:rPr>
                <w:rStyle w:val="aff1"/>
                <w:rFonts w:eastAsia="Arial"/>
                <w:noProof/>
              </w:rPr>
              <w:t>овосибирской области на основе анализа использования территории, возможных направлений развития и прогнозируемых ограничений их использования</w:t>
            </w:r>
            <w:r w:rsidR="00632E52" w:rsidRPr="00BC54EB">
              <w:rPr>
                <w:noProof/>
                <w:webHidden/>
              </w:rPr>
              <w:tab/>
            </w:r>
            <w:r w:rsidR="00D93206">
              <w:rPr>
                <w:noProof/>
                <w:webHidden/>
              </w:rPr>
              <w:t>44</w:t>
            </w:r>
          </w:hyperlink>
        </w:p>
        <w:p w:rsidR="00632E52" w:rsidRPr="00BC54EB" w:rsidRDefault="00AB462A" w:rsidP="00632E52">
          <w:pPr>
            <w:pStyle w:val="28"/>
            <w:ind w:left="0" w:firstLine="0"/>
            <w:rPr>
              <w:rFonts w:asciiTheme="minorHAnsi" w:eastAsiaTheme="minorEastAsia" w:hAnsiTheme="minorHAnsi" w:cstheme="minorBidi"/>
              <w:b w:val="0"/>
              <w:noProof/>
            </w:rPr>
          </w:pPr>
          <w:hyperlink w:anchor="_Toc156338175" w:history="1">
            <w:r w:rsidR="00632E52" w:rsidRPr="00BC54EB">
              <w:rPr>
                <w:rStyle w:val="aff1"/>
                <w:rFonts w:eastAsia="Arial"/>
                <w:noProof/>
              </w:rPr>
              <w:t>5.1 Планировочная организация территории</w:t>
            </w:r>
            <w:r w:rsidR="00632E52" w:rsidRPr="00BC54EB">
              <w:rPr>
                <w:noProof/>
                <w:webHidden/>
              </w:rPr>
              <w:tab/>
            </w:r>
            <w:r w:rsidR="00D93206">
              <w:rPr>
                <w:noProof/>
                <w:webHidden/>
              </w:rPr>
              <w:t>45</w:t>
            </w:r>
          </w:hyperlink>
        </w:p>
        <w:p w:rsidR="00632E52" w:rsidRPr="00BC54EB" w:rsidRDefault="00AB462A" w:rsidP="00632E52">
          <w:pPr>
            <w:pStyle w:val="28"/>
            <w:ind w:left="0" w:firstLine="0"/>
            <w:rPr>
              <w:rFonts w:asciiTheme="minorHAnsi" w:eastAsiaTheme="minorEastAsia" w:hAnsiTheme="minorHAnsi" w:cstheme="minorBidi"/>
              <w:b w:val="0"/>
              <w:noProof/>
            </w:rPr>
          </w:pPr>
          <w:hyperlink w:anchor="_Toc156338176" w:history="1">
            <w:r w:rsidR="00632E52" w:rsidRPr="00BC54EB">
              <w:rPr>
                <w:rStyle w:val="aff1"/>
                <w:rFonts w:eastAsia="Arial"/>
                <w:noProof/>
              </w:rPr>
              <w:t>5.2 Предложения по созданию природно-экологического каркаса</w:t>
            </w:r>
            <w:r w:rsidR="00632E52" w:rsidRPr="00BC54EB">
              <w:rPr>
                <w:noProof/>
                <w:webHidden/>
              </w:rPr>
              <w:tab/>
            </w:r>
            <w:r w:rsidR="00D93206">
              <w:rPr>
                <w:noProof/>
                <w:webHidden/>
              </w:rPr>
              <w:t>48</w:t>
            </w:r>
          </w:hyperlink>
        </w:p>
        <w:p w:rsidR="00632E52" w:rsidRPr="00BC54EB" w:rsidRDefault="00AB462A" w:rsidP="00632E52">
          <w:pPr>
            <w:pStyle w:val="28"/>
            <w:ind w:left="0" w:firstLine="0"/>
            <w:rPr>
              <w:rFonts w:asciiTheme="minorHAnsi" w:eastAsiaTheme="minorEastAsia" w:hAnsiTheme="minorHAnsi" w:cstheme="minorBidi"/>
              <w:b w:val="0"/>
              <w:noProof/>
            </w:rPr>
          </w:pPr>
          <w:hyperlink w:anchor="_Toc156338177" w:history="1">
            <w:r w:rsidR="00632E52" w:rsidRPr="00BC54EB">
              <w:rPr>
                <w:rStyle w:val="aff1"/>
                <w:rFonts w:eastAsia="Arial"/>
                <w:noProof/>
              </w:rPr>
              <w:t>5.3 Основные направления социально-экономического развития</w:t>
            </w:r>
            <w:r w:rsidR="00632E52" w:rsidRPr="00BC54EB">
              <w:rPr>
                <w:noProof/>
                <w:webHidden/>
              </w:rPr>
              <w:tab/>
            </w:r>
            <w:r w:rsidR="00632E52" w:rsidRPr="00BC54EB">
              <w:rPr>
                <w:b w:val="0"/>
                <w:noProof/>
                <w:webHidden/>
              </w:rPr>
              <w:fldChar w:fldCharType="begin"/>
            </w:r>
            <w:r w:rsidR="00632E52" w:rsidRPr="00BC54EB">
              <w:rPr>
                <w:noProof/>
                <w:webHidden/>
              </w:rPr>
              <w:instrText xml:space="preserve"> PAGEREF _Toc156338177 \h </w:instrText>
            </w:r>
            <w:r w:rsidR="00632E52" w:rsidRPr="00BC54EB">
              <w:rPr>
                <w:b w:val="0"/>
                <w:noProof/>
                <w:webHidden/>
              </w:rPr>
            </w:r>
            <w:r w:rsidR="00632E52" w:rsidRPr="00BC54EB">
              <w:rPr>
                <w:b w:val="0"/>
                <w:noProof/>
                <w:webHidden/>
              </w:rPr>
              <w:fldChar w:fldCharType="separate"/>
            </w:r>
            <w:r w:rsidR="00414C0D">
              <w:rPr>
                <w:noProof/>
                <w:webHidden/>
              </w:rPr>
              <w:t>48</w:t>
            </w:r>
            <w:r w:rsidR="00632E52" w:rsidRPr="00BC54EB">
              <w:rPr>
                <w:b w:val="0"/>
                <w:noProof/>
                <w:webHidden/>
              </w:rPr>
              <w:fldChar w:fldCharType="end"/>
            </w:r>
          </w:hyperlink>
        </w:p>
        <w:p w:rsidR="00632E52" w:rsidRPr="00BC54EB" w:rsidRDefault="00AB462A" w:rsidP="00632E52">
          <w:pPr>
            <w:pStyle w:val="28"/>
            <w:ind w:left="0" w:firstLine="0"/>
            <w:rPr>
              <w:rFonts w:asciiTheme="minorHAnsi" w:eastAsiaTheme="minorEastAsia" w:hAnsiTheme="minorHAnsi" w:cstheme="minorBidi"/>
              <w:b w:val="0"/>
              <w:noProof/>
            </w:rPr>
          </w:pPr>
          <w:hyperlink w:anchor="_Toc156338178" w:history="1">
            <w:r w:rsidR="00632E52" w:rsidRPr="00BC54EB">
              <w:rPr>
                <w:rStyle w:val="aff1"/>
                <w:rFonts w:eastAsia="Arial"/>
                <w:noProof/>
              </w:rPr>
              <w:t>5.4</w:t>
            </w:r>
            <w:r w:rsidR="00632E52">
              <w:rPr>
                <w:rFonts w:asciiTheme="minorHAnsi" w:eastAsiaTheme="minorEastAsia" w:hAnsiTheme="minorHAnsi" w:cstheme="minorBidi"/>
                <w:noProof/>
              </w:rPr>
              <w:t> </w:t>
            </w:r>
            <w:r w:rsidR="00632E52" w:rsidRPr="00BC54EB">
              <w:rPr>
                <w:rStyle w:val="aff1"/>
                <w:rFonts w:eastAsia="Arial"/>
                <w:noProof/>
              </w:rPr>
              <w:t>Проектное население</w:t>
            </w:r>
            <w:r w:rsidR="00632E52" w:rsidRPr="00BC54EB">
              <w:rPr>
                <w:noProof/>
                <w:webHidden/>
              </w:rPr>
              <w:tab/>
            </w:r>
            <w:r w:rsidR="00632E52" w:rsidRPr="00BC54EB">
              <w:rPr>
                <w:b w:val="0"/>
                <w:noProof/>
                <w:webHidden/>
              </w:rPr>
              <w:fldChar w:fldCharType="begin"/>
            </w:r>
            <w:r w:rsidR="00632E52" w:rsidRPr="00BC54EB">
              <w:rPr>
                <w:noProof/>
                <w:webHidden/>
              </w:rPr>
              <w:instrText xml:space="preserve"> PAGEREF _Toc156338178 \h </w:instrText>
            </w:r>
            <w:r w:rsidR="00632E52" w:rsidRPr="00BC54EB">
              <w:rPr>
                <w:b w:val="0"/>
                <w:noProof/>
                <w:webHidden/>
              </w:rPr>
            </w:r>
            <w:r w:rsidR="00632E52" w:rsidRPr="00BC54EB">
              <w:rPr>
                <w:b w:val="0"/>
                <w:noProof/>
                <w:webHidden/>
              </w:rPr>
              <w:fldChar w:fldCharType="separate"/>
            </w:r>
            <w:r w:rsidR="00414C0D">
              <w:rPr>
                <w:noProof/>
                <w:webHidden/>
              </w:rPr>
              <w:t>49</w:t>
            </w:r>
            <w:r w:rsidR="00632E52" w:rsidRPr="00BC54EB">
              <w:rPr>
                <w:b w:val="0"/>
                <w:noProof/>
                <w:webHidden/>
              </w:rPr>
              <w:fldChar w:fldCharType="end"/>
            </w:r>
          </w:hyperlink>
        </w:p>
        <w:p w:rsidR="00632E52" w:rsidRPr="00BC54EB" w:rsidRDefault="00AB462A" w:rsidP="00632E52">
          <w:pPr>
            <w:pStyle w:val="28"/>
            <w:ind w:left="0" w:firstLine="0"/>
            <w:rPr>
              <w:rFonts w:asciiTheme="minorHAnsi" w:eastAsiaTheme="minorEastAsia" w:hAnsiTheme="minorHAnsi" w:cstheme="minorBidi"/>
              <w:b w:val="0"/>
              <w:noProof/>
            </w:rPr>
          </w:pPr>
          <w:hyperlink w:anchor="_Toc156338179" w:history="1">
            <w:r w:rsidR="00632E52" w:rsidRPr="00BC54EB">
              <w:rPr>
                <w:rStyle w:val="aff1"/>
                <w:rFonts w:eastAsia="Arial"/>
                <w:noProof/>
              </w:rPr>
              <w:t>5.5 Прогноз развития жилищного фонда</w:t>
            </w:r>
            <w:r w:rsidR="00632E52" w:rsidRPr="00BC54EB">
              <w:rPr>
                <w:noProof/>
                <w:webHidden/>
              </w:rPr>
              <w:tab/>
            </w:r>
            <w:r w:rsidR="00632E52" w:rsidRPr="00BC54EB">
              <w:rPr>
                <w:b w:val="0"/>
                <w:noProof/>
                <w:webHidden/>
              </w:rPr>
              <w:fldChar w:fldCharType="begin"/>
            </w:r>
            <w:r w:rsidR="00632E52" w:rsidRPr="00BC54EB">
              <w:rPr>
                <w:noProof/>
                <w:webHidden/>
              </w:rPr>
              <w:instrText xml:space="preserve"> PAGEREF _Toc156338179 \h </w:instrText>
            </w:r>
            <w:r w:rsidR="00632E52" w:rsidRPr="00BC54EB">
              <w:rPr>
                <w:b w:val="0"/>
                <w:noProof/>
                <w:webHidden/>
              </w:rPr>
            </w:r>
            <w:r w:rsidR="00632E52" w:rsidRPr="00BC54EB">
              <w:rPr>
                <w:b w:val="0"/>
                <w:noProof/>
                <w:webHidden/>
              </w:rPr>
              <w:fldChar w:fldCharType="separate"/>
            </w:r>
            <w:r w:rsidR="00414C0D">
              <w:rPr>
                <w:noProof/>
                <w:webHidden/>
              </w:rPr>
              <w:t>50</w:t>
            </w:r>
            <w:r w:rsidR="00632E52" w:rsidRPr="00BC54EB">
              <w:rPr>
                <w:b w:val="0"/>
                <w:noProof/>
                <w:webHidden/>
              </w:rPr>
              <w:fldChar w:fldCharType="end"/>
            </w:r>
          </w:hyperlink>
        </w:p>
        <w:p w:rsidR="00632E52" w:rsidRPr="00BC54EB" w:rsidRDefault="00AB462A" w:rsidP="00632E52">
          <w:pPr>
            <w:pStyle w:val="28"/>
            <w:ind w:left="0" w:firstLine="0"/>
            <w:rPr>
              <w:rFonts w:asciiTheme="minorHAnsi" w:eastAsiaTheme="minorEastAsia" w:hAnsiTheme="minorHAnsi" w:cstheme="minorBidi"/>
              <w:b w:val="0"/>
              <w:noProof/>
            </w:rPr>
          </w:pPr>
          <w:hyperlink w:anchor="_Toc156338180" w:history="1">
            <w:r w:rsidR="00632E52" w:rsidRPr="00BC54EB">
              <w:rPr>
                <w:rStyle w:val="aff1"/>
                <w:rFonts w:eastAsia="Arial"/>
                <w:noProof/>
              </w:rPr>
              <w:t>5.6 Развитие социальной инфраструктуры</w:t>
            </w:r>
            <w:r w:rsidR="00632E52" w:rsidRPr="00BC54EB">
              <w:rPr>
                <w:noProof/>
                <w:webHidden/>
              </w:rPr>
              <w:tab/>
            </w:r>
            <w:r w:rsidR="00632E52" w:rsidRPr="00BC54EB">
              <w:rPr>
                <w:b w:val="0"/>
                <w:noProof/>
                <w:webHidden/>
              </w:rPr>
              <w:fldChar w:fldCharType="begin"/>
            </w:r>
            <w:r w:rsidR="00632E52" w:rsidRPr="00BC54EB">
              <w:rPr>
                <w:noProof/>
                <w:webHidden/>
              </w:rPr>
              <w:instrText xml:space="preserve"> PAGEREF _Toc156338180 \h </w:instrText>
            </w:r>
            <w:r w:rsidR="00632E52" w:rsidRPr="00BC54EB">
              <w:rPr>
                <w:b w:val="0"/>
                <w:noProof/>
                <w:webHidden/>
              </w:rPr>
            </w:r>
            <w:r w:rsidR="00632E52" w:rsidRPr="00BC54EB">
              <w:rPr>
                <w:b w:val="0"/>
                <w:noProof/>
                <w:webHidden/>
              </w:rPr>
              <w:fldChar w:fldCharType="separate"/>
            </w:r>
            <w:r w:rsidR="00414C0D">
              <w:rPr>
                <w:noProof/>
                <w:webHidden/>
              </w:rPr>
              <w:t>51</w:t>
            </w:r>
            <w:r w:rsidR="00632E52" w:rsidRPr="00BC54EB">
              <w:rPr>
                <w:b w:val="0"/>
                <w:noProof/>
                <w:webHidden/>
              </w:rPr>
              <w:fldChar w:fldCharType="end"/>
            </w:r>
          </w:hyperlink>
        </w:p>
        <w:p w:rsidR="00632E52" w:rsidRPr="00BC54EB" w:rsidRDefault="00AB462A" w:rsidP="00632E52">
          <w:pPr>
            <w:pStyle w:val="28"/>
            <w:ind w:left="0" w:firstLine="0"/>
            <w:rPr>
              <w:rFonts w:asciiTheme="minorHAnsi" w:eastAsiaTheme="minorEastAsia" w:hAnsiTheme="minorHAnsi" w:cstheme="minorBidi"/>
              <w:b w:val="0"/>
              <w:noProof/>
            </w:rPr>
          </w:pPr>
          <w:hyperlink w:anchor="_Toc156338181" w:history="1">
            <w:r w:rsidR="00632E52" w:rsidRPr="00BC54EB">
              <w:rPr>
                <w:rStyle w:val="aff1"/>
                <w:rFonts w:eastAsia="Arial"/>
                <w:noProof/>
              </w:rPr>
              <w:t>5.7 Развитие транспортной инфраструктуры</w:t>
            </w:r>
            <w:r w:rsidR="00632E52" w:rsidRPr="00BC54EB">
              <w:rPr>
                <w:noProof/>
                <w:webHidden/>
              </w:rPr>
              <w:tab/>
            </w:r>
            <w:r w:rsidR="00632E52" w:rsidRPr="00BC54EB">
              <w:rPr>
                <w:b w:val="0"/>
                <w:noProof/>
                <w:webHidden/>
              </w:rPr>
              <w:fldChar w:fldCharType="begin"/>
            </w:r>
            <w:r w:rsidR="00632E52" w:rsidRPr="00BC54EB">
              <w:rPr>
                <w:noProof/>
                <w:webHidden/>
              </w:rPr>
              <w:instrText xml:space="preserve"> PAGEREF _Toc156338181 \h </w:instrText>
            </w:r>
            <w:r w:rsidR="00632E52" w:rsidRPr="00BC54EB">
              <w:rPr>
                <w:b w:val="0"/>
                <w:noProof/>
                <w:webHidden/>
              </w:rPr>
            </w:r>
            <w:r w:rsidR="00632E52" w:rsidRPr="00BC54EB">
              <w:rPr>
                <w:b w:val="0"/>
                <w:noProof/>
                <w:webHidden/>
              </w:rPr>
              <w:fldChar w:fldCharType="separate"/>
            </w:r>
            <w:r w:rsidR="00414C0D">
              <w:rPr>
                <w:noProof/>
                <w:webHidden/>
              </w:rPr>
              <w:t>51</w:t>
            </w:r>
            <w:r w:rsidR="00632E52" w:rsidRPr="00BC54EB">
              <w:rPr>
                <w:b w:val="0"/>
                <w:noProof/>
                <w:webHidden/>
              </w:rPr>
              <w:fldChar w:fldCharType="end"/>
            </w:r>
          </w:hyperlink>
        </w:p>
        <w:p w:rsidR="00632E52" w:rsidRPr="00BC54EB" w:rsidRDefault="00AB462A" w:rsidP="00632E52">
          <w:pPr>
            <w:pStyle w:val="28"/>
            <w:ind w:left="0" w:firstLine="0"/>
            <w:rPr>
              <w:rFonts w:asciiTheme="minorHAnsi" w:eastAsiaTheme="minorEastAsia" w:hAnsiTheme="minorHAnsi" w:cstheme="minorBidi"/>
              <w:b w:val="0"/>
              <w:noProof/>
            </w:rPr>
          </w:pPr>
          <w:hyperlink w:anchor="_Toc156338182" w:history="1">
            <w:r w:rsidR="00632E52" w:rsidRPr="00BC54EB">
              <w:rPr>
                <w:rStyle w:val="aff1"/>
                <w:rFonts w:eastAsia="Arial"/>
                <w:noProof/>
              </w:rPr>
              <w:t>5.8 Развитие коммунальной инфраструктуры</w:t>
            </w:r>
            <w:r w:rsidR="00632E52" w:rsidRPr="00BC54EB">
              <w:rPr>
                <w:noProof/>
                <w:webHidden/>
              </w:rPr>
              <w:tab/>
            </w:r>
            <w:r w:rsidR="00632E52" w:rsidRPr="00BC54EB">
              <w:rPr>
                <w:b w:val="0"/>
                <w:noProof/>
                <w:webHidden/>
              </w:rPr>
              <w:fldChar w:fldCharType="begin"/>
            </w:r>
            <w:r w:rsidR="00632E52" w:rsidRPr="00BC54EB">
              <w:rPr>
                <w:noProof/>
                <w:webHidden/>
              </w:rPr>
              <w:instrText xml:space="preserve"> PAGEREF _Toc156338182 \h </w:instrText>
            </w:r>
            <w:r w:rsidR="00632E52" w:rsidRPr="00BC54EB">
              <w:rPr>
                <w:b w:val="0"/>
                <w:noProof/>
                <w:webHidden/>
              </w:rPr>
            </w:r>
            <w:r w:rsidR="00632E52" w:rsidRPr="00BC54EB">
              <w:rPr>
                <w:b w:val="0"/>
                <w:noProof/>
                <w:webHidden/>
              </w:rPr>
              <w:fldChar w:fldCharType="separate"/>
            </w:r>
            <w:r w:rsidR="00414C0D">
              <w:rPr>
                <w:noProof/>
                <w:webHidden/>
              </w:rPr>
              <w:t>52</w:t>
            </w:r>
            <w:r w:rsidR="00632E52" w:rsidRPr="00BC54EB">
              <w:rPr>
                <w:b w:val="0"/>
                <w:noProof/>
                <w:webHidden/>
              </w:rPr>
              <w:fldChar w:fldCharType="end"/>
            </w:r>
          </w:hyperlink>
        </w:p>
        <w:p w:rsidR="00632E52" w:rsidRPr="00BC54EB" w:rsidRDefault="00AB462A" w:rsidP="00632E52">
          <w:pPr>
            <w:pStyle w:val="28"/>
            <w:ind w:left="0" w:firstLine="0"/>
            <w:rPr>
              <w:rFonts w:asciiTheme="minorHAnsi" w:eastAsiaTheme="minorEastAsia" w:hAnsiTheme="minorHAnsi" w:cstheme="minorBidi"/>
              <w:b w:val="0"/>
              <w:noProof/>
            </w:rPr>
          </w:pPr>
          <w:hyperlink w:anchor="_Toc156338183" w:history="1">
            <w:r w:rsidR="00632E52" w:rsidRPr="00BC54EB">
              <w:rPr>
                <w:rStyle w:val="aff1"/>
                <w:rFonts w:eastAsia="Arial"/>
                <w:noProof/>
              </w:rPr>
              <w:t>5.9 Мероприятия по охране окружающей среды</w:t>
            </w:r>
            <w:r w:rsidR="00632E52" w:rsidRPr="00BC54EB">
              <w:rPr>
                <w:noProof/>
                <w:webHidden/>
              </w:rPr>
              <w:tab/>
            </w:r>
            <w:r w:rsidR="00632E52" w:rsidRPr="00BC54EB">
              <w:rPr>
                <w:b w:val="0"/>
                <w:noProof/>
                <w:webHidden/>
              </w:rPr>
              <w:fldChar w:fldCharType="begin"/>
            </w:r>
            <w:r w:rsidR="00632E52" w:rsidRPr="00BC54EB">
              <w:rPr>
                <w:noProof/>
                <w:webHidden/>
              </w:rPr>
              <w:instrText xml:space="preserve"> PAGEREF _Toc156338183 \h </w:instrText>
            </w:r>
            <w:r w:rsidR="00632E52" w:rsidRPr="00BC54EB">
              <w:rPr>
                <w:b w:val="0"/>
                <w:noProof/>
                <w:webHidden/>
              </w:rPr>
            </w:r>
            <w:r w:rsidR="00632E52" w:rsidRPr="00BC54EB">
              <w:rPr>
                <w:b w:val="0"/>
                <w:noProof/>
                <w:webHidden/>
              </w:rPr>
              <w:fldChar w:fldCharType="separate"/>
            </w:r>
            <w:r w:rsidR="00414C0D">
              <w:rPr>
                <w:noProof/>
                <w:webHidden/>
              </w:rPr>
              <w:t>52</w:t>
            </w:r>
            <w:r w:rsidR="00632E52" w:rsidRPr="00BC54EB">
              <w:rPr>
                <w:b w:val="0"/>
                <w:noProof/>
                <w:webHidden/>
              </w:rPr>
              <w:fldChar w:fldCharType="end"/>
            </w:r>
          </w:hyperlink>
        </w:p>
        <w:p w:rsidR="00632E52" w:rsidRPr="00BC54EB" w:rsidRDefault="00AB462A" w:rsidP="00632E52">
          <w:pPr>
            <w:pStyle w:val="28"/>
            <w:ind w:left="0" w:firstLine="0"/>
            <w:rPr>
              <w:rFonts w:asciiTheme="minorHAnsi" w:eastAsiaTheme="minorEastAsia" w:hAnsiTheme="minorHAnsi" w:cstheme="minorBidi"/>
              <w:b w:val="0"/>
              <w:noProof/>
            </w:rPr>
          </w:pPr>
          <w:hyperlink w:anchor="_Toc156338184" w:history="1">
            <w:r w:rsidR="00632E52" w:rsidRPr="00BC54EB">
              <w:rPr>
                <w:rStyle w:val="aff1"/>
                <w:rFonts w:eastAsia="Arial"/>
                <w:noProof/>
              </w:rPr>
              <w:t>6 Оценка возможного влияния планируемых для размещения объектов местного значения на комплексное развитие этих территорий</w:t>
            </w:r>
            <w:r w:rsidR="00632E52" w:rsidRPr="00BC54EB">
              <w:rPr>
                <w:noProof/>
                <w:webHidden/>
              </w:rPr>
              <w:tab/>
            </w:r>
          </w:hyperlink>
          <w:r w:rsidR="00D93206">
            <w:rPr>
              <w:noProof/>
            </w:rPr>
            <w:t>56</w:t>
          </w:r>
        </w:p>
        <w:p w:rsidR="00632E52" w:rsidRPr="00BC54EB" w:rsidRDefault="00AB462A" w:rsidP="00632E52">
          <w:pPr>
            <w:pStyle w:val="28"/>
            <w:ind w:left="0" w:firstLine="0"/>
            <w:rPr>
              <w:rFonts w:asciiTheme="minorHAnsi" w:eastAsiaTheme="minorEastAsia" w:hAnsiTheme="minorHAnsi" w:cstheme="minorBidi"/>
              <w:b w:val="0"/>
              <w:noProof/>
            </w:rPr>
          </w:pPr>
          <w:hyperlink w:anchor="_Toc156338185" w:history="1">
            <w:r w:rsidR="00632E52" w:rsidRPr="00BC54EB">
              <w:rPr>
                <w:rStyle w:val="aff1"/>
                <w:rFonts w:eastAsia="Arial"/>
                <w:noProof/>
              </w:rPr>
              <w:t xml:space="preserve">7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территории </w:t>
            </w:r>
            <w:r w:rsidR="00632E52">
              <w:rPr>
                <w:rStyle w:val="aff1"/>
                <w:rFonts w:eastAsia="Arial"/>
                <w:noProof/>
              </w:rPr>
              <w:t>Чебаковского</w:t>
            </w:r>
            <w:r w:rsidR="00632E52" w:rsidRPr="00BC54EB">
              <w:rPr>
                <w:rStyle w:val="aff1"/>
                <w:rFonts w:eastAsia="Arial"/>
                <w:noProof/>
              </w:rPr>
              <w:t xml:space="preserve"> сельсовета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обоснование выбранного варианта размещения, возможных направлений их развития и прогнозируемых ограничений их использования</w:t>
            </w:r>
            <w:r w:rsidR="00632E52" w:rsidRPr="00BC54EB">
              <w:rPr>
                <w:noProof/>
                <w:webHidden/>
              </w:rPr>
              <w:tab/>
            </w:r>
            <w:r w:rsidR="00632E52" w:rsidRPr="00BC54EB">
              <w:rPr>
                <w:b w:val="0"/>
                <w:noProof/>
                <w:webHidden/>
              </w:rPr>
              <w:fldChar w:fldCharType="begin"/>
            </w:r>
            <w:r w:rsidR="00632E52" w:rsidRPr="00BC54EB">
              <w:rPr>
                <w:noProof/>
                <w:webHidden/>
              </w:rPr>
              <w:instrText xml:space="preserve"> PAGEREF _Toc156338185 \h </w:instrText>
            </w:r>
            <w:r w:rsidR="00632E52" w:rsidRPr="00BC54EB">
              <w:rPr>
                <w:b w:val="0"/>
                <w:noProof/>
                <w:webHidden/>
              </w:rPr>
            </w:r>
            <w:r w:rsidR="00632E52" w:rsidRPr="00BC54EB">
              <w:rPr>
                <w:b w:val="0"/>
                <w:noProof/>
                <w:webHidden/>
              </w:rPr>
              <w:fldChar w:fldCharType="separate"/>
            </w:r>
            <w:r w:rsidR="00414C0D">
              <w:rPr>
                <w:noProof/>
                <w:webHidden/>
              </w:rPr>
              <w:t>59</w:t>
            </w:r>
            <w:r w:rsidR="00632E52" w:rsidRPr="00BC54EB">
              <w:rPr>
                <w:b w:val="0"/>
                <w:noProof/>
                <w:webHidden/>
              </w:rPr>
              <w:fldChar w:fldCharType="end"/>
            </w:r>
          </w:hyperlink>
        </w:p>
        <w:p w:rsidR="00632E52" w:rsidRPr="00BC54EB" w:rsidRDefault="00AB462A" w:rsidP="00632E52">
          <w:pPr>
            <w:pStyle w:val="28"/>
            <w:ind w:left="0" w:firstLine="0"/>
            <w:rPr>
              <w:rFonts w:asciiTheme="minorHAnsi" w:eastAsiaTheme="minorEastAsia" w:hAnsiTheme="minorHAnsi" w:cstheme="minorBidi"/>
              <w:b w:val="0"/>
              <w:noProof/>
            </w:rPr>
          </w:pPr>
          <w:hyperlink w:anchor="_Toc156338186" w:history="1">
            <w:r w:rsidR="00632E52" w:rsidRPr="00BC54EB">
              <w:rPr>
                <w:rStyle w:val="aff1"/>
                <w:rFonts w:eastAsia="Arial"/>
                <w:noProof/>
              </w:rPr>
              <w:t xml:space="preserve">8 Утвержденные документом территориального планирования северного района сведения о видах, назначении и наименованиях, планируемых для размещения на территории поселения, входящего в состав северного района, объектов местного значения района, их </w:t>
            </w:r>
            <w:r w:rsidR="00632E52" w:rsidRPr="00BC54EB">
              <w:rPr>
                <w:rStyle w:val="aff1"/>
                <w:rFonts w:eastAsia="Arial"/>
                <w:noProof/>
              </w:rPr>
              <w:lastRenderedPageBreak/>
              <w:t>основные характеристики, местоположение, характеристики зон с особыми условиями использования территории в случае, если установление таких зон требуется в связи с размещением данных объектов,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632E52" w:rsidRPr="00BC54EB">
              <w:rPr>
                <w:noProof/>
                <w:webHidden/>
              </w:rPr>
              <w:tab/>
            </w:r>
            <w:r w:rsidR="00632E52" w:rsidRPr="00BC54EB">
              <w:rPr>
                <w:b w:val="0"/>
                <w:noProof/>
                <w:webHidden/>
              </w:rPr>
              <w:fldChar w:fldCharType="begin"/>
            </w:r>
            <w:r w:rsidR="00632E52" w:rsidRPr="00BC54EB">
              <w:rPr>
                <w:noProof/>
                <w:webHidden/>
              </w:rPr>
              <w:instrText xml:space="preserve"> PAGEREF _Toc156338186 \h </w:instrText>
            </w:r>
            <w:r w:rsidR="00632E52" w:rsidRPr="00BC54EB">
              <w:rPr>
                <w:b w:val="0"/>
                <w:noProof/>
                <w:webHidden/>
              </w:rPr>
            </w:r>
            <w:r w:rsidR="00632E52" w:rsidRPr="00BC54EB">
              <w:rPr>
                <w:b w:val="0"/>
                <w:noProof/>
                <w:webHidden/>
              </w:rPr>
              <w:fldChar w:fldCharType="separate"/>
            </w:r>
            <w:r w:rsidR="00414C0D">
              <w:rPr>
                <w:noProof/>
                <w:webHidden/>
              </w:rPr>
              <w:t>60</w:t>
            </w:r>
            <w:r w:rsidR="00632E52" w:rsidRPr="00BC54EB">
              <w:rPr>
                <w:b w:val="0"/>
                <w:noProof/>
                <w:webHidden/>
              </w:rPr>
              <w:fldChar w:fldCharType="end"/>
            </w:r>
          </w:hyperlink>
        </w:p>
        <w:p w:rsidR="00632E52" w:rsidRPr="00BC54EB" w:rsidRDefault="00AB462A" w:rsidP="00632E52">
          <w:pPr>
            <w:pStyle w:val="28"/>
            <w:ind w:left="0" w:firstLine="0"/>
            <w:rPr>
              <w:rFonts w:asciiTheme="minorHAnsi" w:eastAsiaTheme="minorEastAsia" w:hAnsiTheme="minorHAnsi" w:cstheme="minorBidi"/>
              <w:b w:val="0"/>
              <w:noProof/>
            </w:rPr>
          </w:pPr>
          <w:hyperlink w:anchor="_Toc156338187" w:history="1">
            <w:r w:rsidR="00632E52" w:rsidRPr="00BC54EB">
              <w:rPr>
                <w:rStyle w:val="aff1"/>
                <w:rFonts w:eastAsia="Arial"/>
                <w:noProof/>
              </w:rPr>
              <w:t>9 Перечень и характеристика основных факторов риска возникновения чрезвычайных ситуаций природного и техногенного характера</w:t>
            </w:r>
            <w:r w:rsidR="00632E52" w:rsidRPr="00BC54EB">
              <w:rPr>
                <w:noProof/>
                <w:webHidden/>
              </w:rPr>
              <w:tab/>
            </w:r>
            <w:r w:rsidR="00632E52" w:rsidRPr="00BC54EB">
              <w:rPr>
                <w:b w:val="0"/>
                <w:noProof/>
                <w:webHidden/>
              </w:rPr>
              <w:fldChar w:fldCharType="begin"/>
            </w:r>
            <w:r w:rsidR="00632E52" w:rsidRPr="00BC54EB">
              <w:rPr>
                <w:noProof/>
                <w:webHidden/>
              </w:rPr>
              <w:instrText xml:space="preserve"> PAGEREF _Toc156338187 \h </w:instrText>
            </w:r>
            <w:r w:rsidR="00632E52" w:rsidRPr="00BC54EB">
              <w:rPr>
                <w:b w:val="0"/>
                <w:noProof/>
                <w:webHidden/>
              </w:rPr>
            </w:r>
            <w:r w:rsidR="00632E52" w:rsidRPr="00BC54EB">
              <w:rPr>
                <w:b w:val="0"/>
                <w:noProof/>
                <w:webHidden/>
              </w:rPr>
              <w:fldChar w:fldCharType="separate"/>
            </w:r>
            <w:r w:rsidR="00414C0D">
              <w:rPr>
                <w:noProof/>
                <w:webHidden/>
              </w:rPr>
              <w:t>61</w:t>
            </w:r>
            <w:r w:rsidR="00632E52" w:rsidRPr="00BC54EB">
              <w:rPr>
                <w:b w:val="0"/>
                <w:noProof/>
                <w:webHidden/>
              </w:rPr>
              <w:fldChar w:fldCharType="end"/>
            </w:r>
          </w:hyperlink>
        </w:p>
        <w:p w:rsidR="00632E52" w:rsidRPr="00BC54EB" w:rsidRDefault="00AB462A" w:rsidP="00632E52">
          <w:pPr>
            <w:pStyle w:val="28"/>
            <w:ind w:left="0" w:firstLine="0"/>
            <w:rPr>
              <w:rFonts w:asciiTheme="minorHAnsi" w:eastAsiaTheme="minorEastAsia" w:hAnsiTheme="minorHAnsi" w:cstheme="minorBidi"/>
              <w:b w:val="0"/>
              <w:noProof/>
            </w:rPr>
          </w:pPr>
          <w:hyperlink w:anchor="_Toc156338188" w:history="1">
            <w:r w:rsidR="00632E52" w:rsidRPr="00BC54EB">
              <w:rPr>
                <w:rStyle w:val="aff1"/>
                <w:rFonts w:eastAsia="Arial"/>
                <w:noProof/>
              </w:rPr>
              <w:t>9.1 Основные понятия</w:t>
            </w:r>
            <w:r w:rsidR="00632E52" w:rsidRPr="00BC54EB">
              <w:rPr>
                <w:noProof/>
                <w:webHidden/>
              </w:rPr>
              <w:tab/>
            </w:r>
            <w:r w:rsidR="00632E52" w:rsidRPr="00BC54EB">
              <w:rPr>
                <w:b w:val="0"/>
                <w:noProof/>
                <w:webHidden/>
              </w:rPr>
              <w:fldChar w:fldCharType="begin"/>
            </w:r>
            <w:r w:rsidR="00632E52" w:rsidRPr="00BC54EB">
              <w:rPr>
                <w:noProof/>
                <w:webHidden/>
              </w:rPr>
              <w:instrText xml:space="preserve"> PAGEREF _Toc156338188 \h </w:instrText>
            </w:r>
            <w:r w:rsidR="00632E52" w:rsidRPr="00BC54EB">
              <w:rPr>
                <w:b w:val="0"/>
                <w:noProof/>
                <w:webHidden/>
              </w:rPr>
            </w:r>
            <w:r w:rsidR="00632E52" w:rsidRPr="00BC54EB">
              <w:rPr>
                <w:b w:val="0"/>
                <w:noProof/>
                <w:webHidden/>
              </w:rPr>
              <w:fldChar w:fldCharType="separate"/>
            </w:r>
            <w:r w:rsidR="00414C0D">
              <w:rPr>
                <w:noProof/>
                <w:webHidden/>
              </w:rPr>
              <w:t>61</w:t>
            </w:r>
            <w:r w:rsidR="00632E52" w:rsidRPr="00BC54EB">
              <w:rPr>
                <w:b w:val="0"/>
                <w:noProof/>
                <w:webHidden/>
              </w:rPr>
              <w:fldChar w:fldCharType="end"/>
            </w:r>
          </w:hyperlink>
        </w:p>
        <w:p w:rsidR="00632E52" w:rsidRPr="00BC54EB" w:rsidRDefault="00AB462A" w:rsidP="00632E52">
          <w:pPr>
            <w:pStyle w:val="28"/>
            <w:ind w:left="0" w:firstLine="0"/>
            <w:rPr>
              <w:rFonts w:asciiTheme="minorHAnsi" w:eastAsiaTheme="minorEastAsia" w:hAnsiTheme="minorHAnsi" w:cstheme="minorBidi"/>
              <w:b w:val="0"/>
              <w:noProof/>
            </w:rPr>
          </w:pPr>
          <w:hyperlink w:anchor="_Toc156338189" w:history="1">
            <w:r w:rsidR="00632E52" w:rsidRPr="00BC54EB">
              <w:rPr>
                <w:rStyle w:val="aff1"/>
                <w:rFonts w:eastAsia="Arial"/>
                <w:noProof/>
              </w:rPr>
              <w:t>9.2 Перечень возможных источников чрезвычайных ситуаций природного и биолого-социального характера</w:t>
            </w:r>
            <w:r w:rsidR="00632E52" w:rsidRPr="00BC54EB">
              <w:rPr>
                <w:noProof/>
                <w:webHidden/>
              </w:rPr>
              <w:tab/>
            </w:r>
            <w:r w:rsidR="00632E52" w:rsidRPr="00BC54EB">
              <w:rPr>
                <w:b w:val="0"/>
                <w:noProof/>
                <w:webHidden/>
              </w:rPr>
              <w:fldChar w:fldCharType="begin"/>
            </w:r>
            <w:r w:rsidR="00632E52" w:rsidRPr="00BC54EB">
              <w:rPr>
                <w:noProof/>
                <w:webHidden/>
              </w:rPr>
              <w:instrText xml:space="preserve"> PAGEREF _Toc156338189 \h </w:instrText>
            </w:r>
            <w:r w:rsidR="00632E52" w:rsidRPr="00BC54EB">
              <w:rPr>
                <w:b w:val="0"/>
                <w:noProof/>
                <w:webHidden/>
              </w:rPr>
            </w:r>
            <w:r w:rsidR="00632E52" w:rsidRPr="00BC54EB">
              <w:rPr>
                <w:b w:val="0"/>
                <w:noProof/>
                <w:webHidden/>
              </w:rPr>
              <w:fldChar w:fldCharType="separate"/>
            </w:r>
            <w:r w:rsidR="00414C0D">
              <w:rPr>
                <w:noProof/>
                <w:webHidden/>
              </w:rPr>
              <w:t>62</w:t>
            </w:r>
            <w:r w:rsidR="00632E52" w:rsidRPr="00BC54EB">
              <w:rPr>
                <w:b w:val="0"/>
                <w:noProof/>
                <w:webHidden/>
              </w:rPr>
              <w:fldChar w:fldCharType="end"/>
            </w:r>
          </w:hyperlink>
        </w:p>
        <w:p w:rsidR="00632E52" w:rsidRPr="00BC54EB" w:rsidRDefault="00AB462A" w:rsidP="00632E52">
          <w:pPr>
            <w:pStyle w:val="28"/>
            <w:ind w:left="0" w:firstLine="0"/>
            <w:rPr>
              <w:rFonts w:asciiTheme="minorHAnsi" w:eastAsiaTheme="minorEastAsia" w:hAnsiTheme="minorHAnsi" w:cstheme="minorBidi"/>
              <w:b w:val="0"/>
              <w:noProof/>
            </w:rPr>
          </w:pPr>
          <w:hyperlink w:anchor="_Toc156338190" w:history="1">
            <w:r w:rsidR="00632E52" w:rsidRPr="00BC54EB">
              <w:rPr>
                <w:rStyle w:val="aff1"/>
                <w:rFonts w:eastAsia="Arial"/>
                <w:noProof/>
              </w:rPr>
              <w:t>9.3 Перечень возможных источников чрезвычайных ситуаций техногенного характера</w:t>
            </w:r>
            <w:r w:rsidR="00632E52" w:rsidRPr="00BC54EB">
              <w:rPr>
                <w:noProof/>
                <w:webHidden/>
              </w:rPr>
              <w:tab/>
            </w:r>
            <w:r w:rsidR="00632E52" w:rsidRPr="00BC54EB">
              <w:rPr>
                <w:b w:val="0"/>
                <w:noProof/>
                <w:webHidden/>
              </w:rPr>
              <w:fldChar w:fldCharType="begin"/>
            </w:r>
            <w:r w:rsidR="00632E52" w:rsidRPr="00BC54EB">
              <w:rPr>
                <w:noProof/>
                <w:webHidden/>
              </w:rPr>
              <w:instrText xml:space="preserve"> PAGEREF _Toc156338190 \h </w:instrText>
            </w:r>
            <w:r w:rsidR="00632E52" w:rsidRPr="00BC54EB">
              <w:rPr>
                <w:b w:val="0"/>
                <w:noProof/>
                <w:webHidden/>
              </w:rPr>
            </w:r>
            <w:r w:rsidR="00632E52" w:rsidRPr="00BC54EB">
              <w:rPr>
                <w:b w:val="0"/>
                <w:noProof/>
                <w:webHidden/>
              </w:rPr>
              <w:fldChar w:fldCharType="separate"/>
            </w:r>
            <w:r w:rsidR="00414C0D">
              <w:rPr>
                <w:noProof/>
                <w:webHidden/>
              </w:rPr>
              <w:t>63</w:t>
            </w:r>
            <w:r w:rsidR="00632E52" w:rsidRPr="00BC54EB">
              <w:rPr>
                <w:b w:val="0"/>
                <w:noProof/>
                <w:webHidden/>
              </w:rPr>
              <w:fldChar w:fldCharType="end"/>
            </w:r>
          </w:hyperlink>
        </w:p>
        <w:p w:rsidR="00632E52" w:rsidRPr="00BC54EB" w:rsidRDefault="00AB462A" w:rsidP="00632E52">
          <w:pPr>
            <w:pStyle w:val="28"/>
            <w:ind w:left="0" w:firstLine="0"/>
            <w:rPr>
              <w:rFonts w:asciiTheme="minorHAnsi" w:eastAsiaTheme="minorEastAsia" w:hAnsiTheme="minorHAnsi" w:cstheme="minorBidi"/>
              <w:b w:val="0"/>
              <w:noProof/>
            </w:rPr>
          </w:pPr>
          <w:hyperlink w:anchor="_Toc156338191" w:history="1">
            <w:r w:rsidR="00632E52" w:rsidRPr="00BC54EB">
              <w:rPr>
                <w:rStyle w:val="aff1"/>
                <w:rFonts w:eastAsia="Arial"/>
                <w:noProof/>
              </w:rPr>
              <w:t>9.4 Мероприятия по защите от чрезвычайных ситуаций природного характера</w:t>
            </w:r>
            <w:r w:rsidR="00632E52" w:rsidRPr="00BC54EB">
              <w:rPr>
                <w:noProof/>
                <w:webHidden/>
              </w:rPr>
              <w:tab/>
            </w:r>
            <w:r w:rsidR="00632E52" w:rsidRPr="00BC54EB">
              <w:rPr>
                <w:b w:val="0"/>
                <w:noProof/>
                <w:webHidden/>
              </w:rPr>
              <w:fldChar w:fldCharType="begin"/>
            </w:r>
            <w:r w:rsidR="00632E52" w:rsidRPr="00BC54EB">
              <w:rPr>
                <w:noProof/>
                <w:webHidden/>
              </w:rPr>
              <w:instrText xml:space="preserve"> PAGEREF _Toc156338191 \h </w:instrText>
            </w:r>
            <w:r w:rsidR="00632E52" w:rsidRPr="00BC54EB">
              <w:rPr>
                <w:b w:val="0"/>
                <w:noProof/>
                <w:webHidden/>
              </w:rPr>
            </w:r>
            <w:r w:rsidR="00632E52" w:rsidRPr="00BC54EB">
              <w:rPr>
                <w:b w:val="0"/>
                <w:noProof/>
                <w:webHidden/>
              </w:rPr>
              <w:fldChar w:fldCharType="separate"/>
            </w:r>
            <w:r w:rsidR="00414C0D">
              <w:rPr>
                <w:noProof/>
                <w:webHidden/>
              </w:rPr>
              <w:t>64</w:t>
            </w:r>
            <w:r w:rsidR="00632E52" w:rsidRPr="00BC54EB">
              <w:rPr>
                <w:b w:val="0"/>
                <w:noProof/>
                <w:webHidden/>
              </w:rPr>
              <w:fldChar w:fldCharType="end"/>
            </w:r>
          </w:hyperlink>
        </w:p>
        <w:p w:rsidR="00632E52" w:rsidRPr="00BC54EB" w:rsidRDefault="00AB462A" w:rsidP="00632E52">
          <w:pPr>
            <w:pStyle w:val="28"/>
            <w:ind w:left="0" w:firstLine="0"/>
            <w:rPr>
              <w:rFonts w:asciiTheme="minorHAnsi" w:eastAsiaTheme="minorEastAsia" w:hAnsiTheme="minorHAnsi" w:cstheme="minorBidi"/>
              <w:b w:val="0"/>
              <w:noProof/>
            </w:rPr>
          </w:pPr>
          <w:hyperlink w:anchor="_Toc156338192" w:history="1">
            <w:r w:rsidR="00632E52" w:rsidRPr="00BC54EB">
              <w:rPr>
                <w:rStyle w:val="aff1"/>
                <w:rFonts w:eastAsia="Arial"/>
                <w:noProof/>
              </w:rPr>
              <w:t>9.5 Мероприятия по защите от чрезвычайных ситуаций техногенного характера</w:t>
            </w:r>
            <w:r w:rsidR="00632E52" w:rsidRPr="00BC54EB">
              <w:rPr>
                <w:noProof/>
                <w:webHidden/>
              </w:rPr>
              <w:tab/>
            </w:r>
            <w:r w:rsidR="00632E52" w:rsidRPr="00BC54EB">
              <w:rPr>
                <w:b w:val="0"/>
                <w:noProof/>
                <w:webHidden/>
              </w:rPr>
              <w:fldChar w:fldCharType="begin"/>
            </w:r>
            <w:r w:rsidR="00632E52" w:rsidRPr="00BC54EB">
              <w:rPr>
                <w:noProof/>
                <w:webHidden/>
              </w:rPr>
              <w:instrText xml:space="preserve"> PAGEREF _Toc156338192 \h </w:instrText>
            </w:r>
            <w:r w:rsidR="00632E52" w:rsidRPr="00BC54EB">
              <w:rPr>
                <w:b w:val="0"/>
                <w:noProof/>
                <w:webHidden/>
              </w:rPr>
            </w:r>
            <w:r w:rsidR="00632E52" w:rsidRPr="00BC54EB">
              <w:rPr>
                <w:b w:val="0"/>
                <w:noProof/>
                <w:webHidden/>
              </w:rPr>
              <w:fldChar w:fldCharType="separate"/>
            </w:r>
            <w:r w:rsidR="00414C0D">
              <w:rPr>
                <w:noProof/>
                <w:webHidden/>
              </w:rPr>
              <w:t>66</w:t>
            </w:r>
            <w:r w:rsidR="00632E52" w:rsidRPr="00BC54EB">
              <w:rPr>
                <w:b w:val="0"/>
                <w:noProof/>
                <w:webHidden/>
              </w:rPr>
              <w:fldChar w:fldCharType="end"/>
            </w:r>
          </w:hyperlink>
        </w:p>
        <w:p w:rsidR="00632E52" w:rsidRPr="00BC54EB" w:rsidRDefault="00AB462A" w:rsidP="00632E52">
          <w:pPr>
            <w:pStyle w:val="28"/>
            <w:ind w:left="0" w:firstLine="0"/>
            <w:rPr>
              <w:rFonts w:asciiTheme="minorHAnsi" w:eastAsiaTheme="minorEastAsia" w:hAnsiTheme="minorHAnsi" w:cstheme="minorBidi"/>
              <w:b w:val="0"/>
              <w:noProof/>
            </w:rPr>
          </w:pPr>
          <w:hyperlink w:anchor="_Toc156338193" w:history="1">
            <w:r w:rsidR="00632E52" w:rsidRPr="00BC54EB">
              <w:rPr>
                <w:rStyle w:val="aff1"/>
                <w:rFonts w:eastAsia="Arial"/>
                <w:noProof/>
              </w:rPr>
              <w:t>9.6 Мероприятия по обеспечению пожарной безопасности</w:t>
            </w:r>
            <w:r w:rsidR="00632E52" w:rsidRPr="00BC54EB">
              <w:rPr>
                <w:noProof/>
                <w:webHidden/>
              </w:rPr>
              <w:tab/>
            </w:r>
          </w:hyperlink>
          <w:r w:rsidR="00D93206">
            <w:rPr>
              <w:noProof/>
            </w:rPr>
            <w:t>66</w:t>
          </w:r>
        </w:p>
        <w:p w:rsidR="00632E52" w:rsidRPr="00BC54EB" w:rsidRDefault="00AB462A" w:rsidP="00632E52">
          <w:pPr>
            <w:pStyle w:val="28"/>
            <w:ind w:left="0" w:firstLine="0"/>
            <w:rPr>
              <w:rFonts w:asciiTheme="minorHAnsi" w:eastAsiaTheme="minorEastAsia" w:hAnsiTheme="minorHAnsi" w:cstheme="minorBidi"/>
              <w:b w:val="0"/>
              <w:noProof/>
            </w:rPr>
          </w:pPr>
          <w:hyperlink w:anchor="_Toc156338194" w:history="1">
            <w:r w:rsidR="00632E52" w:rsidRPr="00BC54EB">
              <w:rPr>
                <w:rStyle w:val="aff1"/>
                <w:rFonts w:eastAsia="Arial"/>
                <w:noProof/>
              </w:rPr>
              <w:t>9.7 Мероприятия по эвакуации населения</w:t>
            </w:r>
            <w:r w:rsidR="00632E52" w:rsidRPr="00BC54EB">
              <w:rPr>
                <w:noProof/>
                <w:webHidden/>
              </w:rPr>
              <w:tab/>
            </w:r>
          </w:hyperlink>
          <w:r w:rsidR="00D93206">
            <w:rPr>
              <w:noProof/>
            </w:rPr>
            <w:t>69</w:t>
          </w:r>
        </w:p>
        <w:p w:rsidR="00632E52" w:rsidRPr="00BC54EB" w:rsidRDefault="00AB462A" w:rsidP="00632E52">
          <w:pPr>
            <w:pStyle w:val="28"/>
            <w:ind w:left="0" w:firstLine="0"/>
            <w:rPr>
              <w:rFonts w:asciiTheme="minorHAnsi" w:eastAsiaTheme="minorEastAsia" w:hAnsiTheme="minorHAnsi" w:cstheme="minorBidi"/>
              <w:b w:val="0"/>
              <w:noProof/>
            </w:rPr>
          </w:pPr>
          <w:hyperlink w:anchor="_Toc156338195" w:history="1">
            <w:r w:rsidR="00632E52" w:rsidRPr="00BC54EB">
              <w:rPr>
                <w:rStyle w:val="aff1"/>
                <w:rFonts w:eastAsia="Arial"/>
                <w:noProof/>
              </w:rPr>
              <w:t>9.8 Мероприятия по гражданской обороне</w:t>
            </w:r>
            <w:r w:rsidR="00632E52" w:rsidRPr="00BC54EB">
              <w:rPr>
                <w:noProof/>
                <w:webHidden/>
              </w:rPr>
              <w:tab/>
            </w:r>
            <w:r w:rsidR="00632E52" w:rsidRPr="00BC54EB">
              <w:rPr>
                <w:b w:val="0"/>
                <w:noProof/>
                <w:webHidden/>
              </w:rPr>
              <w:fldChar w:fldCharType="begin"/>
            </w:r>
            <w:r w:rsidR="00632E52" w:rsidRPr="00BC54EB">
              <w:rPr>
                <w:noProof/>
                <w:webHidden/>
              </w:rPr>
              <w:instrText xml:space="preserve"> PAGEREF _Toc156338195 \h </w:instrText>
            </w:r>
            <w:r w:rsidR="00632E52" w:rsidRPr="00BC54EB">
              <w:rPr>
                <w:b w:val="0"/>
                <w:noProof/>
                <w:webHidden/>
              </w:rPr>
            </w:r>
            <w:r w:rsidR="00632E52" w:rsidRPr="00BC54EB">
              <w:rPr>
                <w:b w:val="0"/>
                <w:noProof/>
                <w:webHidden/>
              </w:rPr>
              <w:fldChar w:fldCharType="separate"/>
            </w:r>
            <w:r w:rsidR="00414C0D">
              <w:rPr>
                <w:noProof/>
                <w:webHidden/>
              </w:rPr>
              <w:t>70</w:t>
            </w:r>
            <w:r w:rsidR="00632E52" w:rsidRPr="00BC54EB">
              <w:rPr>
                <w:b w:val="0"/>
                <w:noProof/>
                <w:webHidden/>
              </w:rPr>
              <w:fldChar w:fldCharType="end"/>
            </w:r>
          </w:hyperlink>
        </w:p>
        <w:p w:rsidR="00632E52" w:rsidRPr="00BC54EB" w:rsidRDefault="00AB462A" w:rsidP="00632E52">
          <w:pPr>
            <w:pStyle w:val="28"/>
            <w:ind w:left="0" w:firstLine="0"/>
            <w:rPr>
              <w:rFonts w:asciiTheme="minorHAnsi" w:eastAsiaTheme="minorEastAsia" w:hAnsiTheme="minorHAnsi" w:cstheme="minorBidi"/>
              <w:b w:val="0"/>
              <w:noProof/>
            </w:rPr>
          </w:pPr>
          <w:hyperlink w:anchor="_Toc156338196" w:history="1">
            <w:r w:rsidR="00632E52" w:rsidRPr="00BC54EB">
              <w:rPr>
                <w:rStyle w:val="aff1"/>
                <w:rFonts w:eastAsia="Arial"/>
                <w:noProof/>
              </w:rPr>
              <w:t xml:space="preserve">10 Перечень земельных участков, которые включаются в границы населенных пунктов, входящих в состав </w:t>
            </w:r>
            <w:r w:rsidR="00632E52">
              <w:rPr>
                <w:rStyle w:val="aff1"/>
                <w:rFonts w:eastAsia="Arial"/>
                <w:noProof/>
              </w:rPr>
              <w:t>Чебаковского</w:t>
            </w:r>
            <w:r w:rsidR="00632E52" w:rsidRPr="00BC54EB">
              <w:rPr>
                <w:rStyle w:val="aff1"/>
                <w:rFonts w:eastAsia="Arial"/>
                <w:noProof/>
              </w:rPr>
              <w:t xml:space="preserve"> сельсовета </w:t>
            </w:r>
            <w:r w:rsidR="00632E52">
              <w:rPr>
                <w:rStyle w:val="aff1"/>
                <w:rFonts w:eastAsia="Arial"/>
                <w:noProof/>
              </w:rPr>
              <w:t>С</w:t>
            </w:r>
            <w:r w:rsidR="00632E52" w:rsidRPr="00BC54EB">
              <w:rPr>
                <w:rStyle w:val="aff1"/>
                <w:rFonts w:eastAsia="Arial"/>
                <w:noProof/>
              </w:rPr>
              <w:t>еверного района,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sidR="00632E52" w:rsidRPr="00BC54EB">
              <w:rPr>
                <w:noProof/>
                <w:webHidden/>
              </w:rPr>
              <w:tab/>
            </w:r>
            <w:r w:rsidR="00632E52" w:rsidRPr="00BC54EB">
              <w:rPr>
                <w:b w:val="0"/>
                <w:noProof/>
                <w:webHidden/>
              </w:rPr>
              <w:fldChar w:fldCharType="begin"/>
            </w:r>
            <w:r w:rsidR="00632E52" w:rsidRPr="00BC54EB">
              <w:rPr>
                <w:noProof/>
                <w:webHidden/>
              </w:rPr>
              <w:instrText xml:space="preserve"> PAGEREF _Toc156338196 \h </w:instrText>
            </w:r>
            <w:r w:rsidR="00632E52" w:rsidRPr="00BC54EB">
              <w:rPr>
                <w:b w:val="0"/>
                <w:noProof/>
                <w:webHidden/>
              </w:rPr>
            </w:r>
            <w:r w:rsidR="00632E52" w:rsidRPr="00BC54EB">
              <w:rPr>
                <w:b w:val="0"/>
                <w:noProof/>
                <w:webHidden/>
              </w:rPr>
              <w:fldChar w:fldCharType="separate"/>
            </w:r>
            <w:r w:rsidR="00414C0D">
              <w:rPr>
                <w:noProof/>
                <w:webHidden/>
              </w:rPr>
              <w:t>71</w:t>
            </w:r>
            <w:r w:rsidR="00632E52" w:rsidRPr="00BC54EB">
              <w:rPr>
                <w:b w:val="0"/>
                <w:noProof/>
                <w:webHidden/>
              </w:rPr>
              <w:fldChar w:fldCharType="end"/>
            </w:r>
          </w:hyperlink>
        </w:p>
        <w:p w:rsidR="00632E52" w:rsidRPr="00BC54EB" w:rsidRDefault="00AB462A" w:rsidP="00632E52">
          <w:pPr>
            <w:pStyle w:val="28"/>
            <w:ind w:left="0" w:firstLine="0"/>
            <w:rPr>
              <w:rFonts w:asciiTheme="minorHAnsi" w:eastAsiaTheme="minorEastAsia" w:hAnsiTheme="minorHAnsi" w:cstheme="minorBidi"/>
              <w:b w:val="0"/>
              <w:noProof/>
            </w:rPr>
          </w:pPr>
          <w:hyperlink w:anchor="_Toc156338197" w:history="1">
            <w:r w:rsidR="00632E52" w:rsidRPr="00BC54EB">
              <w:rPr>
                <w:rStyle w:val="aff1"/>
                <w:rFonts w:eastAsia="Arial"/>
                <w:noProof/>
              </w:rPr>
              <w:t>11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00632E52" w:rsidRPr="00BC54EB">
              <w:rPr>
                <w:noProof/>
                <w:webHidden/>
              </w:rPr>
              <w:tab/>
            </w:r>
            <w:r w:rsidR="00632E52" w:rsidRPr="00BC54EB">
              <w:rPr>
                <w:b w:val="0"/>
                <w:noProof/>
                <w:webHidden/>
              </w:rPr>
              <w:fldChar w:fldCharType="begin"/>
            </w:r>
            <w:r w:rsidR="00632E52" w:rsidRPr="00BC54EB">
              <w:rPr>
                <w:noProof/>
                <w:webHidden/>
              </w:rPr>
              <w:instrText xml:space="preserve"> PAGEREF _Toc156338197 \h </w:instrText>
            </w:r>
            <w:r w:rsidR="00632E52" w:rsidRPr="00BC54EB">
              <w:rPr>
                <w:b w:val="0"/>
                <w:noProof/>
                <w:webHidden/>
              </w:rPr>
            </w:r>
            <w:r w:rsidR="00632E52" w:rsidRPr="00BC54EB">
              <w:rPr>
                <w:b w:val="0"/>
                <w:noProof/>
                <w:webHidden/>
              </w:rPr>
              <w:fldChar w:fldCharType="separate"/>
            </w:r>
            <w:r w:rsidR="00414C0D">
              <w:rPr>
                <w:noProof/>
                <w:webHidden/>
              </w:rPr>
              <w:t>71</w:t>
            </w:r>
            <w:r w:rsidR="00632E52" w:rsidRPr="00BC54EB">
              <w:rPr>
                <w:b w:val="0"/>
                <w:noProof/>
                <w:webHidden/>
              </w:rPr>
              <w:fldChar w:fldCharType="end"/>
            </w:r>
          </w:hyperlink>
        </w:p>
        <w:p w:rsidR="00632E52" w:rsidRPr="00BC54EB" w:rsidRDefault="00AB462A" w:rsidP="00632E52">
          <w:pPr>
            <w:pStyle w:val="28"/>
            <w:ind w:left="0" w:firstLine="0"/>
            <w:rPr>
              <w:rFonts w:asciiTheme="minorHAnsi" w:eastAsiaTheme="minorEastAsia" w:hAnsiTheme="minorHAnsi" w:cstheme="minorBidi"/>
              <w:b w:val="0"/>
              <w:noProof/>
            </w:rPr>
          </w:pPr>
          <w:hyperlink w:anchor="_Toc156338198" w:history="1">
            <w:r w:rsidR="00632E52" w:rsidRPr="00BC54EB">
              <w:rPr>
                <w:rStyle w:val="aff1"/>
                <w:rFonts w:eastAsia="Arial"/>
                <w:noProof/>
              </w:rPr>
              <w:t>12 Основные технико-экономические показатели</w:t>
            </w:r>
            <w:r w:rsidR="00632E52" w:rsidRPr="00BC54EB">
              <w:rPr>
                <w:noProof/>
                <w:webHidden/>
              </w:rPr>
              <w:tab/>
            </w:r>
            <w:r w:rsidR="00632E52" w:rsidRPr="00BC54EB">
              <w:rPr>
                <w:b w:val="0"/>
                <w:noProof/>
                <w:webHidden/>
              </w:rPr>
              <w:fldChar w:fldCharType="begin"/>
            </w:r>
            <w:r w:rsidR="00632E52" w:rsidRPr="00BC54EB">
              <w:rPr>
                <w:noProof/>
                <w:webHidden/>
              </w:rPr>
              <w:instrText xml:space="preserve"> PAGEREF _Toc156338198 \h </w:instrText>
            </w:r>
            <w:r w:rsidR="00632E52" w:rsidRPr="00BC54EB">
              <w:rPr>
                <w:b w:val="0"/>
                <w:noProof/>
                <w:webHidden/>
              </w:rPr>
            </w:r>
            <w:r w:rsidR="00632E52" w:rsidRPr="00BC54EB">
              <w:rPr>
                <w:b w:val="0"/>
                <w:noProof/>
                <w:webHidden/>
              </w:rPr>
              <w:fldChar w:fldCharType="separate"/>
            </w:r>
            <w:r w:rsidR="00414C0D">
              <w:rPr>
                <w:noProof/>
                <w:webHidden/>
              </w:rPr>
              <w:t>71</w:t>
            </w:r>
            <w:r w:rsidR="00632E52" w:rsidRPr="00BC54EB">
              <w:rPr>
                <w:b w:val="0"/>
                <w:noProof/>
                <w:webHidden/>
              </w:rPr>
              <w:fldChar w:fldCharType="end"/>
            </w:r>
          </w:hyperlink>
        </w:p>
        <w:p w:rsidR="00632E52" w:rsidRPr="00630BD3" w:rsidRDefault="00632E52" w:rsidP="00632E52">
          <w:pPr>
            <w:pStyle w:val="28"/>
            <w:ind w:left="0" w:firstLine="0"/>
            <w:rPr>
              <w:sz w:val="26"/>
              <w:szCs w:val="26"/>
            </w:rPr>
          </w:pPr>
          <w:r w:rsidRPr="00BC54EB">
            <w:rPr>
              <w:b w:val="0"/>
            </w:rPr>
            <w:fldChar w:fldCharType="end"/>
          </w:r>
        </w:p>
        <w:p w:rsidR="00632E52" w:rsidRDefault="00AB462A" w:rsidP="00632E52">
          <w:pPr>
            <w:tabs>
              <w:tab w:val="right" w:leader="dot" w:pos="9921"/>
            </w:tabs>
            <w:ind w:firstLine="709"/>
            <w:contextualSpacing/>
            <w:rPr>
              <w:sz w:val="26"/>
              <w:szCs w:val="26"/>
            </w:rPr>
          </w:pPr>
        </w:p>
      </w:sdtContent>
    </w:sdt>
    <w:p w:rsidR="00632E52" w:rsidRPr="007B386D" w:rsidRDefault="00632E52" w:rsidP="00632E52">
      <w:pPr>
        <w:pStyle w:val="af5"/>
      </w:pPr>
      <w:r>
        <w:br w:type="column"/>
      </w:r>
      <w:bookmarkStart w:id="25" w:name="_Toc156338173"/>
      <w:r w:rsidRPr="007B386D">
        <w:lastRenderedPageBreak/>
        <w:t xml:space="preserve">4 Сведения об утвержденных документах стратегического планирования, о </w:t>
      </w:r>
      <w:r w:rsidRPr="00630BD3">
        <w:t>национальных проектах</w:t>
      </w:r>
      <w:r w:rsidRPr="007B386D">
        <w:t>,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25"/>
    </w:p>
    <w:p w:rsidR="00632E52" w:rsidRDefault="00632E52" w:rsidP="00632E52">
      <w:pPr>
        <w:ind w:firstLine="709"/>
        <w:contextualSpacing/>
        <w:rPr>
          <w:sz w:val="26"/>
          <w:szCs w:val="26"/>
        </w:rPr>
      </w:pPr>
    </w:p>
    <w:p w:rsidR="00632E52" w:rsidRDefault="00632E52" w:rsidP="00632E52">
      <w:pPr>
        <w:ind w:firstLine="709"/>
        <w:contextualSpacing/>
        <w:rPr>
          <w:sz w:val="26"/>
          <w:szCs w:val="26"/>
        </w:rPr>
      </w:pPr>
      <w:proofErr w:type="gramStart"/>
      <w:r>
        <w:rPr>
          <w:sz w:val="26"/>
          <w:szCs w:val="26"/>
        </w:rPr>
        <w:t xml:space="preserve">В соответствии с Федеральным законом от 6 октября 2003 года № 131-ФЗ «Об общих принципах организации местного самоуправления в Российской Федерации», со ст. 179 Бюджетного кодекса Российской Федерации, ст. 11 Федерального закона от 28.06.2014 № 172-ФЗ «О стратегическом планировании в Российской Федерации», Уставом  </w:t>
      </w:r>
      <w:proofErr w:type="spellStart"/>
      <w:r>
        <w:rPr>
          <w:sz w:val="26"/>
          <w:szCs w:val="26"/>
        </w:rPr>
        <w:t>Чебаковского</w:t>
      </w:r>
      <w:proofErr w:type="spellEnd"/>
      <w:r>
        <w:rPr>
          <w:sz w:val="26"/>
          <w:szCs w:val="26"/>
        </w:rPr>
        <w:t xml:space="preserve"> сельсовета Северного района, в целях повышения эффективности муниципального управления, перехода к составлению проекта бюджета </w:t>
      </w:r>
      <w:proofErr w:type="spellStart"/>
      <w:r>
        <w:rPr>
          <w:sz w:val="26"/>
          <w:szCs w:val="26"/>
        </w:rPr>
        <w:t>Чебаковского</w:t>
      </w:r>
      <w:proofErr w:type="spellEnd"/>
      <w:r>
        <w:rPr>
          <w:sz w:val="26"/>
          <w:szCs w:val="26"/>
        </w:rPr>
        <w:t xml:space="preserve"> сельсовета Северного района</w:t>
      </w:r>
      <w:proofErr w:type="gramEnd"/>
      <w:r>
        <w:rPr>
          <w:sz w:val="26"/>
          <w:szCs w:val="26"/>
        </w:rPr>
        <w:t xml:space="preserve"> Новосибирской области администрацией </w:t>
      </w:r>
      <w:proofErr w:type="spellStart"/>
      <w:r>
        <w:rPr>
          <w:sz w:val="26"/>
          <w:szCs w:val="26"/>
        </w:rPr>
        <w:t>Чебаковского</w:t>
      </w:r>
      <w:proofErr w:type="spellEnd"/>
      <w:r>
        <w:rPr>
          <w:sz w:val="26"/>
          <w:szCs w:val="26"/>
        </w:rPr>
        <w:t xml:space="preserve"> сельсовета разработаны и утверждены программы развития </w:t>
      </w:r>
      <w:proofErr w:type="spellStart"/>
      <w:r>
        <w:rPr>
          <w:sz w:val="26"/>
          <w:szCs w:val="26"/>
        </w:rPr>
        <w:t>Чебаковского</w:t>
      </w:r>
      <w:proofErr w:type="spellEnd"/>
      <w:r>
        <w:rPr>
          <w:sz w:val="26"/>
          <w:szCs w:val="26"/>
        </w:rPr>
        <w:t xml:space="preserve"> сельсовета. </w:t>
      </w:r>
    </w:p>
    <w:p w:rsidR="00632E52" w:rsidRDefault="00632E52" w:rsidP="00632E52">
      <w:pPr>
        <w:contextualSpacing/>
        <w:rPr>
          <w:sz w:val="26"/>
          <w:szCs w:val="26"/>
        </w:rPr>
      </w:pPr>
      <w:r>
        <w:rPr>
          <w:sz w:val="26"/>
          <w:szCs w:val="26"/>
        </w:rPr>
        <w:t xml:space="preserve">Перечень муниципальных программ </w:t>
      </w:r>
      <w:proofErr w:type="gramStart"/>
      <w:r>
        <w:rPr>
          <w:sz w:val="26"/>
          <w:szCs w:val="26"/>
        </w:rPr>
        <w:t>администрации</w:t>
      </w:r>
      <w:proofErr w:type="gramEnd"/>
      <w:r>
        <w:rPr>
          <w:sz w:val="26"/>
          <w:szCs w:val="26"/>
        </w:rPr>
        <w:t xml:space="preserve"> представленный в таблице </w:t>
      </w:r>
      <w:r w:rsidRPr="00BF7B22">
        <w:rPr>
          <w:sz w:val="26"/>
          <w:szCs w:val="26"/>
        </w:rPr>
        <w:t>13</w:t>
      </w:r>
      <w:r>
        <w:rPr>
          <w:sz w:val="26"/>
          <w:szCs w:val="26"/>
        </w:rPr>
        <w:t>.</w:t>
      </w:r>
    </w:p>
    <w:p w:rsidR="00632E52" w:rsidRDefault="00632E52" w:rsidP="00632E52">
      <w:pPr>
        <w:ind w:firstLine="709"/>
        <w:contextualSpacing/>
        <w:rPr>
          <w:sz w:val="26"/>
          <w:szCs w:val="26"/>
        </w:rPr>
      </w:pPr>
    </w:p>
    <w:p w:rsidR="00632E52" w:rsidRDefault="00632E52" w:rsidP="00632E52">
      <w:pPr>
        <w:contextualSpacing/>
        <w:rPr>
          <w:sz w:val="26"/>
          <w:szCs w:val="26"/>
        </w:rPr>
      </w:pPr>
      <w:r>
        <w:rPr>
          <w:sz w:val="26"/>
          <w:szCs w:val="26"/>
        </w:rPr>
        <w:t>Таблица 13. – Перечень муниципальных программ</w:t>
      </w:r>
    </w:p>
    <w:p w:rsidR="00632E52" w:rsidRDefault="00632E52" w:rsidP="00632E52">
      <w:pPr>
        <w:ind w:firstLine="709"/>
        <w:contextualSpacing/>
        <w:rPr>
          <w:sz w:val="26"/>
          <w:szCs w:val="26"/>
        </w:rPr>
      </w:pPr>
    </w:p>
    <w:tbl>
      <w:tblPr>
        <w:tblStyle w:val="TableNormal"/>
        <w:tblW w:w="0" w:type="auto"/>
        <w:jc w:val="center"/>
        <w:tblLook w:val="04A0" w:firstRow="1" w:lastRow="0" w:firstColumn="1" w:lastColumn="0" w:noHBand="0" w:noVBand="1"/>
      </w:tblPr>
      <w:tblGrid>
        <w:gridCol w:w="6920"/>
        <w:gridCol w:w="3011"/>
      </w:tblGrid>
      <w:tr w:rsidR="00632E52" w:rsidTr="003F400E">
        <w:trPr>
          <w:jc w:val="center"/>
        </w:trPr>
        <w:tc>
          <w:tcPr>
            <w:tcW w:w="6920" w:type="dxa"/>
            <w:tcBorders>
              <w:top w:val="single" w:sz="4" w:space="0" w:color="auto"/>
              <w:left w:val="single" w:sz="4" w:space="0" w:color="auto"/>
              <w:bottom w:val="single" w:sz="4" w:space="0" w:color="auto"/>
              <w:right w:val="single" w:sz="4" w:space="0" w:color="auto"/>
            </w:tcBorders>
          </w:tcPr>
          <w:p w:rsidR="00632E52" w:rsidRDefault="00632E52" w:rsidP="003F400E">
            <w:pPr>
              <w:ind w:firstLine="709"/>
              <w:contextualSpacing/>
              <w:jc w:val="center"/>
              <w:rPr>
                <w:sz w:val="26"/>
                <w:szCs w:val="26"/>
              </w:rPr>
            </w:pPr>
            <w:proofErr w:type="spellStart"/>
            <w:r>
              <w:rPr>
                <w:sz w:val="26"/>
                <w:szCs w:val="26"/>
              </w:rPr>
              <w:t>Наименование</w:t>
            </w:r>
            <w:proofErr w:type="spellEnd"/>
            <w:r>
              <w:rPr>
                <w:sz w:val="26"/>
                <w:szCs w:val="26"/>
              </w:rPr>
              <w:t xml:space="preserve"> </w:t>
            </w:r>
            <w:proofErr w:type="spellStart"/>
            <w:r>
              <w:rPr>
                <w:sz w:val="26"/>
                <w:szCs w:val="26"/>
              </w:rPr>
              <w:t>программы</w:t>
            </w:r>
            <w:proofErr w:type="spellEnd"/>
          </w:p>
        </w:tc>
        <w:tc>
          <w:tcPr>
            <w:tcW w:w="3011" w:type="dxa"/>
            <w:tcBorders>
              <w:top w:val="single" w:sz="4" w:space="0" w:color="auto"/>
              <w:left w:val="single" w:sz="4" w:space="0" w:color="auto"/>
              <w:bottom w:val="single" w:sz="4" w:space="0" w:color="auto"/>
              <w:right w:val="single" w:sz="4" w:space="0" w:color="auto"/>
            </w:tcBorders>
          </w:tcPr>
          <w:p w:rsidR="00632E52" w:rsidRDefault="00632E52" w:rsidP="003F400E">
            <w:pPr>
              <w:contextualSpacing/>
              <w:jc w:val="center"/>
              <w:rPr>
                <w:sz w:val="26"/>
                <w:szCs w:val="26"/>
              </w:rPr>
            </w:pPr>
            <w:proofErr w:type="spellStart"/>
            <w:r>
              <w:rPr>
                <w:sz w:val="26"/>
                <w:szCs w:val="26"/>
              </w:rPr>
              <w:t>Срок</w:t>
            </w:r>
            <w:proofErr w:type="spellEnd"/>
            <w:r>
              <w:rPr>
                <w:sz w:val="26"/>
                <w:szCs w:val="26"/>
              </w:rPr>
              <w:t xml:space="preserve"> </w:t>
            </w:r>
            <w:proofErr w:type="spellStart"/>
            <w:r>
              <w:rPr>
                <w:sz w:val="26"/>
                <w:szCs w:val="26"/>
              </w:rPr>
              <w:t>реализации</w:t>
            </w:r>
            <w:proofErr w:type="spellEnd"/>
            <w:r>
              <w:rPr>
                <w:sz w:val="26"/>
                <w:szCs w:val="26"/>
              </w:rPr>
              <w:t xml:space="preserve"> </w:t>
            </w:r>
            <w:proofErr w:type="spellStart"/>
            <w:r>
              <w:rPr>
                <w:sz w:val="26"/>
                <w:szCs w:val="26"/>
              </w:rPr>
              <w:t>программ</w:t>
            </w:r>
            <w:proofErr w:type="spellEnd"/>
          </w:p>
        </w:tc>
      </w:tr>
      <w:tr w:rsidR="00632E52" w:rsidTr="003F400E">
        <w:trPr>
          <w:trHeight w:val="1329"/>
          <w:jc w:val="center"/>
        </w:trPr>
        <w:tc>
          <w:tcPr>
            <w:tcW w:w="6920" w:type="dxa"/>
            <w:tcBorders>
              <w:top w:val="single" w:sz="4" w:space="0" w:color="auto"/>
              <w:left w:val="single" w:sz="4" w:space="0" w:color="auto"/>
              <w:bottom w:val="single" w:sz="4" w:space="0" w:color="auto"/>
              <w:right w:val="single" w:sz="4" w:space="0" w:color="auto"/>
            </w:tcBorders>
          </w:tcPr>
          <w:p w:rsidR="00632E52" w:rsidRPr="004E22BE" w:rsidRDefault="00632E52" w:rsidP="003F400E">
            <w:pPr>
              <w:rPr>
                <w:color w:val="000000"/>
                <w:spacing w:val="-1"/>
                <w:szCs w:val="28"/>
                <w:lang w:val="ru-RU"/>
              </w:rPr>
            </w:pPr>
            <w:r w:rsidRPr="004E22BE">
              <w:rPr>
                <w:color w:val="000000"/>
                <w:spacing w:val="-1"/>
                <w:szCs w:val="28"/>
                <w:lang w:val="ru-RU"/>
              </w:rPr>
              <w:t xml:space="preserve">Программа «Комплексного развития социальной инфраструктуры на территории </w:t>
            </w:r>
            <w:proofErr w:type="spellStart"/>
            <w:r w:rsidRPr="004E22BE">
              <w:rPr>
                <w:color w:val="000000"/>
                <w:spacing w:val="-1"/>
                <w:szCs w:val="28"/>
                <w:lang w:val="ru-RU"/>
              </w:rPr>
              <w:t>Чебаковского</w:t>
            </w:r>
            <w:proofErr w:type="spellEnd"/>
            <w:r w:rsidRPr="004E22BE">
              <w:rPr>
                <w:color w:val="000000"/>
                <w:spacing w:val="-1"/>
                <w:szCs w:val="28"/>
                <w:lang w:val="ru-RU"/>
              </w:rPr>
              <w:t xml:space="preserve"> сельсовета </w:t>
            </w:r>
          </w:p>
          <w:p w:rsidR="00632E52" w:rsidRPr="004E22BE" w:rsidRDefault="00632E52" w:rsidP="003F400E">
            <w:pPr>
              <w:rPr>
                <w:color w:val="000000"/>
                <w:spacing w:val="-1"/>
                <w:szCs w:val="28"/>
                <w:lang w:val="ru-RU"/>
              </w:rPr>
            </w:pPr>
            <w:r w:rsidRPr="004E22BE">
              <w:rPr>
                <w:color w:val="000000"/>
                <w:spacing w:val="-1"/>
                <w:szCs w:val="28"/>
                <w:lang w:val="ru-RU"/>
              </w:rPr>
              <w:t>Северного района Новосибирской области на 2017-2025 годы»</w:t>
            </w:r>
          </w:p>
          <w:p w:rsidR="00632E52" w:rsidRPr="000640C7" w:rsidRDefault="00632E52" w:rsidP="003F400E">
            <w:pPr>
              <w:rPr>
                <w:szCs w:val="28"/>
                <w:lang w:val="ru-RU"/>
              </w:rPr>
            </w:pPr>
          </w:p>
        </w:tc>
        <w:tc>
          <w:tcPr>
            <w:tcW w:w="3011" w:type="dxa"/>
            <w:tcBorders>
              <w:top w:val="single" w:sz="4" w:space="0" w:color="auto"/>
              <w:left w:val="single" w:sz="4" w:space="0" w:color="auto"/>
              <w:bottom w:val="single" w:sz="4" w:space="0" w:color="auto"/>
              <w:right w:val="single" w:sz="4" w:space="0" w:color="auto"/>
            </w:tcBorders>
          </w:tcPr>
          <w:p w:rsidR="00632E52" w:rsidRPr="00867047" w:rsidRDefault="00632E52" w:rsidP="003F400E">
            <w:pPr>
              <w:contextualSpacing/>
              <w:jc w:val="center"/>
              <w:rPr>
                <w:sz w:val="26"/>
                <w:szCs w:val="26"/>
                <w:lang w:val="ru-RU"/>
              </w:rPr>
            </w:pPr>
            <w:r>
              <w:rPr>
                <w:sz w:val="26"/>
                <w:szCs w:val="26"/>
              </w:rPr>
              <w:t>201</w:t>
            </w:r>
            <w:r>
              <w:rPr>
                <w:sz w:val="26"/>
                <w:szCs w:val="26"/>
                <w:lang w:val="ru-RU"/>
              </w:rPr>
              <w:t>7</w:t>
            </w:r>
            <w:r>
              <w:rPr>
                <w:sz w:val="26"/>
                <w:szCs w:val="26"/>
              </w:rPr>
              <w:t>-202</w:t>
            </w:r>
            <w:r>
              <w:rPr>
                <w:sz w:val="26"/>
                <w:szCs w:val="26"/>
                <w:lang w:val="ru-RU"/>
              </w:rPr>
              <w:t>5</w:t>
            </w:r>
          </w:p>
        </w:tc>
      </w:tr>
      <w:tr w:rsidR="00632E52" w:rsidTr="003F400E">
        <w:trPr>
          <w:jc w:val="center"/>
        </w:trPr>
        <w:tc>
          <w:tcPr>
            <w:tcW w:w="6920" w:type="dxa"/>
            <w:tcBorders>
              <w:top w:val="single" w:sz="4" w:space="0" w:color="auto"/>
              <w:left w:val="single" w:sz="4" w:space="0" w:color="auto"/>
              <w:bottom w:val="single" w:sz="4" w:space="0" w:color="auto"/>
              <w:right w:val="single" w:sz="4" w:space="0" w:color="auto"/>
            </w:tcBorders>
          </w:tcPr>
          <w:p w:rsidR="00632E52" w:rsidRPr="004E22BE" w:rsidRDefault="00632E52" w:rsidP="003F400E">
            <w:pPr>
              <w:spacing w:line="100" w:lineRule="atLeast"/>
              <w:jc w:val="center"/>
              <w:rPr>
                <w:szCs w:val="28"/>
                <w:lang w:val="ru-RU"/>
              </w:rPr>
            </w:pPr>
            <w:r>
              <w:rPr>
                <w:szCs w:val="28"/>
                <w:lang w:val="ru-RU"/>
              </w:rPr>
              <w:t xml:space="preserve">Программа </w:t>
            </w:r>
            <w:r w:rsidRPr="004E22BE">
              <w:rPr>
                <w:szCs w:val="28"/>
                <w:lang w:val="ru-RU"/>
              </w:rPr>
              <w:t xml:space="preserve">комплексного  развития транспортной инфраструктуры </w:t>
            </w:r>
            <w:proofErr w:type="spellStart"/>
            <w:r w:rsidRPr="004E22BE">
              <w:rPr>
                <w:szCs w:val="28"/>
                <w:lang w:val="ru-RU"/>
              </w:rPr>
              <w:t>Чебаковского</w:t>
            </w:r>
            <w:proofErr w:type="spellEnd"/>
            <w:r w:rsidRPr="004E22BE">
              <w:rPr>
                <w:szCs w:val="28"/>
                <w:lang w:val="ru-RU"/>
              </w:rPr>
              <w:t xml:space="preserve">  сельсовета Северного района Новосибирской области  на период 2017 – 2026 годы</w:t>
            </w:r>
          </w:p>
          <w:p w:rsidR="00632E52" w:rsidRPr="000640C7" w:rsidRDefault="00632E52" w:rsidP="003F400E">
            <w:pPr>
              <w:contextualSpacing/>
              <w:rPr>
                <w:color w:val="000000"/>
                <w:sz w:val="26"/>
                <w:szCs w:val="26"/>
                <w:lang w:val="ru-RU"/>
              </w:rPr>
            </w:pPr>
          </w:p>
        </w:tc>
        <w:tc>
          <w:tcPr>
            <w:tcW w:w="3011" w:type="dxa"/>
            <w:tcBorders>
              <w:top w:val="single" w:sz="4" w:space="0" w:color="auto"/>
              <w:left w:val="single" w:sz="4" w:space="0" w:color="auto"/>
              <w:bottom w:val="single" w:sz="4" w:space="0" w:color="auto"/>
              <w:right w:val="single" w:sz="4" w:space="0" w:color="auto"/>
            </w:tcBorders>
          </w:tcPr>
          <w:p w:rsidR="00632E52" w:rsidRPr="000640C7" w:rsidRDefault="00632E52" w:rsidP="003F400E">
            <w:pPr>
              <w:contextualSpacing/>
              <w:jc w:val="center"/>
              <w:rPr>
                <w:sz w:val="26"/>
                <w:szCs w:val="26"/>
                <w:lang w:val="ru-RU"/>
              </w:rPr>
            </w:pPr>
            <w:r>
              <w:rPr>
                <w:sz w:val="26"/>
                <w:szCs w:val="26"/>
                <w:lang w:val="ru-RU"/>
              </w:rPr>
              <w:t>2017-2026</w:t>
            </w:r>
          </w:p>
        </w:tc>
      </w:tr>
    </w:tbl>
    <w:p w:rsidR="00632E52" w:rsidRDefault="00632E52" w:rsidP="00632E52">
      <w:pPr>
        <w:ind w:firstLine="709"/>
        <w:contextualSpacing/>
        <w:rPr>
          <w:i/>
          <w:sz w:val="26"/>
          <w:szCs w:val="26"/>
        </w:rPr>
      </w:pPr>
    </w:p>
    <w:p w:rsidR="00632E52" w:rsidRPr="00901F92" w:rsidRDefault="00632E52" w:rsidP="00901F92">
      <w:pPr>
        <w:pStyle w:val="100"/>
        <w:rPr>
          <w:sz w:val="28"/>
          <w:szCs w:val="28"/>
        </w:rPr>
      </w:pPr>
      <w:r w:rsidRPr="00901F92">
        <w:rPr>
          <w:sz w:val="28"/>
          <w:szCs w:val="28"/>
        </w:rPr>
        <w:t xml:space="preserve">Программа «Комплексного развития социальной инфраструктуры на территории </w:t>
      </w:r>
      <w:proofErr w:type="spellStart"/>
      <w:r w:rsidRPr="00901F92">
        <w:rPr>
          <w:sz w:val="28"/>
          <w:szCs w:val="28"/>
        </w:rPr>
        <w:t>Чебаковского</w:t>
      </w:r>
      <w:proofErr w:type="spellEnd"/>
      <w:r w:rsidRPr="00901F92">
        <w:rPr>
          <w:sz w:val="28"/>
          <w:szCs w:val="28"/>
        </w:rPr>
        <w:t xml:space="preserve"> сельсовета Северного района Новосибирской области на 2017-2025 годы»</w:t>
      </w:r>
    </w:p>
    <w:p w:rsidR="00632E52" w:rsidRDefault="00632E52" w:rsidP="00901F92">
      <w:pPr>
        <w:pStyle w:val="100"/>
        <w:rPr>
          <w:sz w:val="28"/>
        </w:rPr>
      </w:pPr>
      <w:r w:rsidRPr="00901F92">
        <w:rPr>
          <w:sz w:val="28"/>
          <w:szCs w:val="28"/>
        </w:rPr>
        <w:t>Основной целью Программы является создание материальной базы развития</w:t>
      </w:r>
      <w:r>
        <w:rPr>
          <w:sz w:val="28"/>
        </w:rPr>
        <w:t xml:space="preserve"> социальной инфраструктуры для обеспечения повышения качества жизни населения на территории </w:t>
      </w:r>
      <w:proofErr w:type="spellStart"/>
      <w:r>
        <w:rPr>
          <w:sz w:val="28"/>
        </w:rPr>
        <w:t>Чебаковского</w:t>
      </w:r>
      <w:proofErr w:type="spellEnd"/>
      <w:r w:rsidRPr="00F069C4">
        <w:rPr>
          <w:sz w:val="28"/>
        </w:rPr>
        <w:t xml:space="preserve"> сельсовета Северного района Новосибирской</w:t>
      </w:r>
      <w:r>
        <w:rPr>
          <w:sz w:val="28"/>
        </w:rPr>
        <w:t xml:space="preserve"> области.</w:t>
      </w:r>
    </w:p>
    <w:p w:rsidR="00632E52" w:rsidRDefault="00632E52" w:rsidP="00901F92">
      <w:pPr>
        <w:pStyle w:val="100"/>
        <w:rPr>
          <w:sz w:val="28"/>
        </w:rPr>
      </w:pPr>
      <w:r>
        <w:rPr>
          <w:sz w:val="28"/>
        </w:rPr>
        <w:t xml:space="preserve">Программой не запланированы мероприятия по развитию социальной инфраструктуры на период 2024-2025 годы. Фактическое состояние инфраструктуры на момент разработки настоящего Генерального плана ухудшилось по сравнению </w:t>
      </w:r>
      <w:proofErr w:type="gramStart"/>
      <w:r>
        <w:rPr>
          <w:sz w:val="28"/>
        </w:rPr>
        <w:t>с</w:t>
      </w:r>
      <w:proofErr w:type="gramEnd"/>
      <w:r>
        <w:rPr>
          <w:sz w:val="28"/>
        </w:rPr>
        <w:t xml:space="preserve"> временем утверждения Программы.</w:t>
      </w:r>
    </w:p>
    <w:p w:rsidR="00632E52" w:rsidRDefault="00632E52" w:rsidP="00632E52">
      <w:pPr>
        <w:contextualSpacing/>
        <w:rPr>
          <w:b/>
          <w:bCs/>
          <w:i/>
          <w:iCs/>
          <w:color w:val="000000"/>
          <w:sz w:val="26"/>
          <w:szCs w:val="26"/>
        </w:rPr>
      </w:pPr>
    </w:p>
    <w:p w:rsidR="00632E52" w:rsidRPr="001B27D1" w:rsidRDefault="00632E52" w:rsidP="00632E52">
      <w:pPr>
        <w:contextualSpacing/>
        <w:rPr>
          <w:sz w:val="26"/>
          <w:szCs w:val="26"/>
        </w:rPr>
      </w:pPr>
      <w:r>
        <w:rPr>
          <w:sz w:val="26"/>
          <w:szCs w:val="26"/>
        </w:rPr>
        <w:t>В с</w:t>
      </w:r>
      <w:r w:rsidRPr="001B27D1">
        <w:rPr>
          <w:sz w:val="26"/>
          <w:szCs w:val="26"/>
        </w:rPr>
        <w:t>хеме территориального развития Северного района 2024 г в срок до 2044 года.</w:t>
      </w:r>
      <w:r w:rsidRPr="003F6DA0">
        <w:rPr>
          <w:sz w:val="26"/>
          <w:szCs w:val="26"/>
        </w:rPr>
        <w:t xml:space="preserve"> </w:t>
      </w:r>
      <w:r w:rsidRPr="001B27D1">
        <w:rPr>
          <w:sz w:val="26"/>
          <w:szCs w:val="26"/>
        </w:rPr>
        <w:t>предусмотрен</w:t>
      </w:r>
      <w:r>
        <w:rPr>
          <w:sz w:val="26"/>
          <w:szCs w:val="26"/>
        </w:rPr>
        <w:t>о</w:t>
      </w:r>
      <w:r w:rsidRPr="001B27D1">
        <w:rPr>
          <w:sz w:val="26"/>
          <w:szCs w:val="26"/>
        </w:rPr>
        <w:t xml:space="preserve"> </w:t>
      </w:r>
      <w:r>
        <w:rPr>
          <w:sz w:val="26"/>
          <w:szCs w:val="26"/>
        </w:rPr>
        <w:t>с</w:t>
      </w:r>
      <w:r w:rsidRPr="001B27D1">
        <w:rPr>
          <w:sz w:val="26"/>
          <w:szCs w:val="26"/>
        </w:rPr>
        <w:t>троительство спортивн</w:t>
      </w:r>
      <w:r>
        <w:rPr>
          <w:sz w:val="26"/>
          <w:szCs w:val="26"/>
        </w:rPr>
        <w:t>ых</w:t>
      </w:r>
      <w:r w:rsidRPr="001B27D1">
        <w:rPr>
          <w:sz w:val="26"/>
          <w:szCs w:val="26"/>
        </w:rPr>
        <w:t xml:space="preserve"> площад</w:t>
      </w:r>
      <w:r>
        <w:rPr>
          <w:sz w:val="26"/>
          <w:szCs w:val="26"/>
        </w:rPr>
        <w:t>о</w:t>
      </w:r>
      <w:r w:rsidRPr="001B27D1">
        <w:rPr>
          <w:sz w:val="26"/>
          <w:szCs w:val="26"/>
        </w:rPr>
        <w:t xml:space="preserve">к в </w:t>
      </w:r>
      <w:proofErr w:type="spellStart"/>
      <w:r w:rsidRPr="001B27D1">
        <w:rPr>
          <w:sz w:val="26"/>
          <w:szCs w:val="26"/>
        </w:rPr>
        <w:t>с</w:t>
      </w:r>
      <w:proofErr w:type="gramStart"/>
      <w:r w:rsidRPr="001B27D1">
        <w:rPr>
          <w:sz w:val="26"/>
          <w:szCs w:val="26"/>
        </w:rPr>
        <w:t>.</w:t>
      </w:r>
      <w:r>
        <w:rPr>
          <w:sz w:val="26"/>
          <w:szCs w:val="26"/>
        </w:rPr>
        <w:t>Ч</w:t>
      </w:r>
      <w:proofErr w:type="gramEnd"/>
      <w:r>
        <w:rPr>
          <w:sz w:val="26"/>
          <w:szCs w:val="26"/>
        </w:rPr>
        <w:t>ебаки</w:t>
      </w:r>
      <w:proofErr w:type="spellEnd"/>
      <w:r>
        <w:rPr>
          <w:sz w:val="26"/>
          <w:szCs w:val="26"/>
        </w:rPr>
        <w:t xml:space="preserve"> и в </w:t>
      </w:r>
      <w:proofErr w:type="spellStart"/>
      <w:r>
        <w:rPr>
          <w:sz w:val="26"/>
          <w:szCs w:val="26"/>
        </w:rPr>
        <w:t>д.Витинск</w:t>
      </w:r>
      <w:proofErr w:type="spellEnd"/>
      <w:r>
        <w:rPr>
          <w:sz w:val="26"/>
          <w:szCs w:val="26"/>
        </w:rPr>
        <w:t>.</w:t>
      </w:r>
    </w:p>
    <w:p w:rsidR="00632E52" w:rsidRPr="001B27D1" w:rsidRDefault="00632E52" w:rsidP="00632E52">
      <w:pPr>
        <w:contextualSpacing/>
        <w:rPr>
          <w:color w:val="000000"/>
          <w:sz w:val="26"/>
          <w:szCs w:val="26"/>
        </w:rPr>
      </w:pPr>
    </w:p>
    <w:p w:rsidR="00632E52" w:rsidRPr="007824B9" w:rsidRDefault="00632E52" w:rsidP="00632E52">
      <w:pPr>
        <w:spacing w:line="100" w:lineRule="atLeast"/>
        <w:jc w:val="center"/>
        <w:rPr>
          <w:b/>
          <w:i/>
          <w:szCs w:val="28"/>
        </w:rPr>
      </w:pPr>
      <w:r w:rsidRPr="007824B9">
        <w:rPr>
          <w:b/>
          <w:i/>
          <w:szCs w:val="28"/>
        </w:rPr>
        <w:t xml:space="preserve">Программа комплексного  развития транспортной инфраструктуры </w:t>
      </w:r>
      <w:proofErr w:type="spellStart"/>
      <w:r w:rsidRPr="007824B9">
        <w:rPr>
          <w:b/>
          <w:i/>
          <w:szCs w:val="28"/>
        </w:rPr>
        <w:t>Чебаковского</w:t>
      </w:r>
      <w:proofErr w:type="spellEnd"/>
      <w:r w:rsidRPr="007824B9">
        <w:rPr>
          <w:b/>
          <w:i/>
          <w:szCs w:val="28"/>
        </w:rPr>
        <w:t xml:space="preserve">  сельсовета Северного района Новосибирской области  на период 2017 – 2026 годы</w:t>
      </w:r>
    </w:p>
    <w:p w:rsidR="00632E52" w:rsidRPr="00746DC7" w:rsidRDefault="00632E52" w:rsidP="00632E52">
      <w:pPr>
        <w:pStyle w:val="ConsPlusNormal"/>
        <w:widowControl/>
        <w:jc w:val="both"/>
        <w:rPr>
          <w:rFonts w:ascii="Times New Roman" w:hAnsi="Times New Roman"/>
          <w:sz w:val="28"/>
          <w:szCs w:val="28"/>
        </w:rPr>
      </w:pPr>
      <w:r>
        <w:rPr>
          <w:sz w:val="26"/>
          <w:szCs w:val="26"/>
        </w:rPr>
        <w:t xml:space="preserve">         </w:t>
      </w:r>
      <w:r w:rsidRPr="00746DC7">
        <w:rPr>
          <w:rFonts w:ascii="Times New Roman" w:hAnsi="Times New Roman"/>
          <w:sz w:val="28"/>
          <w:szCs w:val="28"/>
        </w:rPr>
        <w:t xml:space="preserve">Основными </w:t>
      </w:r>
      <w:r>
        <w:rPr>
          <w:rFonts w:ascii="Times New Roman" w:hAnsi="Times New Roman"/>
          <w:sz w:val="28"/>
          <w:szCs w:val="28"/>
        </w:rPr>
        <w:t>задачами Программы заявлено</w:t>
      </w:r>
      <w:r w:rsidRPr="00746DC7">
        <w:rPr>
          <w:rFonts w:ascii="Times New Roman" w:hAnsi="Times New Roman"/>
          <w:sz w:val="28"/>
          <w:szCs w:val="28"/>
        </w:rPr>
        <w:t xml:space="preserve"> сохранение протяженности</w:t>
      </w:r>
      <w:r>
        <w:rPr>
          <w:rFonts w:ascii="Times New Roman" w:hAnsi="Times New Roman"/>
          <w:sz w:val="28"/>
          <w:szCs w:val="28"/>
        </w:rPr>
        <w:t xml:space="preserve"> </w:t>
      </w:r>
      <w:proofErr w:type="spellStart"/>
      <w:r>
        <w:rPr>
          <w:rFonts w:ascii="Times New Roman" w:hAnsi="Times New Roman"/>
          <w:sz w:val="28"/>
          <w:szCs w:val="28"/>
        </w:rPr>
        <w:t>внутрипоселковых</w:t>
      </w:r>
      <w:proofErr w:type="spellEnd"/>
      <w:r>
        <w:rPr>
          <w:rFonts w:ascii="Times New Roman" w:hAnsi="Times New Roman"/>
          <w:sz w:val="28"/>
          <w:szCs w:val="28"/>
        </w:rPr>
        <w:t xml:space="preserve"> дорог, </w:t>
      </w:r>
      <w:r w:rsidRPr="00746DC7">
        <w:rPr>
          <w:rFonts w:ascii="Times New Roman" w:hAnsi="Times New Roman"/>
          <w:sz w:val="28"/>
          <w:szCs w:val="28"/>
        </w:rPr>
        <w:t xml:space="preserve">поддержание автомобильных дорог на уровне соответствующем категории дороги, </w:t>
      </w:r>
      <w:r>
        <w:rPr>
          <w:rFonts w:ascii="Times New Roman" w:hAnsi="Times New Roman"/>
          <w:sz w:val="28"/>
          <w:szCs w:val="28"/>
        </w:rPr>
        <w:t>обеспечение</w:t>
      </w:r>
      <w:r w:rsidRPr="00746DC7">
        <w:rPr>
          <w:rFonts w:ascii="Times New Roman" w:hAnsi="Times New Roman"/>
          <w:sz w:val="28"/>
          <w:szCs w:val="28"/>
        </w:rPr>
        <w:t xml:space="preserve"> безопасности.</w:t>
      </w:r>
    </w:p>
    <w:p w:rsidR="00632E52" w:rsidRDefault="00632E52" w:rsidP="00632E52">
      <w:pPr>
        <w:contextualSpacing/>
        <w:rPr>
          <w:sz w:val="26"/>
          <w:szCs w:val="26"/>
        </w:rPr>
      </w:pPr>
      <w:r>
        <w:rPr>
          <w:sz w:val="26"/>
          <w:szCs w:val="26"/>
        </w:rPr>
        <w:t xml:space="preserve">        Программой не предусматриваются мероприятия</w:t>
      </w:r>
      <w:r w:rsidRPr="001B27D1">
        <w:rPr>
          <w:sz w:val="26"/>
          <w:szCs w:val="26"/>
        </w:rPr>
        <w:t xml:space="preserve"> </w:t>
      </w:r>
      <w:r>
        <w:rPr>
          <w:sz w:val="26"/>
          <w:szCs w:val="26"/>
        </w:rPr>
        <w:t xml:space="preserve">по развитию транспортной инфраструктуры </w:t>
      </w:r>
      <w:proofErr w:type="spellStart"/>
      <w:r>
        <w:rPr>
          <w:sz w:val="26"/>
          <w:szCs w:val="26"/>
        </w:rPr>
        <w:t>Чебаковского</w:t>
      </w:r>
      <w:proofErr w:type="spellEnd"/>
      <w:r w:rsidRPr="001B27D1">
        <w:rPr>
          <w:sz w:val="26"/>
          <w:szCs w:val="26"/>
        </w:rPr>
        <w:t xml:space="preserve"> сельсовета</w:t>
      </w:r>
      <w:r>
        <w:rPr>
          <w:sz w:val="26"/>
          <w:szCs w:val="26"/>
        </w:rPr>
        <w:t>.</w:t>
      </w:r>
      <w:r w:rsidRPr="001B27D1">
        <w:rPr>
          <w:sz w:val="26"/>
          <w:szCs w:val="26"/>
        </w:rPr>
        <w:t xml:space="preserve"> </w:t>
      </w:r>
      <w:r>
        <w:rPr>
          <w:sz w:val="26"/>
          <w:szCs w:val="26"/>
        </w:rPr>
        <w:t xml:space="preserve">Предусмотрены ежегодные затраты на содержание </w:t>
      </w:r>
      <w:proofErr w:type="spellStart"/>
      <w:r>
        <w:rPr>
          <w:sz w:val="26"/>
          <w:szCs w:val="26"/>
        </w:rPr>
        <w:t>внутрипоселковых</w:t>
      </w:r>
      <w:proofErr w:type="spellEnd"/>
      <w:r>
        <w:rPr>
          <w:sz w:val="26"/>
          <w:szCs w:val="26"/>
        </w:rPr>
        <w:t xml:space="preserve"> дорог (</w:t>
      </w:r>
      <w:proofErr w:type="spellStart"/>
      <w:r w:rsidRPr="00C42684">
        <w:rPr>
          <w:sz w:val="26"/>
          <w:szCs w:val="26"/>
        </w:rPr>
        <w:t>грейдерование</w:t>
      </w:r>
      <w:proofErr w:type="spellEnd"/>
      <w:r w:rsidRPr="00C42684">
        <w:rPr>
          <w:sz w:val="26"/>
          <w:szCs w:val="26"/>
        </w:rPr>
        <w:t xml:space="preserve">, </w:t>
      </w:r>
      <w:proofErr w:type="spellStart"/>
      <w:r w:rsidRPr="00C42684">
        <w:rPr>
          <w:sz w:val="26"/>
          <w:szCs w:val="26"/>
        </w:rPr>
        <w:t>обкосы</w:t>
      </w:r>
      <w:proofErr w:type="spellEnd"/>
      <w:r w:rsidRPr="00C42684">
        <w:rPr>
          <w:sz w:val="26"/>
          <w:szCs w:val="26"/>
        </w:rPr>
        <w:t xml:space="preserve"> обочин дороги, очистка от снега</w:t>
      </w:r>
      <w:r>
        <w:rPr>
          <w:sz w:val="26"/>
          <w:szCs w:val="26"/>
        </w:rPr>
        <w:t>).</w:t>
      </w:r>
      <w:r w:rsidRPr="003F6DA0">
        <w:rPr>
          <w:sz w:val="26"/>
          <w:szCs w:val="26"/>
        </w:rPr>
        <w:t xml:space="preserve"> </w:t>
      </w:r>
      <w:r>
        <w:rPr>
          <w:sz w:val="26"/>
          <w:szCs w:val="26"/>
        </w:rPr>
        <w:t>В с</w:t>
      </w:r>
      <w:r w:rsidRPr="001B27D1">
        <w:rPr>
          <w:sz w:val="26"/>
          <w:szCs w:val="26"/>
        </w:rPr>
        <w:t>хеме территориального развития Северного района 2024 г в срок до 2044 года.</w:t>
      </w:r>
      <w:r w:rsidRPr="003F6DA0">
        <w:rPr>
          <w:sz w:val="26"/>
          <w:szCs w:val="26"/>
        </w:rPr>
        <w:t xml:space="preserve"> </w:t>
      </w:r>
      <w:r>
        <w:rPr>
          <w:sz w:val="26"/>
          <w:szCs w:val="26"/>
        </w:rPr>
        <w:t>Включены мероприятия по приобретению и установке дорожных знаков, освещению улиц.</w:t>
      </w:r>
    </w:p>
    <w:p w:rsidR="00632E52" w:rsidRDefault="00632E52" w:rsidP="00632E52">
      <w:pPr>
        <w:contextualSpacing/>
        <w:rPr>
          <w:szCs w:val="28"/>
        </w:rPr>
      </w:pPr>
      <w:r>
        <w:rPr>
          <w:szCs w:val="28"/>
        </w:rPr>
        <w:t xml:space="preserve">              С</w:t>
      </w:r>
      <w:r w:rsidRPr="009642D4">
        <w:rPr>
          <w:szCs w:val="28"/>
        </w:rPr>
        <w:t xml:space="preserve"> 2024 года права владения и пользования объектами холодного водоснабжени</w:t>
      </w:r>
      <w:r>
        <w:rPr>
          <w:szCs w:val="28"/>
        </w:rPr>
        <w:t>я в</w:t>
      </w:r>
      <w:r w:rsidRPr="009642D4">
        <w:rPr>
          <w:szCs w:val="28"/>
        </w:rPr>
        <w:t xml:space="preserve"> на</w:t>
      </w:r>
      <w:r>
        <w:rPr>
          <w:szCs w:val="28"/>
        </w:rPr>
        <w:t xml:space="preserve">селенных пунктах </w:t>
      </w:r>
      <w:proofErr w:type="spellStart"/>
      <w:r>
        <w:rPr>
          <w:szCs w:val="28"/>
        </w:rPr>
        <w:t>Чебаковского</w:t>
      </w:r>
      <w:proofErr w:type="spellEnd"/>
      <w:r w:rsidRPr="009642D4">
        <w:rPr>
          <w:szCs w:val="28"/>
        </w:rPr>
        <w:t xml:space="preserve"> сельсовета на основании концессионного соглашения предоставлен</w:t>
      </w:r>
      <w:proofErr w:type="gramStart"/>
      <w:r w:rsidRPr="009642D4">
        <w:rPr>
          <w:szCs w:val="28"/>
        </w:rPr>
        <w:t>ы ООО</w:t>
      </w:r>
      <w:proofErr w:type="gramEnd"/>
      <w:r w:rsidRPr="009642D4">
        <w:rPr>
          <w:szCs w:val="28"/>
        </w:rPr>
        <w:t xml:space="preserve"> «</w:t>
      </w:r>
      <w:proofErr w:type="spellStart"/>
      <w:r w:rsidRPr="009642D4">
        <w:rPr>
          <w:szCs w:val="28"/>
        </w:rPr>
        <w:t>Водосеть</w:t>
      </w:r>
      <w:proofErr w:type="spellEnd"/>
      <w:r w:rsidRPr="009642D4">
        <w:rPr>
          <w:szCs w:val="28"/>
        </w:rPr>
        <w:t>».</w:t>
      </w:r>
      <w:r>
        <w:rPr>
          <w:szCs w:val="28"/>
        </w:rPr>
        <w:t xml:space="preserve"> По условиям соглашения реконструкция объектов водоснабжения  на территории </w:t>
      </w:r>
      <w:proofErr w:type="spellStart"/>
      <w:r>
        <w:rPr>
          <w:szCs w:val="28"/>
        </w:rPr>
        <w:t>Чебаковского</w:t>
      </w:r>
      <w:proofErr w:type="spellEnd"/>
      <w:r>
        <w:rPr>
          <w:szCs w:val="28"/>
        </w:rPr>
        <w:t xml:space="preserve"> сельсовета не предусмотрена.</w:t>
      </w:r>
    </w:p>
    <w:p w:rsidR="00632E52" w:rsidRDefault="00632E52" w:rsidP="00632E52">
      <w:pPr>
        <w:tabs>
          <w:tab w:val="left" w:pos="993"/>
        </w:tabs>
        <w:contextualSpacing/>
        <w:rPr>
          <w:szCs w:val="28"/>
        </w:rPr>
      </w:pPr>
      <w:r>
        <w:rPr>
          <w:szCs w:val="28"/>
        </w:rPr>
        <w:t xml:space="preserve">          П</w:t>
      </w:r>
      <w:r w:rsidRPr="009642D4">
        <w:rPr>
          <w:szCs w:val="28"/>
        </w:rPr>
        <w:t xml:space="preserve">рава владения и пользования объектами </w:t>
      </w:r>
      <w:r>
        <w:rPr>
          <w:szCs w:val="28"/>
        </w:rPr>
        <w:t>теплоснабжения в</w:t>
      </w:r>
      <w:r w:rsidRPr="009642D4">
        <w:rPr>
          <w:szCs w:val="28"/>
        </w:rPr>
        <w:t xml:space="preserve"> на</w:t>
      </w:r>
      <w:r>
        <w:rPr>
          <w:szCs w:val="28"/>
        </w:rPr>
        <w:t xml:space="preserve">селенных пунктах </w:t>
      </w:r>
      <w:proofErr w:type="spellStart"/>
      <w:r>
        <w:rPr>
          <w:szCs w:val="28"/>
        </w:rPr>
        <w:t>Чебаковского</w:t>
      </w:r>
      <w:proofErr w:type="spellEnd"/>
      <w:r w:rsidRPr="009642D4">
        <w:rPr>
          <w:szCs w:val="28"/>
        </w:rPr>
        <w:t xml:space="preserve"> сельсовета на основании концессионного соглашения предоставлены </w:t>
      </w:r>
      <w:r>
        <w:rPr>
          <w:szCs w:val="28"/>
        </w:rPr>
        <w:t>ЗАО «Жилищно-коммунальное хозяйство «Северное»</w:t>
      </w:r>
      <w:r w:rsidRPr="009642D4">
        <w:rPr>
          <w:szCs w:val="28"/>
        </w:rPr>
        <w:t>.</w:t>
      </w:r>
      <w:r>
        <w:rPr>
          <w:szCs w:val="28"/>
        </w:rPr>
        <w:t xml:space="preserve"> Концессионным соглашением предусмотрена реконструкция нижеперечисленных объектов на территории </w:t>
      </w:r>
      <w:proofErr w:type="spellStart"/>
      <w:r>
        <w:rPr>
          <w:szCs w:val="28"/>
        </w:rPr>
        <w:t>Чебаковского</w:t>
      </w:r>
      <w:proofErr w:type="spellEnd"/>
      <w:r>
        <w:rPr>
          <w:szCs w:val="28"/>
        </w:rPr>
        <w:t xml:space="preserve"> сельсовета:</w:t>
      </w:r>
    </w:p>
    <w:p w:rsidR="00632E52" w:rsidRDefault="00632E52" w:rsidP="00632E52">
      <w:pPr>
        <w:tabs>
          <w:tab w:val="left" w:pos="993"/>
        </w:tabs>
        <w:contextualSpacing/>
        <w:rPr>
          <w:szCs w:val="28"/>
        </w:rPr>
      </w:pPr>
    </w:p>
    <w:tbl>
      <w:tblPr>
        <w:tblStyle w:val="a5"/>
        <w:tblW w:w="0" w:type="auto"/>
        <w:tblLook w:val="04A0" w:firstRow="1" w:lastRow="0" w:firstColumn="1" w:lastColumn="0" w:noHBand="0" w:noVBand="1"/>
      </w:tblPr>
      <w:tblGrid>
        <w:gridCol w:w="2450"/>
        <w:gridCol w:w="3237"/>
        <w:gridCol w:w="2702"/>
        <w:gridCol w:w="1748"/>
      </w:tblGrid>
      <w:tr w:rsidR="00632E52" w:rsidTr="003F400E">
        <w:tc>
          <w:tcPr>
            <w:tcW w:w="2415" w:type="dxa"/>
          </w:tcPr>
          <w:p w:rsidR="00632E52" w:rsidRDefault="00632E52" w:rsidP="003F400E">
            <w:pPr>
              <w:contextualSpacing/>
              <w:rPr>
                <w:szCs w:val="28"/>
              </w:rPr>
            </w:pPr>
            <w:r>
              <w:rPr>
                <w:szCs w:val="28"/>
              </w:rPr>
              <w:t>Местонахождение</w:t>
            </w:r>
          </w:p>
        </w:tc>
        <w:tc>
          <w:tcPr>
            <w:tcW w:w="3269" w:type="dxa"/>
          </w:tcPr>
          <w:p w:rsidR="00632E52" w:rsidRDefault="00632E52" w:rsidP="003F400E">
            <w:pPr>
              <w:contextualSpacing/>
              <w:jc w:val="center"/>
              <w:rPr>
                <w:szCs w:val="28"/>
              </w:rPr>
            </w:pPr>
            <w:r>
              <w:rPr>
                <w:szCs w:val="28"/>
              </w:rPr>
              <w:t>Объект</w:t>
            </w:r>
          </w:p>
        </w:tc>
        <w:tc>
          <w:tcPr>
            <w:tcW w:w="2702" w:type="dxa"/>
          </w:tcPr>
          <w:p w:rsidR="00632E52" w:rsidRDefault="00632E52" w:rsidP="003F400E">
            <w:pPr>
              <w:contextualSpacing/>
              <w:jc w:val="center"/>
              <w:rPr>
                <w:szCs w:val="28"/>
              </w:rPr>
            </w:pPr>
            <w:proofErr w:type="spellStart"/>
            <w:r>
              <w:rPr>
                <w:szCs w:val="28"/>
              </w:rPr>
              <w:t>Ед</w:t>
            </w:r>
            <w:proofErr w:type="gramStart"/>
            <w:r>
              <w:rPr>
                <w:szCs w:val="28"/>
              </w:rPr>
              <w:t>.и</w:t>
            </w:r>
            <w:proofErr w:type="gramEnd"/>
            <w:r>
              <w:rPr>
                <w:szCs w:val="28"/>
              </w:rPr>
              <w:t>змерения</w:t>
            </w:r>
            <w:proofErr w:type="spellEnd"/>
          </w:p>
        </w:tc>
        <w:tc>
          <w:tcPr>
            <w:tcW w:w="1751" w:type="dxa"/>
          </w:tcPr>
          <w:p w:rsidR="00632E52" w:rsidRDefault="00632E52" w:rsidP="003F400E">
            <w:pPr>
              <w:contextualSpacing/>
              <w:jc w:val="center"/>
              <w:rPr>
                <w:szCs w:val="28"/>
              </w:rPr>
            </w:pPr>
            <w:r>
              <w:rPr>
                <w:szCs w:val="28"/>
              </w:rPr>
              <w:t>Количество</w:t>
            </w:r>
          </w:p>
        </w:tc>
      </w:tr>
      <w:tr w:rsidR="00632E52" w:rsidTr="003F400E">
        <w:tc>
          <w:tcPr>
            <w:tcW w:w="2415" w:type="dxa"/>
          </w:tcPr>
          <w:p w:rsidR="00632E52" w:rsidRDefault="00632E52" w:rsidP="003F400E">
            <w:pPr>
              <w:contextualSpacing/>
              <w:rPr>
                <w:szCs w:val="28"/>
              </w:rPr>
            </w:pPr>
            <w:proofErr w:type="spellStart"/>
            <w:r>
              <w:rPr>
                <w:szCs w:val="28"/>
              </w:rPr>
              <w:t>д</w:t>
            </w:r>
            <w:proofErr w:type="gramStart"/>
            <w:r>
              <w:rPr>
                <w:szCs w:val="28"/>
              </w:rPr>
              <w:t>.В</w:t>
            </w:r>
            <w:proofErr w:type="gramEnd"/>
            <w:r>
              <w:rPr>
                <w:szCs w:val="28"/>
              </w:rPr>
              <w:t>итинск</w:t>
            </w:r>
            <w:proofErr w:type="spellEnd"/>
            <w:r>
              <w:rPr>
                <w:szCs w:val="28"/>
              </w:rPr>
              <w:t xml:space="preserve">, ул.Центральная,10 </w:t>
            </w:r>
          </w:p>
        </w:tc>
        <w:tc>
          <w:tcPr>
            <w:tcW w:w="3269" w:type="dxa"/>
          </w:tcPr>
          <w:p w:rsidR="00632E52" w:rsidRDefault="00632E52" w:rsidP="003F400E">
            <w:pPr>
              <w:contextualSpacing/>
              <w:rPr>
                <w:szCs w:val="28"/>
              </w:rPr>
            </w:pPr>
            <w:proofErr w:type="spellStart"/>
            <w:r>
              <w:rPr>
                <w:szCs w:val="28"/>
              </w:rPr>
              <w:t>Блочно</w:t>
            </w:r>
            <w:proofErr w:type="spellEnd"/>
            <w:r>
              <w:rPr>
                <w:szCs w:val="28"/>
              </w:rPr>
              <w:t>-модульная котельная</w:t>
            </w:r>
          </w:p>
        </w:tc>
        <w:tc>
          <w:tcPr>
            <w:tcW w:w="2702" w:type="dxa"/>
          </w:tcPr>
          <w:p w:rsidR="00632E52" w:rsidRDefault="00632E52" w:rsidP="003F400E">
            <w:pPr>
              <w:contextualSpacing/>
              <w:rPr>
                <w:szCs w:val="28"/>
              </w:rPr>
            </w:pPr>
            <w:r>
              <w:rPr>
                <w:szCs w:val="28"/>
              </w:rPr>
              <w:t>Производительность Гкал</w:t>
            </w:r>
            <w:proofErr w:type="gramStart"/>
            <w:r>
              <w:rPr>
                <w:szCs w:val="28"/>
              </w:rPr>
              <w:t>.</w:t>
            </w:r>
            <w:proofErr w:type="gramEnd"/>
            <w:r>
              <w:rPr>
                <w:szCs w:val="28"/>
              </w:rPr>
              <w:t>/</w:t>
            </w:r>
            <w:proofErr w:type="gramStart"/>
            <w:r>
              <w:rPr>
                <w:szCs w:val="28"/>
              </w:rPr>
              <w:t>ч</w:t>
            </w:r>
            <w:proofErr w:type="gramEnd"/>
            <w:r>
              <w:rPr>
                <w:szCs w:val="28"/>
              </w:rPr>
              <w:t>ас (МВт)</w:t>
            </w:r>
          </w:p>
        </w:tc>
        <w:tc>
          <w:tcPr>
            <w:tcW w:w="1751" w:type="dxa"/>
          </w:tcPr>
          <w:p w:rsidR="00632E52" w:rsidRDefault="00632E52" w:rsidP="003F400E">
            <w:pPr>
              <w:contextualSpacing/>
              <w:rPr>
                <w:szCs w:val="28"/>
              </w:rPr>
            </w:pPr>
          </w:p>
          <w:p w:rsidR="00632E52" w:rsidRDefault="00632E52" w:rsidP="003F400E">
            <w:pPr>
              <w:contextualSpacing/>
              <w:rPr>
                <w:szCs w:val="28"/>
              </w:rPr>
            </w:pPr>
            <w:r>
              <w:rPr>
                <w:szCs w:val="28"/>
              </w:rPr>
              <w:t xml:space="preserve">     0,7 (0,8)</w:t>
            </w:r>
          </w:p>
        </w:tc>
      </w:tr>
      <w:tr w:rsidR="00632E52" w:rsidTr="003F400E">
        <w:tc>
          <w:tcPr>
            <w:tcW w:w="2415" w:type="dxa"/>
          </w:tcPr>
          <w:p w:rsidR="00632E52" w:rsidRDefault="00632E52" w:rsidP="003F400E">
            <w:pPr>
              <w:contextualSpacing/>
              <w:rPr>
                <w:szCs w:val="28"/>
              </w:rPr>
            </w:pPr>
            <w:proofErr w:type="spellStart"/>
            <w:r>
              <w:rPr>
                <w:szCs w:val="28"/>
              </w:rPr>
              <w:t>д</w:t>
            </w:r>
            <w:proofErr w:type="gramStart"/>
            <w:r>
              <w:rPr>
                <w:szCs w:val="28"/>
              </w:rPr>
              <w:t>.В</w:t>
            </w:r>
            <w:proofErr w:type="gramEnd"/>
            <w:r>
              <w:rPr>
                <w:szCs w:val="28"/>
              </w:rPr>
              <w:t>итинск</w:t>
            </w:r>
            <w:proofErr w:type="spellEnd"/>
          </w:p>
        </w:tc>
        <w:tc>
          <w:tcPr>
            <w:tcW w:w="3269" w:type="dxa"/>
          </w:tcPr>
          <w:p w:rsidR="00632E52" w:rsidRDefault="00632E52" w:rsidP="003F400E">
            <w:pPr>
              <w:contextualSpacing/>
              <w:rPr>
                <w:szCs w:val="28"/>
              </w:rPr>
            </w:pPr>
            <w:r>
              <w:rPr>
                <w:szCs w:val="28"/>
              </w:rPr>
              <w:t>Теплотрасса, двухтрубная, диаметр, 100мм</w:t>
            </w:r>
          </w:p>
        </w:tc>
        <w:tc>
          <w:tcPr>
            <w:tcW w:w="2702" w:type="dxa"/>
          </w:tcPr>
          <w:p w:rsidR="00632E52" w:rsidRDefault="00632E52" w:rsidP="003F400E">
            <w:pPr>
              <w:contextualSpacing/>
              <w:rPr>
                <w:szCs w:val="28"/>
              </w:rPr>
            </w:pPr>
          </w:p>
          <w:p w:rsidR="00632E52" w:rsidRDefault="00632E52" w:rsidP="003F400E">
            <w:pPr>
              <w:contextualSpacing/>
              <w:rPr>
                <w:szCs w:val="28"/>
              </w:rPr>
            </w:pPr>
            <w:r>
              <w:rPr>
                <w:szCs w:val="28"/>
              </w:rPr>
              <w:t xml:space="preserve">Протяженность, </w:t>
            </w:r>
            <w:proofErr w:type="gramStart"/>
            <w:r>
              <w:rPr>
                <w:szCs w:val="28"/>
              </w:rPr>
              <w:t>м</w:t>
            </w:r>
            <w:proofErr w:type="gramEnd"/>
          </w:p>
          <w:p w:rsidR="00632E52" w:rsidRDefault="00632E52" w:rsidP="003F400E">
            <w:pPr>
              <w:contextualSpacing/>
              <w:rPr>
                <w:szCs w:val="28"/>
              </w:rPr>
            </w:pPr>
          </w:p>
        </w:tc>
        <w:tc>
          <w:tcPr>
            <w:tcW w:w="1751" w:type="dxa"/>
          </w:tcPr>
          <w:p w:rsidR="00632E52" w:rsidRDefault="00632E52" w:rsidP="003F400E">
            <w:pPr>
              <w:contextualSpacing/>
              <w:rPr>
                <w:szCs w:val="28"/>
              </w:rPr>
            </w:pPr>
            <w:r>
              <w:rPr>
                <w:szCs w:val="28"/>
              </w:rPr>
              <w:t xml:space="preserve">  </w:t>
            </w:r>
          </w:p>
          <w:p w:rsidR="00632E52" w:rsidRDefault="00632E52" w:rsidP="003F400E">
            <w:pPr>
              <w:contextualSpacing/>
              <w:rPr>
                <w:szCs w:val="28"/>
              </w:rPr>
            </w:pPr>
            <w:r>
              <w:rPr>
                <w:szCs w:val="28"/>
              </w:rPr>
              <w:t xml:space="preserve">         617</w:t>
            </w:r>
          </w:p>
          <w:p w:rsidR="00632E52" w:rsidRDefault="00632E52" w:rsidP="003F400E">
            <w:pPr>
              <w:contextualSpacing/>
              <w:rPr>
                <w:szCs w:val="28"/>
              </w:rPr>
            </w:pPr>
          </w:p>
        </w:tc>
      </w:tr>
    </w:tbl>
    <w:p w:rsidR="00632E52" w:rsidRDefault="00632E52" w:rsidP="00632E52">
      <w:pPr>
        <w:contextualSpacing/>
        <w:rPr>
          <w:szCs w:val="28"/>
        </w:rPr>
      </w:pPr>
    </w:p>
    <w:p w:rsidR="00632E52" w:rsidRDefault="00632E52" w:rsidP="00632E52">
      <w:pPr>
        <w:contextualSpacing/>
        <w:rPr>
          <w:szCs w:val="28"/>
        </w:rPr>
      </w:pPr>
      <w:r w:rsidRPr="00931F2A">
        <w:rPr>
          <w:szCs w:val="28"/>
        </w:rPr>
        <w:t xml:space="preserve">             Схемой территориального планирования  Северного района принятой в 2024 году предусмотрено также развитие коммунальной инфраструктуры в сельских поселениях Перечень объектов инфраструктуры </w:t>
      </w:r>
      <w:proofErr w:type="spellStart"/>
      <w:r w:rsidRPr="00931F2A">
        <w:rPr>
          <w:szCs w:val="28"/>
        </w:rPr>
        <w:t>Чебаковского</w:t>
      </w:r>
      <w:proofErr w:type="spellEnd"/>
      <w:r w:rsidRPr="00931F2A">
        <w:rPr>
          <w:szCs w:val="28"/>
        </w:rPr>
        <w:t xml:space="preserve"> сельсовета, включенных в СТП приведен в разделе 8.</w:t>
      </w:r>
    </w:p>
    <w:p w:rsidR="00632E52" w:rsidRDefault="00632E52" w:rsidP="00632E52">
      <w:pPr>
        <w:tabs>
          <w:tab w:val="left" w:pos="993"/>
        </w:tabs>
        <w:contextualSpacing/>
        <w:rPr>
          <w:b/>
          <w:sz w:val="26"/>
          <w:szCs w:val="26"/>
        </w:rPr>
      </w:pPr>
    </w:p>
    <w:p w:rsidR="00632E52" w:rsidRDefault="00632E52" w:rsidP="00632E52">
      <w:pPr>
        <w:pStyle w:val="af5"/>
        <w:spacing w:after="0"/>
        <w:rPr>
          <w:rStyle w:val="af6"/>
          <w:b/>
          <w:szCs w:val="26"/>
        </w:rPr>
      </w:pPr>
      <w:bookmarkStart w:id="26" w:name="_Toc156338174"/>
      <w:r>
        <w:t>5</w:t>
      </w:r>
      <w:r>
        <w:rPr>
          <w:rStyle w:val="af6"/>
          <w:szCs w:val="26"/>
        </w:rPr>
        <w:t xml:space="preserve"> Обоснование выбранного варианта размещения объектов местного значения </w:t>
      </w:r>
      <w:proofErr w:type="spellStart"/>
      <w:r>
        <w:rPr>
          <w:rStyle w:val="af6"/>
          <w:szCs w:val="26"/>
        </w:rPr>
        <w:lastRenderedPageBreak/>
        <w:t>Чебаковского</w:t>
      </w:r>
      <w:proofErr w:type="spellEnd"/>
      <w:r>
        <w:rPr>
          <w:rStyle w:val="af6"/>
          <w:szCs w:val="26"/>
        </w:rPr>
        <w:t xml:space="preserve"> сельсовета Северного района Новосибирской области на основе анализа использования территории, возможных направлений развития и прогнозируемых ограничений их использования</w:t>
      </w:r>
      <w:bookmarkEnd w:id="26"/>
    </w:p>
    <w:p w:rsidR="00632E52" w:rsidRDefault="00632E52" w:rsidP="00632E52">
      <w:pPr>
        <w:pStyle w:val="af5"/>
        <w:spacing w:after="0"/>
        <w:rPr>
          <w:rStyle w:val="af6"/>
          <w:b/>
          <w:szCs w:val="26"/>
        </w:rPr>
      </w:pPr>
    </w:p>
    <w:p w:rsidR="00632E52" w:rsidRPr="000C611E" w:rsidRDefault="00632E52" w:rsidP="00632E52">
      <w:pPr>
        <w:pStyle w:val="af5"/>
        <w:spacing w:after="0"/>
        <w:rPr>
          <w:rStyle w:val="af6"/>
          <w:b/>
        </w:rPr>
      </w:pPr>
      <w:bookmarkStart w:id="27" w:name="_Toc156338175"/>
      <w:r w:rsidRPr="000C611E">
        <w:t>5.1</w:t>
      </w:r>
      <w:r w:rsidRPr="000C611E">
        <w:rPr>
          <w:rStyle w:val="af6"/>
        </w:rPr>
        <w:t xml:space="preserve"> Планировочная организация территории</w:t>
      </w:r>
      <w:bookmarkEnd w:id="27"/>
    </w:p>
    <w:p w:rsidR="00632E52" w:rsidRDefault="00632E52" w:rsidP="00632E52">
      <w:pPr>
        <w:ind w:firstLine="709"/>
        <w:contextualSpacing/>
        <w:rPr>
          <w:sz w:val="26"/>
          <w:szCs w:val="26"/>
        </w:rPr>
      </w:pPr>
    </w:p>
    <w:p w:rsidR="00632E52" w:rsidRPr="000C611E" w:rsidRDefault="00632E52" w:rsidP="00632E52">
      <w:pPr>
        <w:pStyle w:val="af1"/>
        <w:tabs>
          <w:tab w:val="left" w:pos="993"/>
        </w:tabs>
        <w:ind w:firstLine="709"/>
        <w:contextualSpacing/>
        <w:rPr>
          <w:b/>
          <w:i/>
          <w:sz w:val="26"/>
          <w:szCs w:val="26"/>
        </w:rPr>
      </w:pPr>
      <w:r w:rsidRPr="000C611E">
        <w:rPr>
          <w:b/>
          <w:i/>
          <w:sz w:val="26"/>
          <w:szCs w:val="26"/>
        </w:rPr>
        <w:t>Внесение изменений в генеральный план нацелено на решение следующих задач:</w:t>
      </w:r>
    </w:p>
    <w:p w:rsidR="00632E52" w:rsidRDefault="00632E52" w:rsidP="00C67043">
      <w:pPr>
        <w:numPr>
          <w:ilvl w:val="0"/>
          <w:numId w:val="19"/>
        </w:numPr>
        <w:spacing w:after="0" w:line="240" w:lineRule="auto"/>
        <w:ind w:left="0" w:firstLine="709"/>
        <w:rPr>
          <w:sz w:val="26"/>
          <w:szCs w:val="26"/>
        </w:rPr>
      </w:pPr>
      <w:r>
        <w:rPr>
          <w:sz w:val="26"/>
          <w:szCs w:val="26"/>
        </w:rPr>
        <w:t>сохранение и максимальное усиление индивидуального образа на основе сохранения исторических и природных особенностей;</w:t>
      </w:r>
    </w:p>
    <w:p w:rsidR="00632E52" w:rsidRDefault="00632E52" w:rsidP="00C67043">
      <w:pPr>
        <w:numPr>
          <w:ilvl w:val="0"/>
          <w:numId w:val="19"/>
        </w:numPr>
        <w:spacing w:after="0" w:line="240" w:lineRule="auto"/>
        <w:ind w:left="0" w:firstLine="709"/>
        <w:rPr>
          <w:sz w:val="26"/>
          <w:szCs w:val="26"/>
        </w:rPr>
      </w:pPr>
      <w:r>
        <w:rPr>
          <w:sz w:val="26"/>
          <w:szCs w:val="26"/>
        </w:rPr>
        <w:t>качественное преобразование среды, включая: реконструкцию и благоустройство территории, реконструкцию и модернизацию существующего жилищного фонда, комплексное благоустройство и озеленение жилых зон, новое жилищное строительство на экологически безопасных территориях с учетом запросов всех слоев населения;</w:t>
      </w:r>
    </w:p>
    <w:p w:rsidR="00632E52" w:rsidRDefault="00632E52" w:rsidP="00C67043">
      <w:pPr>
        <w:numPr>
          <w:ilvl w:val="0"/>
          <w:numId w:val="19"/>
        </w:numPr>
        <w:spacing w:after="0" w:line="240" w:lineRule="auto"/>
        <w:ind w:left="0" w:firstLine="709"/>
        <w:rPr>
          <w:sz w:val="26"/>
          <w:szCs w:val="26"/>
        </w:rPr>
      </w:pPr>
      <w:r>
        <w:rPr>
          <w:sz w:val="26"/>
          <w:szCs w:val="26"/>
        </w:rPr>
        <w:t>развитие системы природно-экологического каркаса, в который вошли: особо охраняемые природные территории, зеленые насаждения общего пользования, рекреационные зоны и зоны отдыха;</w:t>
      </w:r>
    </w:p>
    <w:p w:rsidR="00632E52" w:rsidRDefault="00632E52" w:rsidP="00C67043">
      <w:pPr>
        <w:numPr>
          <w:ilvl w:val="0"/>
          <w:numId w:val="19"/>
        </w:numPr>
        <w:spacing w:after="0" w:line="240" w:lineRule="auto"/>
        <w:ind w:left="0" w:firstLine="709"/>
        <w:rPr>
          <w:sz w:val="26"/>
          <w:szCs w:val="26"/>
        </w:rPr>
      </w:pPr>
      <w:r>
        <w:rPr>
          <w:sz w:val="26"/>
          <w:szCs w:val="26"/>
        </w:rPr>
        <w:t>дальнейшее развитие современной транспортной инфраструктуры (дороги с усовершенствованным покрытием);</w:t>
      </w:r>
    </w:p>
    <w:p w:rsidR="00632E52" w:rsidRDefault="00632E52" w:rsidP="00C67043">
      <w:pPr>
        <w:numPr>
          <w:ilvl w:val="0"/>
          <w:numId w:val="19"/>
        </w:numPr>
        <w:spacing w:after="0" w:line="240" w:lineRule="auto"/>
        <w:ind w:left="0" w:firstLine="709"/>
        <w:rPr>
          <w:sz w:val="26"/>
          <w:szCs w:val="26"/>
        </w:rPr>
      </w:pPr>
      <w:r>
        <w:rPr>
          <w:sz w:val="26"/>
          <w:szCs w:val="26"/>
        </w:rPr>
        <w:t>развитие инженерной инфраструктуры;</w:t>
      </w:r>
    </w:p>
    <w:p w:rsidR="00632E52" w:rsidRPr="000C611E" w:rsidRDefault="00632E52" w:rsidP="00C67043">
      <w:pPr>
        <w:numPr>
          <w:ilvl w:val="0"/>
          <w:numId w:val="19"/>
        </w:numPr>
        <w:spacing w:after="0" w:line="240" w:lineRule="auto"/>
        <w:ind w:left="0" w:firstLine="709"/>
        <w:rPr>
          <w:sz w:val="26"/>
          <w:szCs w:val="26"/>
        </w:rPr>
      </w:pPr>
      <w:r>
        <w:rPr>
          <w:sz w:val="26"/>
          <w:szCs w:val="26"/>
        </w:rPr>
        <w:t>создание новых мест приложения труда.</w:t>
      </w:r>
    </w:p>
    <w:p w:rsidR="00632E52" w:rsidRDefault="00632E52" w:rsidP="00632E52">
      <w:pPr>
        <w:pStyle w:val="af1"/>
        <w:tabs>
          <w:tab w:val="left" w:pos="993"/>
        </w:tabs>
        <w:ind w:firstLine="709"/>
        <w:contextualSpacing/>
        <w:rPr>
          <w:b/>
          <w:i/>
          <w:sz w:val="26"/>
          <w:szCs w:val="26"/>
        </w:rPr>
      </w:pPr>
      <w:r>
        <w:rPr>
          <w:b/>
          <w:i/>
          <w:sz w:val="26"/>
          <w:szCs w:val="26"/>
        </w:rPr>
        <w:t>Планировочная структура с. Чебаки</w:t>
      </w:r>
    </w:p>
    <w:p w:rsidR="00632E52" w:rsidRDefault="00632E52" w:rsidP="00632E52">
      <w:pPr>
        <w:pStyle w:val="af1"/>
        <w:tabs>
          <w:tab w:val="left" w:pos="993"/>
        </w:tabs>
        <w:ind w:firstLine="709"/>
        <w:contextualSpacing/>
        <w:rPr>
          <w:color w:val="000000" w:themeColor="text1"/>
          <w:sz w:val="26"/>
          <w:szCs w:val="26"/>
          <w:highlight w:val="white"/>
          <w:shd w:val="clear" w:color="auto" w:fill="F8F9FA"/>
        </w:rPr>
      </w:pPr>
      <w:r>
        <w:rPr>
          <w:color w:val="000000" w:themeColor="text1"/>
          <w:sz w:val="26"/>
          <w:szCs w:val="26"/>
          <w:highlight w:val="white"/>
        </w:rPr>
        <w:t xml:space="preserve">Граница населенного пункта утверждена предыдущим генеральным </w:t>
      </w:r>
      <w:proofErr w:type="gramStart"/>
      <w:r>
        <w:rPr>
          <w:color w:val="000000" w:themeColor="text1"/>
          <w:sz w:val="26"/>
          <w:szCs w:val="26"/>
          <w:highlight w:val="white"/>
        </w:rPr>
        <w:t>планом</w:t>
      </w:r>
      <w:proofErr w:type="gramEnd"/>
      <w:r>
        <w:rPr>
          <w:color w:val="000000" w:themeColor="text1"/>
          <w:sz w:val="26"/>
          <w:szCs w:val="26"/>
          <w:highlight w:val="white"/>
        </w:rPr>
        <w:t xml:space="preserve"> </w:t>
      </w:r>
      <w:r>
        <w:rPr>
          <w:sz w:val="26"/>
          <w:szCs w:val="26"/>
          <w:highlight w:val="white"/>
        </w:rPr>
        <w:t>но сведения о ней не внесены в ЕГРН</w:t>
      </w:r>
      <w:r>
        <w:rPr>
          <w:color w:val="000000" w:themeColor="text1"/>
          <w:sz w:val="26"/>
          <w:szCs w:val="26"/>
          <w:highlight w:val="white"/>
          <w:shd w:val="clear" w:color="auto" w:fill="F8F9FA"/>
        </w:rPr>
        <w:t xml:space="preserve">. </w:t>
      </w:r>
      <w:r>
        <w:rPr>
          <w:sz w:val="26"/>
          <w:szCs w:val="26"/>
          <w:highlight w:val="white"/>
          <w:shd w:val="clear" w:color="auto" w:fill="F8F9FA"/>
        </w:rPr>
        <w:t>При внесении изменений в генеральный план не планируется изменение границы населенного пункта.</w:t>
      </w:r>
      <w:r>
        <w:rPr>
          <w:color w:val="000000" w:themeColor="text1"/>
          <w:sz w:val="26"/>
          <w:szCs w:val="26"/>
          <w:highlight w:val="white"/>
          <w:shd w:val="clear" w:color="auto" w:fill="F8F9FA"/>
        </w:rPr>
        <w:t xml:space="preserve"> Площадь с. Чебаки составляет 90,59 га.</w:t>
      </w:r>
    </w:p>
    <w:p w:rsidR="00632E52" w:rsidRDefault="00632E52" w:rsidP="00632E52">
      <w:pPr>
        <w:pStyle w:val="af1"/>
        <w:tabs>
          <w:tab w:val="left" w:pos="993"/>
        </w:tabs>
        <w:contextualSpacing/>
        <w:rPr>
          <w:color w:val="000000" w:themeColor="text1"/>
          <w:sz w:val="26"/>
          <w:szCs w:val="26"/>
          <w:highlight w:val="white"/>
          <w:shd w:val="clear" w:color="auto" w:fill="F8F9FA"/>
        </w:rPr>
      </w:pPr>
      <w:r>
        <w:rPr>
          <w:color w:val="000000" w:themeColor="text1"/>
          <w:sz w:val="26"/>
          <w:szCs w:val="26"/>
          <w:highlight w:val="white"/>
          <w:shd w:val="clear" w:color="auto" w:fill="F8F9FA"/>
        </w:rPr>
        <w:t>Схемой территориального планирования Северного района 2024г планируется строительство объекта местного значения: спортивной площадки в 2044 году.</w:t>
      </w:r>
    </w:p>
    <w:p w:rsidR="00632E52" w:rsidRDefault="00632E52" w:rsidP="00632E52">
      <w:pPr>
        <w:pStyle w:val="af1"/>
        <w:ind w:firstLine="709"/>
        <w:contextualSpacing/>
        <w:rPr>
          <w:b/>
          <w:bCs/>
          <w:i/>
          <w:sz w:val="26"/>
          <w:szCs w:val="26"/>
        </w:rPr>
      </w:pPr>
      <w:r>
        <w:rPr>
          <w:b/>
          <w:i/>
          <w:sz w:val="26"/>
          <w:szCs w:val="26"/>
          <w:highlight w:val="white"/>
        </w:rPr>
        <w:t xml:space="preserve">Планировочная структура </w:t>
      </w:r>
      <w:proofErr w:type="spellStart"/>
      <w:r>
        <w:rPr>
          <w:b/>
          <w:i/>
          <w:sz w:val="26"/>
          <w:szCs w:val="26"/>
        </w:rPr>
        <w:t>д</w:t>
      </w:r>
      <w:proofErr w:type="gramStart"/>
      <w:r>
        <w:rPr>
          <w:b/>
          <w:i/>
          <w:sz w:val="26"/>
          <w:szCs w:val="26"/>
        </w:rPr>
        <w:t>.В</w:t>
      </w:r>
      <w:proofErr w:type="gramEnd"/>
      <w:r>
        <w:rPr>
          <w:b/>
          <w:i/>
          <w:sz w:val="26"/>
          <w:szCs w:val="26"/>
        </w:rPr>
        <w:t>итинск</w:t>
      </w:r>
      <w:proofErr w:type="spellEnd"/>
    </w:p>
    <w:p w:rsidR="00632E52" w:rsidRPr="00B12939" w:rsidRDefault="00632E52" w:rsidP="00632E52">
      <w:pPr>
        <w:pStyle w:val="af1"/>
        <w:tabs>
          <w:tab w:val="left" w:pos="993"/>
        </w:tabs>
        <w:ind w:firstLine="709"/>
        <w:contextualSpacing/>
        <w:jc w:val="left"/>
        <w:rPr>
          <w:color w:val="000000" w:themeColor="text1"/>
          <w:sz w:val="26"/>
          <w:szCs w:val="26"/>
          <w:highlight w:val="white"/>
          <w:shd w:val="clear" w:color="auto" w:fill="F8F9FA"/>
        </w:rPr>
      </w:pPr>
      <w:r>
        <w:rPr>
          <w:sz w:val="26"/>
          <w:szCs w:val="26"/>
          <w:highlight w:val="white"/>
        </w:rPr>
        <w:t>Граница населенного пункта утверждена предыдущим генеральным планом, но сведения о ней не внесены в ЕГРН</w:t>
      </w:r>
      <w:r>
        <w:rPr>
          <w:sz w:val="26"/>
          <w:szCs w:val="26"/>
          <w:highlight w:val="white"/>
          <w:shd w:val="clear" w:color="auto" w:fill="F8F9FA"/>
        </w:rPr>
        <w:t>. При внесении изменений в генеральный план не планируется изменение границы населенного пункта.</w:t>
      </w:r>
      <w:r w:rsidRPr="00152EFC">
        <w:rPr>
          <w:color w:val="000000" w:themeColor="text1"/>
          <w:sz w:val="26"/>
          <w:szCs w:val="26"/>
          <w:highlight w:val="white"/>
          <w:shd w:val="clear" w:color="auto" w:fill="F8F9FA"/>
        </w:rPr>
        <w:t xml:space="preserve"> </w:t>
      </w:r>
      <w:r>
        <w:rPr>
          <w:color w:val="000000" w:themeColor="text1"/>
          <w:sz w:val="26"/>
          <w:szCs w:val="26"/>
          <w:highlight w:val="white"/>
          <w:shd w:val="clear" w:color="auto" w:fill="F8F9FA"/>
        </w:rPr>
        <w:t xml:space="preserve">Площадь </w:t>
      </w:r>
      <w:proofErr w:type="spellStart"/>
      <w:r>
        <w:rPr>
          <w:color w:val="000000" w:themeColor="text1"/>
          <w:sz w:val="26"/>
          <w:szCs w:val="26"/>
          <w:highlight w:val="white"/>
          <w:shd w:val="clear" w:color="auto" w:fill="F8F9FA"/>
        </w:rPr>
        <w:t>д</w:t>
      </w:r>
      <w:proofErr w:type="gramStart"/>
      <w:r>
        <w:rPr>
          <w:color w:val="000000" w:themeColor="text1"/>
          <w:sz w:val="26"/>
          <w:szCs w:val="26"/>
          <w:highlight w:val="white"/>
          <w:shd w:val="clear" w:color="auto" w:fill="F8F9FA"/>
        </w:rPr>
        <w:t>.В</w:t>
      </w:r>
      <w:proofErr w:type="gramEnd"/>
      <w:r>
        <w:rPr>
          <w:color w:val="000000" w:themeColor="text1"/>
          <w:sz w:val="26"/>
          <w:szCs w:val="26"/>
          <w:highlight w:val="white"/>
          <w:shd w:val="clear" w:color="auto" w:fill="F8F9FA"/>
        </w:rPr>
        <w:t>итинск</w:t>
      </w:r>
      <w:proofErr w:type="spellEnd"/>
      <w:r>
        <w:rPr>
          <w:color w:val="000000" w:themeColor="text1"/>
          <w:sz w:val="26"/>
          <w:szCs w:val="26"/>
          <w:highlight w:val="white"/>
          <w:shd w:val="clear" w:color="auto" w:fill="F8F9FA"/>
        </w:rPr>
        <w:t xml:space="preserve">  составляет 107,99 га. Схемой территориального планирования Северного района 2024г планируется строительство объектов местного значения: артезианской скважины, резервуара для воды, спортивной площадки.</w:t>
      </w:r>
    </w:p>
    <w:p w:rsidR="00632E52" w:rsidRDefault="00632E52" w:rsidP="00632E52">
      <w:pPr>
        <w:pStyle w:val="af1"/>
        <w:tabs>
          <w:tab w:val="left" w:pos="993"/>
        </w:tabs>
        <w:contextualSpacing/>
        <w:rPr>
          <w:b/>
          <w:i/>
          <w:sz w:val="26"/>
          <w:szCs w:val="26"/>
          <w:highlight w:val="white"/>
        </w:rPr>
      </w:pPr>
    </w:p>
    <w:p w:rsidR="00632E52" w:rsidRPr="000C611E" w:rsidRDefault="00632E52" w:rsidP="00632E52">
      <w:pPr>
        <w:pStyle w:val="af1"/>
        <w:tabs>
          <w:tab w:val="left" w:pos="993"/>
        </w:tabs>
        <w:ind w:firstLine="709"/>
        <w:contextualSpacing/>
        <w:rPr>
          <w:b/>
          <w:i/>
          <w:sz w:val="26"/>
          <w:szCs w:val="26"/>
          <w:highlight w:val="white"/>
        </w:rPr>
      </w:pPr>
      <w:r w:rsidRPr="000C611E">
        <w:rPr>
          <w:b/>
          <w:i/>
          <w:sz w:val="26"/>
          <w:szCs w:val="26"/>
          <w:highlight w:val="white"/>
        </w:rPr>
        <w:t>Внесением изменений в генеральный план предусмотрены следующие мероприятия по совершенствованию функционально-планировочной структуры населенных пунктов сельсовета:</w:t>
      </w:r>
    </w:p>
    <w:p w:rsidR="00632E52" w:rsidRDefault="00632E52" w:rsidP="00C67043">
      <w:pPr>
        <w:pStyle w:val="af1"/>
        <w:widowControl w:val="0"/>
        <w:numPr>
          <w:ilvl w:val="0"/>
          <w:numId w:val="21"/>
        </w:numPr>
        <w:tabs>
          <w:tab w:val="left" w:pos="993"/>
        </w:tabs>
        <w:spacing w:after="0" w:line="240" w:lineRule="auto"/>
        <w:ind w:left="0" w:firstLine="709"/>
        <w:contextualSpacing/>
        <w:rPr>
          <w:sz w:val="26"/>
          <w:szCs w:val="26"/>
          <w:highlight w:val="white"/>
        </w:rPr>
      </w:pPr>
      <w:r>
        <w:rPr>
          <w:sz w:val="26"/>
          <w:szCs w:val="26"/>
          <w:highlight w:val="white"/>
        </w:rPr>
        <w:t>сохранение существующей планировочной структуры;</w:t>
      </w:r>
    </w:p>
    <w:p w:rsidR="00632E52" w:rsidRPr="000C611E" w:rsidRDefault="00632E52" w:rsidP="00C67043">
      <w:pPr>
        <w:pStyle w:val="af"/>
        <w:numPr>
          <w:ilvl w:val="0"/>
          <w:numId w:val="21"/>
        </w:numPr>
        <w:spacing w:after="0" w:line="240" w:lineRule="auto"/>
        <w:ind w:left="0" w:firstLine="709"/>
        <w:contextualSpacing w:val="0"/>
        <w:rPr>
          <w:sz w:val="26"/>
          <w:szCs w:val="26"/>
          <w:highlight w:val="white"/>
        </w:rPr>
      </w:pPr>
      <w:r w:rsidRPr="000C611E">
        <w:rPr>
          <w:sz w:val="26"/>
          <w:szCs w:val="26"/>
          <w:highlight w:val="white"/>
        </w:rPr>
        <w:t>организацию и благоустройство зеленых зон;</w:t>
      </w:r>
    </w:p>
    <w:p w:rsidR="00632E52" w:rsidRPr="000C611E" w:rsidRDefault="00632E52" w:rsidP="00C67043">
      <w:pPr>
        <w:pStyle w:val="af"/>
        <w:numPr>
          <w:ilvl w:val="0"/>
          <w:numId w:val="21"/>
        </w:numPr>
        <w:spacing w:after="0" w:line="240" w:lineRule="auto"/>
        <w:ind w:left="0" w:firstLine="709"/>
        <w:contextualSpacing w:val="0"/>
        <w:rPr>
          <w:sz w:val="26"/>
          <w:szCs w:val="26"/>
          <w:highlight w:val="white"/>
        </w:rPr>
      </w:pPr>
      <w:r w:rsidRPr="000C611E">
        <w:rPr>
          <w:sz w:val="26"/>
          <w:szCs w:val="26"/>
          <w:highlight w:val="white"/>
        </w:rPr>
        <w:lastRenderedPageBreak/>
        <w:t>проведение комплекса мероприятий по улучшению экологического состояния окружающей среды;</w:t>
      </w:r>
    </w:p>
    <w:p w:rsidR="00632E52" w:rsidRPr="000C611E" w:rsidRDefault="00632E52" w:rsidP="00C67043">
      <w:pPr>
        <w:pStyle w:val="af"/>
        <w:numPr>
          <w:ilvl w:val="0"/>
          <w:numId w:val="21"/>
        </w:numPr>
        <w:spacing w:after="0" w:line="240" w:lineRule="auto"/>
        <w:ind w:left="0" w:firstLine="709"/>
        <w:contextualSpacing w:val="0"/>
        <w:rPr>
          <w:sz w:val="26"/>
          <w:szCs w:val="26"/>
          <w:highlight w:val="white"/>
        </w:rPr>
      </w:pPr>
      <w:r w:rsidRPr="000C611E">
        <w:rPr>
          <w:sz w:val="26"/>
          <w:szCs w:val="26"/>
          <w:highlight w:val="white"/>
        </w:rPr>
        <w:t>реконструкцию и благоустройство всех функциональных зон, создание благоприятной, безопасной и комфортной среды проживания для населения;</w:t>
      </w:r>
    </w:p>
    <w:p w:rsidR="00632E52" w:rsidRPr="000C611E" w:rsidRDefault="00632E52" w:rsidP="00C67043">
      <w:pPr>
        <w:pStyle w:val="af"/>
        <w:numPr>
          <w:ilvl w:val="0"/>
          <w:numId w:val="21"/>
        </w:numPr>
        <w:spacing w:after="0" w:line="240" w:lineRule="auto"/>
        <w:ind w:left="0" w:firstLine="709"/>
        <w:contextualSpacing w:val="0"/>
        <w:rPr>
          <w:sz w:val="26"/>
          <w:szCs w:val="26"/>
          <w:highlight w:val="white"/>
        </w:rPr>
      </w:pPr>
      <w:r w:rsidRPr="000C611E">
        <w:rPr>
          <w:sz w:val="26"/>
          <w:szCs w:val="26"/>
          <w:highlight w:val="white"/>
        </w:rPr>
        <w:t>развитие производственной зоны, обеспечение рабочими местами жителей сельского поселения.</w:t>
      </w:r>
    </w:p>
    <w:p w:rsidR="00632E52" w:rsidRDefault="00632E52" w:rsidP="00632E52">
      <w:pPr>
        <w:pStyle w:val="af1"/>
        <w:tabs>
          <w:tab w:val="left" w:pos="993"/>
        </w:tabs>
        <w:ind w:firstLine="709"/>
        <w:contextualSpacing/>
        <w:rPr>
          <w:b/>
          <w:i/>
          <w:sz w:val="26"/>
          <w:szCs w:val="26"/>
        </w:rPr>
      </w:pPr>
      <w:r>
        <w:rPr>
          <w:b/>
          <w:i/>
          <w:sz w:val="26"/>
          <w:szCs w:val="26"/>
        </w:rPr>
        <w:t>Функциональное зонирование</w:t>
      </w:r>
    </w:p>
    <w:p w:rsidR="00632E52" w:rsidRDefault="00632E52" w:rsidP="00632E52">
      <w:pPr>
        <w:ind w:firstLine="709"/>
        <w:contextualSpacing/>
        <w:rPr>
          <w:sz w:val="26"/>
          <w:szCs w:val="26"/>
        </w:rPr>
      </w:pPr>
      <w:r>
        <w:rPr>
          <w:sz w:val="26"/>
          <w:szCs w:val="26"/>
        </w:rPr>
        <w:t>Одним из основных инструментов регулирования градостроительной деятельности является функциональное зонирование территории.</w:t>
      </w:r>
    </w:p>
    <w:p w:rsidR="00632E52" w:rsidRDefault="00632E52" w:rsidP="00632E52">
      <w:pPr>
        <w:pStyle w:val="af1"/>
        <w:tabs>
          <w:tab w:val="left" w:pos="993"/>
        </w:tabs>
        <w:ind w:firstLine="709"/>
        <w:contextualSpacing/>
        <w:rPr>
          <w:sz w:val="26"/>
          <w:szCs w:val="26"/>
        </w:rPr>
      </w:pPr>
      <w:r>
        <w:rPr>
          <w:sz w:val="26"/>
          <w:szCs w:val="26"/>
        </w:rPr>
        <w:t>На стоимость земли, как объект недвижимости оказывают влияние спрос и предложение, уровень доходов, налоговая политика, ставки арендной платы, рост или снижение затрат на строительство. Местоположение земельного участка – один из наиболее важных факторов, влияющих на его стоимость. В рыночных условиях повышение стоимости земли обеспечивает увеличение налоговых и арендных платежей и соответственно поступлений в муниципальный бюджет, способствует перераспределению землепользований в интересах общества.</w:t>
      </w:r>
    </w:p>
    <w:p w:rsidR="00632E52" w:rsidRDefault="00632E52" w:rsidP="00632E52">
      <w:pPr>
        <w:ind w:firstLine="709"/>
        <w:rPr>
          <w:sz w:val="26"/>
          <w:szCs w:val="26"/>
        </w:rPr>
      </w:pPr>
      <w:r>
        <w:rPr>
          <w:sz w:val="26"/>
          <w:szCs w:val="26"/>
        </w:rPr>
        <w:t xml:space="preserve">Предложения по функциональному зонированию основаны на результатах комплексной оценки территории с учетом сложившейся и перспективной планировочной структуры района, требованиях градостроительного кодекса РФ. При разработке предложений по функциональному зонированию должны быть сбалансированы интересы сельского и лесного хозяйства, добывающих отраслей и организации природоохранных комплексов, сохранение зон и объектов культурного наследия с учетом территориального развития населенных пунктов и необходимости дальнейшего развития экономики района на базе инновационных проектов. </w:t>
      </w:r>
    </w:p>
    <w:p w:rsidR="00632E52" w:rsidRDefault="00632E52" w:rsidP="00632E52">
      <w:pPr>
        <w:pStyle w:val="aff8"/>
        <w:tabs>
          <w:tab w:val="left" w:pos="8820"/>
        </w:tabs>
        <w:spacing w:after="0"/>
        <w:ind w:left="0" w:firstLine="709"/>
        <w:contextualSpacing/>
        <w:rPr>
          <w:sz w:val="26"/>
          <w:szCs w:val="26"/>
        </w:rPr>
      </w:pPr>
      <w:r>
        <w:rPr>
          <w:sz w:val="26"/>
          <w:szCs w:val="26"/>
        </w:rPr>
        <w:t>В соответствии с Градостроительным кодексом РФ на проектируемой территории выделены следующие виды функциональных зон:</w:t>
      </w:r>
    </w:p>
    <w:p w:rsidR="00632E52" w:rsidRDefault="00632E52" w:rsidP="00C67043">
      <w:pPr>
        <w:pStyle w:val="af"/>
        <w:widowControl w:val="0"/>
        <w:numPr>
          <w:ilvl w:val="0"/>
          <w:numId w:val="18"/>
        </w:numPr>
        <w:spacing w:after="0" w:line="240" w:lineRule="auto"/>
        <w:ind w:left="0" w:firstLine="709"/>
        <w:contextualSpacing w:val="0"/>
        <w:rPr>
          <w:sz w:val="26"/>
          <w:szCs w:val="26"/>
        </w:rPr>
      </w:pPr>
      <w:r>
        <w:rPr>
          <w:sz w:val="26"/>
          <w:szCs w:val="26"/>
        </w:rPr>
        <w:t>Жилая зона</w:t>
      </w:r>
      <w:r>
        <w:rPr>
          <w:b/>
          <w:sz w:val="26"/>
          <w:szCs w:val="26"/>
        </w:rPr>
        <w:t>;</w:t>
      </w:r>
    </w:p>
    <w:p w:rsidR="00632E52" w:rsidRDefault="00632E52" w:rsidP="00C67043">
      <w:pPr>
        <w:pStyle w:val="af"/>
        <w:widowControl w:val="0"/>
        <w:numPr>
          <w:ilvl w:val="0"/>
          <w:numId w:val="18"/>
        </w:numPr>
        <w:spacing w:after="0" w:line="240" w:lineRule="auto"/>
        <w:ind w:left="0" w:firstLine="709"/>
        <w:contextualSpacing w:val="0"/>
        <w:rPr>
          <w:b/>
          <w:bCs/>
          <w:sz w:val="26"/>
          <w:szCs w:val="26"/>
        </w:rPr>
      </w:pPr>
      <w:r>
        <w:rPr>
          <w:sz w:val="26"/>
          <w:szCs w:val="26"/>
        </w:rPr>
        <w:t>Зона инженерной инфраструктуры</w:t>
      </w:r>
      <w:r>
        <w:rPr>
          <w:b/>
          <w:sz w:val="26"/>
          <w:szCs w:val="26"/>
        </w:rPr>
        <w:t>;</w:t>
      </w:r>
    </w:p>
    <w:p w:rsidR="00632E52" w:rsidRDefault="00632E52" w:rsidP="00C67043">
      <w:pPr>
        <w:pStyle w:val="af"/>
        <w:widowControl w:val="0"/>
        <w:numPr>
          <w:ilvl w:val="0"/>
          <w:numId w:val="18"/>
        </w:numPr>
        <w:spacing w:after="0" w:line="240" w:lineRule="auto"/>
        <w:ind w:left="0" w:firstLine="709"/>
        <w:contextualSpacing w:val="0"/>
        <w:rPr>
          <w:sz w:val="26"/>
          <w:szCs w:val="26"/>
        </w:rPr>
      </w:pPr>
      <w:r>
        <w:rPr>
          <w:sz w:val="26"/>
          <w:szCs w:val="26"/>
        </w:rPr>
        <w:t>Общественно-деловая зона</w:t>
      </w:r>
      <w:r>
        <w:rPr>
          <w:b/>
          <w:sz w:val="26"/>
          <w:szCs w:val="26"/>
        </w:rPr>
        <w:t>;</w:t>
      </w:r>
    </w:p>
    <w:p w:rsidR="00632E52" w:rsidRDefault="00632E52" w:rsidP="00C67043">
      <w:pPr>
        <w:pStyle w:val="af"/>
        <w:widowControl w:val="0"/>
        <w:numPr>
          <w:ilvl w:val="0"/>
          <w:numId w:val="18"/>
        </w:numPr>
        <w:spacing w:after="0" w:line="240" w:lineRule="auto"/>
        <w:ind w:left="0" w:firstLine="709"/>
        <w:contextualSpacing w:val="0"/>
        <w:rPr>
          <w:sz w:val="26"/>
          <w:szCs w:val="26"/>
        </w:rPr>
      </w:pPr>
      <w:r>
        <w:rPr>
          <w:sz w:val="26"/>
          <w:szCs w:val="26"/>
        </w:rPr>
        <w:t>Зона кладбищ</w:t>
      </w:r>
      <w:r>
        <w:rPr>
          <w:b/>
          <w:sz w:val="26"/>
          <w:szCs w:val="26"/>
        </w:rPr>
        <w:t>;</w:t>
      </w:r>
    </w:p>
    <w:p w:rsidR="00632E52" w:rsidRDefault="00632E52" w:rsidP="00C67043">
      <w:pPr>
        <w:pStyle w:val="af"/>
        <w:widowControl w:val="0"/>
        <w:numPr>
          <w:ilvl w:val="0"/>
          <w:numId w:val="18"/>
        </w:numPr>
        <w:spacing w:after="0" w:line="240" w:lineRule="auto"/>
        <w:ind w:left="0" w:firstLine="709"/>
        <w:contextualSpacing w:val="0"/>
        <w:rPr>
          <w:sz w:val="26"/>
          <w:szCs w:val="26"/>
        </w:rPr>
      </w:pPr>
      <w:r>
        <w:rPr>
          <w:sz w:val="26"/>
          <w:szCs w:val="26"/>
        </w:rPr>
        <w:t>Производственная зона</w:t>
      </w:r>
      <w:proofErr w:type="gramStart"/>
      <w:r>
        <w:rPr>
          <w:sz w:val="26"/>
          <w:szCs w:val="26"/>
        </w:rPr>
        <w:t>,</w:t>
      </w:r>
      <w:r>
        <w:rPr>
          <w:b/>
          <w:sz w:val="26"/>
          <w:szCs w:val="26"/>
        </w:rPr>
        <w:t>;</w:t>
      </w:r>
      <w:proofErr w:type="gramEnd"/>
    </w:p>
    <w:p w:rsidR="00632E52" w:rsidRDefault="00632E52" w:rsidP="00C67043">
      <w:pPr>
        <w:pStyle w:val="af"/>
        <w:widowControl w:val="0"/>
        <w:numPr>
          <w:ilvl w:val="0"/>
          <w:numId w:val="18"/>
        </w:numPr>
        <w:spacing w:after="0" w:line="240" w:lineRule="auto"/>
        <w:ind w:left="0" w:firstLine="709"/>
        <w:contextualSpacing w:val="0"/>
        <w:rPr>
          <w:sz w:val="26"/>
          <w:szCs w:val="26"/>
        </w:rPr>
      </w:pPr>
      <w:r>
        <w:rPr>
          <w:sz w:val="26"/>
          <w:szCs w:val="26"/>
        </w:rPr>
        <w:t>Зона транспортной инфраструктуры</w:t>
      </w:r>
      <w:r>
        <w:rPr>
          <w:b/>
          <w:sz w:val="26"/>
          <w:szCs w:val="26"/>
        </w:rPr>
        <w:t>;</w:t>
      </w:r>
    </w:p>
    <w:p w:rsidR="00632E52" w:rsidRDefault="00632E52" w:rsidP="00C67043">
      <w:pPr>
        <w:pStyle w:val="af"/>
        <w:widowControl w:val="0"/>
        <w:numPr>
          <w:ilvl w:val="0"/>
          <w:numId w:val="18"/>
        </w:numPr>
        <w:spacing w:after="0" w:line="240" w:lineRule="auto"/>
        <w:ind w:left="0" w:firstLine="709"/>
        <w:contextualSpacing w:val="0"/>
        <w:rPr>
          <w:sz w:val="26"/>
          <w:szCs w:val="26"/>
        </w:rPr>
      </w:pPr>
      <w:r>
        <w:rPr>
          <w:sz w:val="26"/>
          <w:szCs w:val="26"/>
        </w:rPr>
        <w:t>Зона кладбищ</w:t>
      </w:r>
      <w:r>
        <w:rPr>
          <w:b/>
          <w:sz w:val="26"/>
          <w:szCs w:val="26"/>
        </w:rPr>
        <w:t>;</w:t>
      </w:r>
    </w:p>
    <w:p w:rsidR="00632E52" w:rsidRDefault="00632E52" w:rsidP="00632E52">
      <w:pPr>
        <w:pStyle w:val="af1"/>
        <w:tabs>
          <w:tab w:val="left" w:pos="993"/>
        </w:tabs>
        <w:ind w:firstLine="487"/>
        <w:contextualSpacing/>
        <w:rPr>
          <w:sz w:val="26"/>
          <w:szCs w:val="26"/>
        </w:rPr>
      </w:pPr>
      <w:proofErr w:type="gramStart"/>
      <w:r>
        <w:rPr>
          <w:sz w:val="26"/>
          <w:szCs w:val="26"/>
        </w:rPr>
        <w:t xml:space="preserve">Функциональные зоны, их соотношение и параметры, определенные внесением изменений в генеральный план </w:t>
      </w:r>
      <w:proofErr w:type="spellStart"/>
      <w:r>
        <w:rPr>
          <w:sz w:val="26"/>
          <w:szCs w:val="26"/>
        </w:rPr>
        <w:t>Чебаковского</w:t>
      </w:r>
      <w:proofErr w:type="spellEnd"/>
      <w:r>
        <w:rPr>
          <w:sz w:val="26"/>
          <w:szCs w:val="26"/>
        </w:rPr>
        <w:t xml:space="preserve"> сельского поселения, также способствуют достижению стратегических целей, создают условия для комплексного развития территорий, формируют характер расселения населения, оказывают влияние на образование точек социального притяжения, мест приложения труда различной специализации.</w:t>
      </w:r>
      <w:proofErr w:type="gramEnd"/>
      <w:r>
        <w:rPr>
          <w:sz w:val="26"/>
          <w:szCs w:val="26"/>
        </w:rPr>
        <w:t xml:space="preserve"> В таблице 14 представлен баланс территорий по функциональному зонированию, выполненный по результатам анализа данных местности и проектных предложений генерального плана.</w:t>
      </w:r>
    </w:p>
    <w:p w:rsidR="00632E52" w:rsidRDefault="00632E52" w:rsidP="00632E52">
      <w:pPr>
        <w:pStyle w:val="af1"/>
        <w:tabs>
          <w:tab w:val="left" w:pos="993"/>
        </w:tabs>
        <w:ind w:firstLine="709"/>
        <w:contextualSpacing/>
        <w:rPr>
          <w:sz w:val="26"/>
          <w:szCs w:val="26"/>
        </w:rPr>
      </w:pPr>
    </w:p>
    <w:p w:rsidR="00632E52" w:rsidRDefault="00632E52" w:rsidP="00632E52">
      <w:pPr>
        <w:pStyle w:val="af1"/>
        <w:contextualSpacing/>
        <w:rPr>
          <w:sz w:val="26"/>
          <w:szCs w:val="26"/>
        </w:rPr>
      </w:pPr>
      <w:r>
        <w:rPr>
          <w:sz w:val="26"/>
          <w:szCs w:val="26"/>
        </w:rPr>
        <w:lastRenderedPageBreak/>
        <w:t>Таблица 14. – Баланс территорий по функциональному зонированию</w:t>
      </w:r>
    </w:p>
    <w:p w:rsidR="00632E52" w:rsidRDefault="00632E52" w:rsidP="00632E52">
      <w:pPr>
        <w:pStyle w:val="af1"/>
        <w:contextualSpacing/>
        <w:jc w:val="center"/>
        <w:rPr>
          <w:sz w:val="26"/>
          <w:szCs w:val="26"/>
        </w:rPr>
      </w:pPr>
    </w:p>
    <w:tbl>
      <w:tblPr>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7072"/>
        <w:gridCol w:w="7"/>
        <w:gridCol w:w="1851"/>
      </w:tblGrid>
      <w:tr w:rsidR="00632E52" w:rsidTr="003F400E">
        <w:trPr>
          <w:trHeight w:val="257"/>
        </w:trPr>
        <w:tc>
          <w:tcPr>
            <w:tcW w:w="993" w:type="dxa"/>
            <w:tcBorders>
              <w:right w:val="single" w:sz="4" w:space="0" w:color="auto"/>
            </w:tcBorders>
          </w:tcPr>
          <w:p w:rsidR="00632E52" w:rsidRDefault="00632E52" w:rsidP="003F400E">
            <w:pPr>
              <w:pStyle w:val="TableParagraph"/>
              <w:ind w:left="107" w:right="151"/>
              <w:contextualSpacing/>
              <w:jc w:val="center"/>
              <w:rPr>
                <w:sz w:val="26"/>
                <w:szCs w:val="26"/>
              </w:rPr>
            </w:pPr>
            <w:r>
              <w:rPr>
                <w:sz w:val="26"/>
                <w:szCs w:val="26"/>
              </w:rPr>
              <w:t xml:space="preserve">№ </w:t>
            </w:r>
            <w:proofErr w:type="gramStart"/>
            <w:r>
              <w:rPr>
                <w:sz w:val="26"/>
                <w:szCs w:val="26"/>
              </w:rPr>
              <w:t>п</w:t>
            </w:r>
            <w:proofErr w:type="gramEnd"/>
            <w:r>
              <w:rPr>
                <w:sz w:val="26"/>
                <w:szCs w:val="26"/>
              </w:rPr>
              <w:t>/п</w:t>
            </w:r>
          </w:p>
        </w:tc>
        <w:tc>
          <w:tcPr>
            <w:tcW w:w="7079" w:type="dxa"/>
            <w:gridSpan w:val="2"/>
            <w:tcBorders>
              <w:left w:val="single" w:sz="4" w:space="0" w:color="auto"/>
            </w:tcBorders>
          </w:tcPr>
          <w:p w:rsidR="00632E52" w:rsidRDefault="00632E52" w:rsidP="003F400E">
            <w:pPr>
              <w:pStyle w:val="TableParagraph"/>
              <w:ind w:left="105"/>
              <w:contextualSpacing/>
              <w:jc w:val="center"/>
              <w:rPr>
                <w:sz w:val="26"/>
                <w:szCs w:val="26"/>
              </w:rPr>
            </w:pPr>
            <w:r>
              <w:rPr>
                <w:sz w:val="26"/>
                <w:szCs w:val="26"/>
              </w:rPr>
              <w:t>Функциональное зонирование</w:t>
            </w:r>
          </w:p>
        </w:tc>
        <w:tc>
          <w:tcPr>
            <w:tcW w:w="1851" w:type="dxa"/>
          </w:tcPr>
          <w:p w:rsidR="00632E52" w:rsidRDefault="00632E52" w:rsidP="003F400E">
            <w:pPr>
              <w:pStyle w:val="TableParagraph"/>
              <w:ind w:left="107" w:right="103"/>
              <w:contextualSpacing/>
              <w:jc w:val="center"/>
              <w:rPr>
                <w:sz w:val="26"/>
                <w:szCs w:val="26"/>
              </w:rPr>
            </w:pPr>
            <w:r>
              <w:rPr>
                <w:sz w:val="26"/>
                <w:szCs w:val="26"/>
              </w:rPr>
              <w:t xml:space="preserve">Площадь сущ., </w:t>
            </w:r>
            <w:proofErr w:type="gramStart"/>
            <w:r>
              <w:rPr>
                <w:sz w:val="26"/>
                <w:szCs w:val="26"/>
              </w:rPr>
              <w:t>га</w:t>
            </w:r>
            <w:proofErr w:type="gramEnd"/>
          </w:p>
        </w:tc>
      </w:tr>
      <w:tr w:rsidR="00632E52" w:rsidTr="003F400E">
        <w:trPr>
          <w:trHeight w:val="317"/>
        </w:trPr>
        <w:tc>
          <w:tcPr>
            <w:tcW w:w="993" w:type="dxa"/>
            <w:tcBorders>
              <w:right w:val="single" w:sz="4" w:space="0" w:color="auto"/>
            </w:tcBorders>
          </w:tcPr>
          <w:p w:rsidR="00632E52" w:rsidRDefault="00632E52" w:rsidP="003F400E">
            <w:pPr>
              <w:pStyle w:val="TableParagraph"/>
              <w:ind w:left="107"/>
              <w:contextualSpacing/>
              <w:jc w:val="center"/>
              <w:rPr>
                <w:sz w:val="26"/>
                <w:szCs w:val="26"/>
              </w:rPr>
            </w:pPr>
            <w:r>
              <w:rPr>
                <w:sz w:val="26"/>
                <w:szCs w:val="26"/>
              </w:rPr>
              <w:t>1</w:t>
            </w:r>
          </w:p>
        </w:tc>
        <w:tc>
          <w:tcPr>
            <w:tcW w:w="8930" w:type="dxa"/>
            <w:gridSpan w:val="3"/>
            <w:tcBorders>
              <w:left w:val="single" w:sz="4" w:space="0" w:color="auto"/>
            </w:tcBorders>
          </w:tcPr>
          <w:p w:rsidR="00632E52" w:rsidRPr="00566FF6" w:rsidRDefault="00632E52" w:rsidP="003F400E">
            <w:pPr>
              <w:pStyle w:val="TableParagraph"/>
              <w:ind w:left="107"/>
              <w:contextualSpacing/>
              <w:rPr>
                <w:b/>
                <w:sz w:val="26"/>
                <w:szCs w:val="26"/>
              </w:rPr>
            </w:pPr>
            <w:r w:rsidRPr="00566FF6">
              <w:rPr>
                <w:b/>
                <w:sz w:val="26"/>
                <w:szCs w:val="26"/>
                <w:u w:val="single"/>
              </w:rPr>
              <w:t xml:space="preserve">с. </w:t>
            </w:r>
            <w:r>
              <w:rPr>
                <w:b/>
                <w:sz w:val="26"/>
                <w:szCs w:val="26"/>
                <w:u w:val="single"/>
              </w:rPr>
              <w:t>Чебаки</w:t>
            </w:r>
          </w:p>
        </w:tc>
      </w:tr>
      <w:tr w:rsidR="00632E52" w:rsidTr="003F400E">
        <w:trPr>
          <w:trHeight w:val="313"/>
        </w:trPr>
        <w:tc>
          <w:tcPr>
            <w:tcW w:w="993" w:type="dxa"/>
          </w:tcPr>
          <w:p w:rsidR="00632E52" w:rsidRPr="00453C90" w:rsidRDefault="00632E52" w:rsidP="003F400E">
            <w:pPr>
              <w:pStyle w:val="TableParagraph"/>
              <w:ind w:left="107"/>
              <w:contextualSpacing/>
              <w:jc w:val="center"/>
              <w:rPr>
                <w:sz w:val="26"/>
                <w:szCs w:val="26"/>
                <w:lang w:val="en-US"/>
              </w:rPr>
            </w:pPr>
            <w:r>
              <w:rPr>
                <w:sz w:val="26"/>
                <w:szCs w:val="26"/>
              </w:rPr>
              <w:t>1</w:t>
            </w:r>
            <w:r>
              <w:rPr>
                <w:sz w:val="26"/>
                <w:szCs w:val="26"/>
                <w:lang w:val="en-US"/>
              </w:rPr>
              <w:t>.1</w:t>
            </w:r>
          </w:p>
        </w:tc>
        <w:tc>
          <w:tcPr>
            <w:tcW w:w="7079" w:type="dxa"/>
            <w:gridSpan w:val="2"/>
          </w:tcPr>
          <w:p w:rsidR="00632E52" w:rsidRDefault="00632E52" w:rsidP="003F400E">
            <w:pPr>
              <w:pStyle w:val="TableParagraph"/>
              <w:ind w:left="107"/>
              <w:contextualSpacing/>
              <w:rPr>
                <w:sz w:val="26"/>
                <w:szCs w:val="26"/>
              </w:rPr>
            </w:pPr>
            <w:r>
              <w:rPr>
                <w:sz w:val="26"/>
                <w:szCs w:val="26"/>
              </w:rPr>
              <w:t>Жилая зона</w:t>
            </w:r>
          </w:p>
        </w:tc>
        <w:tc>
          <w:tcPr>
            <w:tcW w:w="1851" w:type="dxa"/>
          </w:tcPr>
          <w:p w:rsidR="00632E52" w:rsidRDefault="00632E52" w:rsidP="003F400E">
            <w:pPr>
              <w:pStyle w:val="TableParagraph"/>
              <w:ind w:left="107"/>
              <w:contextualSpacing/>
              <w:jc w:val="center"/>
              <w:rPr>
                <w:sz w:val="26"/>
                <w:szCs w:val="26"/>
              </w:rPr>
            </w:pPr>
            <w:r>
              <w:rPr>
                <w:sz w:val="26"/>
                <w:szCs w:val="26"/>
              </w:rPr>
              <w:t>60,38 га</w:t>
            </w:r>
          </w:p>
        </w:tc>
      </w:tr>
      <w:tr w:rsidR="00632E52" w:rsidTr="003F400E">
        <w:trPr>
          <w:trHeight w:val="313"/>
        </w:trPr>
        <w:tc>
          <w:tcPr>
            <w:tcW w:w="993" w:type="dxa"/>
          </w:tcPr>
          <w:p w:rsidR="00632E52" w:rsidRPr="00453C90" w:rsidRDefault="00632E52" w:rsidP="003F400E">
            <w:pPr>
              <w:pStyle w:val="TableParagraph"/>
              <w:ind w:left="107"/>
              <w:contextualSpacing/>
              <w:jc w:val="center"/>
              <w:rPr>
                <w:sz w:val="26"/>
                <w:szCs w:val="26"/>
                <w:lang w:val="en-US"/>
              </w:rPr>
            </w:pPr>
            <w:r>
              <w:rPr>
                <w:sz w:val="26"/>
                <w:szCs w:val="26"/>
                <w:lang w:val="en-US"/>
              </w:rPr>
              <w:t>1.2</w:t>
            </w:r>
          </w:p>
        </w:tc>
        <w:tc>
          <w:tcPr>
            <w:tcW w:w="7079" w:type="dxa"/>
            <w:gridSpan w:val="2"/>
          </w:tcPr>
          <w:p w:rsidR="00632E52" w:rsidRDefault="00632E52" w:rsidP="003F400E">
            <w:pPr>
              <w:pStyle w:val="TableParagraph"/>
              <w:ind w:left="107"/>
              <w:contextualSpacing/>
              <w:rPr>
                <w:sz w:val="26"/>
                <w:szCs w:val="26"/>
              </w:rPr>
            </w:pPr>
            <w:r>
              <w:rPr>
                <w:sz w:val="26"/>
                <w:szCs w:val="26"/>
              </w:rPr>
              <w:t>Зона инженерной инфраструктуры</w:t>
            </w:r>
          </w:p>
        </w:tc>
        <w:tc>
          <w:tcPr>
            <w:tcW w:w="1851" w:type="dxa"/>
          </w:tcPr>
          <w:p w:rsidR="00632E52" w:rsidRDefault="00632E52" w:rsidP="003F400E">
            <w:pPr>
              <w:pStyle w:val="TableParagraph"/>
              <w:ind w:left="107"/>
              <w:contextualSpacing/>
              <w:jc w:val="center"/>
              <w:rPr>
                <w:sz w:val="26"/>
                <w:szCs w:val="26"/>
              </w:rPr>
            </w:pPr>
            <w:r>
              <w:rPr>
                <w:sz w:val="26"/>
                <w:szCs w:val="26"/>
              </w:rPr>
              <w:t>0,01 га</w:t>
            </w:r>
          </w:p>
        </w:tc>
      </w:tr>
      <w:tr w:rsidR="00632E52" w:rsidTr="003F400E">
        <w:trPr>
          <w:trHeight w:val="316"/>
        </w:trPr>
        <w:tc>
          <w:tcPr>
            <w:tcW w:w="993" w:type="dxa"/>
          </w:tcPr>
          <w:p w:rsidR="00632E52" w:rsidRPr="00453C90" w:rsidRDefault="00632E52" w:rsidP="003F400E">
            <w:pPr>
              <w:pStyle w:val="TableParagraph"/>
              <w:ind w:left="107"/>
              <w:contextualSpacing/>
              <w:jc w:val="center"/>
              <w:rPr>
                <w:sz w:val="26"/>
                <w:szCs w:val="26"/>
                <w:lang w:val="en-US"/>
              </w:rPr>
            </w:pPr>
            <w:r>
              <w:rPr>
                <w:sz w:val="26"/>
                <w:szCs w:val="26"/>
                <w:lang w:val="en-US"/>
              </w:rPr>
              <w:t>1.3</w:t>
            </w:r>
          </w:p>
        </w:tc>
        <w:tc>
          <w:tcPr>
            <w:tcW w:w="7079" w:type="dxa"/>
            <w:gridSpan w:val="2"/>
          </w:tcPr>
          <w:p w:rsidR="00632E52" w:rsidRDefault="00632E52" w:rsidP="003F400E">
            <w:pPr>
              <w:pStyle w:val="TableParagraph"/>
              <w:tabs>
                <w:tab w:val="left" w:pos="5426"/>
              </w:tabs>
              <w:ind w:left="107"/>
              <w:contextualSpacing/>
              <w:rPr>
                <w:sz w:val="26"/>
                <w:szCs w:val="26"/>
              </w:rPr>
            </w:pPr>
            <w:r>
              <w:rPr>
                <w:sz w:val="26"/>
                <w:szCs w:val="26"/>
              </w:rPr>
              <w:t>Общественно-деловая зона</w:t>
            </w:r>
          </w:p>
        </w:tc>
        <w:tc>
          <w:tcPr>
            <w:tcW w:w="1851" w:type="dxa"/>
          </w:tcPr>
          <w:p w:rsidR="00632E52" w:rsidRDefault="00632E52" w:rsidP="003F400E">
            <w:pPr>
              <w:pStyle w:val="TableParagraph"/>
              <w:ind w:left="107"/>
              <w:contextualSpacing/>
              <w:jc w:val="center"/>
              <w:rPr>
                <w:sz w:val="26"/>
                <w:szCs w:val="26"/>
              </w:rPr>
            </w:pPr>
            <w:r>
              <w:rPr>
                <w:sz w:val="26"/>
                <w:szCs w:val="26"/>
              </w:rPr>
              <w:t>3,75 га</w:t>
            </w:r>
          </w:p>
        </w:tc>
      </w:tr>
      <w:tr w:rsidR="00632E52" w:rsidTr="003F400E">
        <w:trPr>
          <w:trHeight w:val="316"/>
        </w:trPr>
        <w:tc>
          <w:tcPr>
            <w:tcW w:w="993" w:type="dxa"/>
            <w:vMerge w:val="restart"/>
          </w:tcPr>
          <w:p w:rsidR="00632E52" w:rsidRPr="00490706" w:rsidRDefault="00632E52" w:rsidP="003F400E">
            <w:pPr>
              <w:pStyle w:val="TableParagraph"/>
              <w:ind w:left="107"/>
              <w:contextualSpacing/>
              <w:jc w:val="center"/>
              <w:rPr>
                <w:sz w:val="26"/>
                <w:szCs w:val="26"/>
              </w:rPr>
            </w:pPr>
            <w:r>
              <w:rPr>
                <w:sz w:val="26"/>
                <w:szCs w:val="26"/>
                <w:lang w:val="en-US"/>
              </w:rPr>
              <w:t>1.</w:t>
            </w:r>
            <w:r>
              <w:rPr>
                <w:sz w:val="26"/>
                <w:szCs w:val="26"/>
              </w:rPr>
              <w:t>4</w:t>
            </w:r>
          </w:p>
        </w:tc>
        <w:tc>
          <w:tcPr>
            <w:tcW w:w="7079" w:type="dxa"/>
            <w:gridSpan w:val="2"/>
            <w:vMerge w:val="restart"/>
          </w:tcPr>
          <w:p w:rsidR="00632E52" w:rsidRDefault="00632E52" w:rsidP="003F400E">
            <w:pPr>
              <w:pStyle w:val="TableParagraph"/>
              <w:ind w:left="107"/>
              <w:contextualSpacing/>
              <w:rPr>
                <w:sz w:val="26"/>
                <w:szCs w:val="26"/>
              </w:rPr>
            </w:pPr>
            <w:r>
              <w:rPr>
                <w:sz w:val="26"/>
                <w:szCs w:val="26"/>
              </w:rPr>
              <w:t>Производственная зона</w:t>
            </w:r>
          </w:p>
        </w:tc>
        <w:tc>
          <w:tcPr>
            <w:tcW w:w="1851" w:type="dxa"/>
            <w:vMerge w:val="restart"/>
          </w:tcPr>
          <w:p w:rsidR="00632E52" w:rsidRDefault="00632E52" w:rsidP="003F400E">
            <w:pPr>
              <w:pStyle w:val="TableParagraph"/>
              <w:ind w:left="107"/>
              <w:contextualSpacing/>
              <w:jc w:val="center"/>
              <w:rPr>
                <w:sz w:val="26"/>
                <w:szCs w:val="26"/>
              </w:rPr>
            </w:pPr>
            <w:r>
              <w:rPr>
                <w:sz w:val="26"/>
                <w:szCs w:val="26"/>
              </w:rPr>
              <w:t>19,69 га</w:t>
            </w:r>
          </w:p>
        </w:tc>
      </w:tr>
      <w:tr w:rsidR="00632E52" w:rsidTr="003F400E">
        <w:trPr>
          <w:trHeight w:val="316"/>
        </w:trPr>
        <w:tc>
          <w:tcPr>
            <w:tcW w:w="993" w:type="dxa"/>
          </w:tcPr>
          <w:p w:rsidR="00632E52" w:rsidRPr="00490706" w:rsidRDefault="00632E52" w:rsidP="003F400E">
            <w:pPr>
              <w:pStyle w:val="TableParagraph"/>
              <w:ind w:left="107"/>
              <w:contextualSpacing/>
              <w:jc w:val="center"/>
              <w:rPr>
                <w:sz w:val="26"/>
                <w:szCs w:val="26"/>
              </w:rPr>
            </w:pPr>
            <w:r>
              <w:rPr>
                <w:sz w:val="26"/>
                <w:szCs w:val="26"/>
                <w:lang w:val="en-US"/>
              </w:rPr>
              <w:t>1.</w:t>
            </w:r>
            <w:r>
              <w:rPr>
                <w:sz w:val="26"/>
                <w:szCs w:val="26"/>
              </w:rPr>
              <w:t>5</w:t>
            </w:r>
          </w:p>
        </w:tc>
        <w:tc>
          <w:tcPr>
            <w:tcW w:w="7079" w:type="dxa"/>
            <w:gridSpan w:val="2"/>
            <w:tcBorders>
              <w:bottom w:val="single" w:sz="4" w:space="0" w:color="auto"/>
            </w:tcBorders>
          </w:tcPr>
          <w:p w:rsidR="00632E52" w:rsidRDefault="00632E52" w:rsidP="003F400E">
            <w:pPr>
              <w:pStyle w:val="TableParagraph"/>
              <w:ind w:left="107"/>
              <w:contextualSpacing/>
              <w:rPr>
                <w:sz w:val="26"/>
                <w:szCs w:val="26"/>
              </w:rPr>
            </w:pPr>
            <w:r>
              <w:rPr>
                <w:sz w:val="26"/>
                <w:szCs w:val="26"/>
              </w:rPr>
              <w:t>Зона транспортной инфраструктуры</w:t>
            </w:r>
          </w:p>
        </w:tc>
        <w:tc>
          <w:tcPr>
            <w:tcW w:w="1851" w:type="dxa"/>
          </w:tcPr>
          <w:p w:rsidR="00632E52" w:rsidRDefault="00632E52" w:rsidP="003F400E">
            <w:pPr>
              <w:pStyle w:val="TableParagraph"/>
              <w:ind w:left="107"/>
              <w:contextualSpacing/>
              <w:jc w:val="center"/>
              <w:rPr>
                <w:sz w:val="26"/>
                <w:szCs w:val="26"/>
              </w:rPr>
            </w:pPr>
            <w:r>
              <w:rPr>
                <w:sz w:val="26"/>
                <w:szCs w:val="26"/>
              </w:rPr>
              <w:t>5,87 га</w:t>
            </w:r>
          </w:p>
        </w:tc>
      </w:tr>
      <w:tr w:rsidR="00632E52" w:rsidTr="003F400E">
        <w:trPr>
          <w:trHeight w:val="314"/>
        </w:trPr>
        <w:tc>
          <w:tcPr>
            <w:tcW w:w="993" w:type="dxa"/>
            <w:tcBorders>
              <w:right w:val="single" w:sz="4" w:space="0" w:color="auto"/>
            </w:tcBorders>
          </w:tcPr>
          <w:p w:rsidR="00632E52" w:rsidRDefault="00632E52" w:rsidP="003F400E">
            <w:pPr>
              <w:pStyle w:val="TableParagraph"/>
              <w:ind w:left="107"/>
              <w:contextualSpacing/>
              <w:jc w:val="center"/>
              <w:rPr>
                <w:sz w:val="26"/>
                <w:szCs w:val="26"/>
              </w:rPr>
            </w:pPr>
            <w:r>
              <w:rPr>
                <w:sz w:val="26"/>
                <w:szCs w:val="26"/>
              </w:rPr>
              <w:t>1.6</w:t>
            </w:r>
          </w:p>
        </w:tc>
        <w:tc>
          <w:tcPr>
            <w:tcW w:w="7072" w:type="dxa"/>
            <w:tcBorders>
              <w:left w:val="single" w:sz="4" w:space="0" w:color="auto"/>
              <w:right w:val="single" w:sz="4" w:space="0" w:color="auto"/>
            </w:tcBorders>
          </w:tcPr>
          <w:p w:rsidR="00632E52" w:rsidRPr="000A15C9" w:rsidRDefault="00632E52" w:rsidP="003F400E">
            <w:pPr>
              <w:pStyle w:val="TableParagraph"/>
              <w:ind w:left="107"/>
              <w:contextualSpacing/>
              <w:rPr>
                <w:sz w:val="26"/>
                <w:szCs w:val="26"/>
              </w:rPr>
            </w:pPr>
            <w:r w:rsidRPr="000A15C9">
              <w:rPr>
                <w:sz w:val="26"/>
                <w:szCs w:val="26"/>
              </w:rPr>
              <w:t>Зона кладбищ</w:t>
            </w:r>
          </w:p>
        </w:tc>
        <w:tc>
          <w:tcPr>
            <w:tcW w:w="1858" w:type="dxa"/>
            <w:gridSpan w:val="2"/>
            <w:tcBorders>
              <w:left w:val="single" w:sz="4" w:space="0" w:color="auto"/>
            </w:tcBorders>
          </w:tcPr>
          <w:p w:rsidR="00632E52" w:rsidRPr="000A15C9" w:rsidRDefault="00632E52" w:rsidP="003F400E">
            <w:pPr>
              <w:pStyle w:val="TableParagraph"/>
              <w:contextualSpacing/>
              <w:jc w:val="center"/>
              <w:rPr>
                <w:sz w:val="26"/>
                <w:szCs w:val="26"/>
              </w:rPr>
            </w:pPr>
            <w:r>
              <w:rPr>
                <w:sz w:val="26"/>
                <w:szCs w:val="26"/>
              </w:rPr>
              <w:t>0,89 га</w:t>
            </w:r>
          </w:p>
        </w:tc>
      </w:tr>
      <w:tr w:rsidR="00632E52" w:rsidTr="003F400E">
        <w:trPr>
          <w:trHeight w:val="314"/>
        </w:trPr>
        <w:tc>
          <w:tcPr>
            <w:tcW w:w="993" w:type="dxa"/>
            <w:tcBorders>
              <w:right w:val="single" w:sz="4" w:space="0" w:color="auto"/>
            </w:tcBorders>
          </w:tcPr>
          <w:p w:rsidR="00632E52" w:rsidRDefault="00632E52" w:rsidP="003F400E">
            <w:pPr>
              <w:pStyle w:val="TableParagraph"/>
              <w:ind w:left="107"/>
              <w:contextualSpacing/>
              <w:jc w:val="center"/>
              <w:rPr>
                <w:sz w:val="26"/>
                <w:szCs w:val="26"/>
              </w:rPr>
            </w:pPr>
            <w:r>
              <w:rPr>
                <w:sz w:val="26"/>
                <w:szCs w:val="26"/>
              </w:rPr>
              <w:t>2</w:t>
            </w:r>
          </w:p>
        </w:tc>
        <w:tc>
          <w:tcPr>
            <w:tcW w:w="7072" w:type="dxa"/>
            <w:tcBorders>
              <w:left w:val="single" w:sz="4" w:space="0" w:color="auto"/>
              <w:right w:val="single" w:sz="4" w:space="0" w:color="auto"/>
            </w:tcBorders>
          </w:tcPr>
          <w:p w:rsidR="00632E52" w:rsidRPr="00566FF6" w:rsidRDefault="00632E52" w:rsidP="003F400E">
            <w:pPr>
              <w:pStyle w:val="TableParagraph"/>
              <w:ind w:left="107"/>
              <w:contextualSpacing/>
              <w:rPr>
                <w:b/>
                <w:sz w:val="26"/>
                <w:szCs w:val="26"/>
              </w:rPr>
            </w:pPr>
            <w:r w:rsidRPr="00566FF6">
              <w:rPr>
                <w:b/>
                <w:sz w:val="26"/>
                <w:szCs w:val="26"/>
                <w:u w:val="single"/>
              </w:rPr>
              <w:t xml:space="preserve">д. </w:t>
            </w:r>
            <w:proofErr w:type="spellStart"/>
            <w:r>
              <w:rPr>
                <w:b/>
                <w:sz w:val="26"/>
                <w:szCs w:val="26"/>
                <w:u w:val="single"/>
              </w:rPr>
              <w:t>Витинск</w:t>
            </w:r>
            <w:proofErr w:type="spellEnd"/>
          </w:p>
        </w:tc>
        <w:tc>
          <w:tcPr>
            <w:tcW w:w="1858" w:type="dxa"/>
            <w:gridSpan w:val="2"/>
            <w:tcBorders>
              <w:left w:val="single" w:sz="4" w:space="0" w:color="auto"/>
            </w:tcBorders>
          </w:tcPr>
          <w:p w:rsidR="00632E52" w:rsidRPr="00566FF6" w:rsidRDefault="00632E52" w:rsidP="003F400E">
            <w:pPr>
              <w:pStyle w:val="TableParagraph"/>
              <w:contextualSpacing/>
              <w:rPr>
                <w:b/>
                <w:sz w:val="26"/>
                <w:szCs w:val="26"/>
              </w:rPr>
            </w:pPr>
          </w:p>
        </w:tc>
      </w:tr>
      <w:tr w:rsidR="00632E52" w:rsidTr="003F400E">
        <w:trPr>
          <w:trHeight w:val="314"/>
        </w:trPr>
        <w:tc>
          <w:tcPr>
            <w:tcW w:w="993" w:type="dxa"/>
            <w:vMerge w:val="restart"/>
            <w:tcBorders>
              <w:right w:val="single" w:sz="4" w:space="0" w:color="auto"/>
            </w:tcBorders>
          </w:tcPr>
          <w:p w:rsidR="00632E52" w:rsidRPr="00453C90" w:rsidRDefault="00632E52" w:rsidP="003F400E">
            <w:pPr>
              <w:pStyle w:val="TableParagraph"/>
              <w:ind w:left="107"/>
              <w:contextualSpacing/>
              <w:jc w:val="center"/>
              <w:rPr>
                <w:sz w:val="26"/>
                <w:szCs w:val="26"/>
                <w:lang w:val="en-US"/>
              </w:rPr>
            </w:pPr>
            <w:r>
              <w:rPr>
                <w:sz w:val="26"/>
                <w:szCs w:val="26"/>
              </w:rPr>
              <w:t>2</w:t>
            </w:r>
            <w:r>
              <w:rPr>
                <w:sz w:val="26"/>
                <w:szCs w:val="26"/>
                <w:lang w:val="en-US"/>
              </w:rPr>
              <w:t>.1</w:t>
            </w:r>
          </w:p>
        </w:tc>
        <w:tc>
          <w:tcPr>
            <w:tcW w:w="7079" w:type="dxa"/>
            <w:gridSpan w:val="2"/>
            <w:vMerge w:val="restart"/>
            <w:tcBorders>
              <w:left w:val="single" w:sz="4" w:space="0" w:color="auto"/>
            </w:tcBorders>
          </w:tcPr>
          <w:p w:rsidR="00632E52" w:rsidRDefault="00632E52" w:rsidP="003F400E">
            <w:pPr>
              <w:ind w:left="107"/>
              <w:rPr>
                <w:sz w:val="26"/>
                <w:szCs w:val="26"/>
              </w:rPr>
            </w:pPr>
            <w:r>
              <w:rPr>
                <w:sz w:val="26"/>
                <w:szCs w:val="26"/>
              </w:rPr>
              <w:t>Жилая зона</w:t>
            </w:r>
          </w:p>
        </w:tc>
        <w:tc>
          <w:tcPr>
            <w:tcW w:w="1851" w:type="dxa"/>
            <w:vMerge w:val="restart"/>
          </w:tcPr>
          <w:p w:rsidR="00632E52" w:rsidRDefault="00632E52" w:rsidP="003F400E">
            <w:pPr>
              <w:pStyle w:val="TableParagraph"/>
              <w:ind w:left="107"/>
              <w:contextualSpacing/>
              <w:jc w:val="center"/>
              <w:rPr>
                <w:sz w:val="26"/>
                <w:szCs w:val="26"/>
              </w:rPr>
            </w:pPr>
            <w:r>
              <w:rPr>
                <w:sz w:val="26"/>
                <w:szCs w:val="26"/>
              </w:rPr>
              <w:t>83,58 га</w:t>
            </w:r>
          </w:p>
        </w:tc>
      </w:tr>
      <w:tr w:rsidR="00632E52" w:rsidTr="003F400E">
        <w:trPr>
          <w:trHeight w:val="314"/>
        </w:trPr>
        <w:tc>
          <w:tcPr>
            <w:tcW w:w="993" w:type="dxa"/>
            <w:vMerge w:val="restart"/>
          </w:tcPr>
          <w:p w:rsidR="00632E52" w:rsidRPr="00453C90" w:rsidRDefault="00632E52" w:rsidP="003F400E">
            <w:pPr>
              <w:pStyle w:val="TableParagraph"/>
              <w:ind w:left="107"/>
              <w:contextualSpacing/>
              <w:jc w:val="center"/>
              <w:rPr>
                <w:sz w:val="26"/>
                <w:szCs w:val="26"/>
                <w:lang w:val="en-US"/>
              </w:rPr>
            </w:pPr>
            <w:r>
              <w:rPr>
                <w:sz w:val="26"/>
                <w:szCs w:val="26"/>
              </w:rPr>
              <w:t>2</w:t>
            </w:r>
            <w:r>
              <w:rPr>
                <w:sz w:val="26"/>
                <w:szCs w:val="26"/>
                <w:lang w:val="en-US"/>
              </w:rPr>
              <w:t>.2</w:t>
            </w:r>
          </w:p>
        </w:tc>
        <w:tc>
          <w:tcPr>
            <w:tcW w:w="7079" w:type="dxa"/>
            <w:gridSpan w:val="2"/>
            <w:vMerge w:val="restart"/>
          </w:tcPr>
          <w:p w:rsidR="00632E52" w:rsidRDefault="00632E52" w:rsidP="003F400E">
            <w:pPr>
              <w:ind w:left="107"/>
              <w:rPr>
                <w:sz w:val="26"/>
                <w:szCs w:val="26"/>
              </w:rPr>
            </w:pPr>
            <w:r>
              <w:rPr>
                <w:sz w:val="26"/>
                <w:szCs w:val="26"/>
              </w:rPr>
              <w:t>Общественно-деловая зона</w:t>
            </w:r>
          </w:p>
        </w:tc>
        <w:tc>
          <w:tcPr>
            <w:tcW w:w="1851" w:type="dxa"/>
            <w:vMerge w:val="restart"/>
          </w:tcPr>
          <w:p w:rsidR="00632E52" w:rsidRDefault="00632E52" w:rsidP="003F400E">
            <w:pPr>
              <w:pStyle w:val="TableParagraph"/>
              <w:ind w:left="107"/>
              <w:contextualSpacing/>
              <w:jc w:val="center"/>
              <w:rPr>
                <w:sz w:val="26"/>
                <w:szCs w:val="26"/>
              </w:rPr>
            </w:pPr>
            <w:r>
              <w:rPr>
                <w:sz w:val="26"/>
                <w:szCs w:val="26"/>
              </w:rPr>
              <w:t>1,77 га</w:t>
            </w:r>
          </w:p>
        </w:tc>
      </w:tr>
      <w:tr w:rsidR="00632E52" w:rsidTr="003F400E">
        <w:trPr>
          <w:trHeight w:val="314"/>
        </w:trPr>
        <w:tc>
          <w:tcPr>
            <w:tcW w:w="993" w:type="dxa"/>
            <w:vMerge w:val="restart"/>
          </w:tcPr>
          <w:p w:rsidR="00632E52" w:rsidRPr="00453C90" w:rsidRDefault="00632E52" w:rsidP="003F400E">
            <w:pPr>
              <w:pStyle w:val="TableParagraph"/>
              <w:ind w:left="107"/>
              <w:contextualSpacing/>
              <w:jc w:val="center"/>
              <w:rPr>
                <w:sz w:val="26"/>
                <w:szCs w:val="26"/>
                <w:lang w:val="en-US"/>
              </w:rPr>
            </w:pPr>
            <w:r>
              <w:rPr>
                <w:sz w:val="26"/>
                <w:szCs w:val="26"/>
              </w:rPr>
              <w:t>2.</w:t>
            </w:r>
            <w:r>
              <w:rPr>
                <w:sz w:val="26"/>
                <w:szCs w:val="26"/>
                <w:lang w:val="en-US"/>
              </w:rPr>
              <w:t>3</w:t>
            </w:r>
          </w:p>
        </w:tc>
        <w:tc>
          <w:tcPr>
            <w:tcW w:w="7079" w:type="dxa"/>
            <w:gridSpan w:val="2"/>
            <w:vMerge w:val="restart"/>
          </w:tcPr>
          <w:p w:rsidR="00632E52" w:rsidRDefault="00632E52" w:rsidP="003F400E">
            <w:pPr>
              <w:ind w:left="107"/>
              <w:rPr>
                <w:sz w:val="26"/>
                <w:szCs w:val="26"/>
              </w:rPr>
            </w:pPr>
            <w:r>
              <w:rPr>
                <w:sz w:val="26"/>
                <w:szCs w:val="26"/>
              </w:rPr>
              <w:t>Производственная зона</w:t>
            </w:r>
          </w:p>
        </w:tc>
        <w:tc>
          <w:tcPr>
            <w:tcW w:w="1851" w:type="dxa"/>
            <w:vMerge w:val="restart"/>
          </w:tcPr>
          <w:p w:rsidR="00632E52" w:rsidRDefault="00632E52" w:rsidP="003F400E">
            <w:pPr>
              <w:pStyle w:val="TableParagraph"/>
              <w:ind w:left="107"/>
              <w:contextualSpacing/>
              <w:jc w:val="center"/>
              <w:rPr>
                <w:sz w:val="26"/>
                <w:szCs w:val="26"/>
              </w:rPr>
            </w:pPr>
            <w:r>
              <w:rPr>
                <w:sz w:val="26"/>
                <w:szCs w:val="26"/>
              </w:rPr>
              <w:t>18,20 га</w:t>
            </w:r>
          </w:p>
        </w:tc>
      </w:tr>
      <w:tr w:rsidR="00632E52" w:rsidTr="003F400E">
        <w:trPr>
          <w:trHeight w:val="314"/>
        </w:trPr>
        <w:tc>
          <w:tcPr>
            <w:tcW w:w="993" w:type="dxa"/>
          </w:tcPr>
          <w:p w:rsidR="00632E52" w:rsidRPr="00453C90" w:rsidRDefault="00632E52" w:rsidP="003F400E">
            <w:pPr>
              <w:pStyle w:val="TableParagraph"/>
              <w:ind w:left="107"/>
              <w:contextualSpacing/>
              <w:jc w:val="center"/>
              <w:rPr>
                <w:sz w:val="26"/>
                <w:szCs w:val="26"/>
                <w:lang w:val="en-US"/>
              </w:rPr>
            </w:pPr>
            <w:r>
              <w:rPr>
                <w:sz w:val="26"/>
                <w:szCs w:val="26"/>
              </w:rPr>
              <w:t>2</w:t>
            </w:r>
            <w:r>
              <w:rPr>
                <w:sz w:val="26"/>
                <w:szCs w:val="26"/>
                <w:lang w:val="en-US"/>
              </w:rPr>
              <w:t>.4</w:t>
            </w:r>
          </w:p>
        </w:tc>
        <w:tc>
          <w:tcPr>
            <w:tcW w:w="7079" w:type="dxa"/>
            <w:gridSpan w:val="2"/>
          </w:tcPr>
          <w:p w:rsidR="00632E52" w:rsidRDefault="00632E52" w:rsidP="003F400E">
            <w:pPr>
              <w:ind w:left="107"/>
              <w:rPr>
                <w:sz w:val="26"/>
                <w:szCs w:val="26"/>
              </w:rPr>
            </w:pPr>
            <w:r>
              <w:rPr>
                <w:sz w:val="26"/>
                <w:szCs w:val="26"/>
              </w:rPr>
              <w:t>Зона транспортной инфраструктуры</w:t>
            </w:r>
          </w:p>
        </w:tc>
        <w:tc>
          <w:tcPr>
            <w:tcW w:w="1851" w:type="dxa"/>
          </w:tcPr>
          <w:p w:rsidR="00632E52" w:rsidRDefault="00632E52" w:rsidP="003F400E">
            <w:pPr>
              <w:pStyle w:val="TableParagraph"/>
              <w:ind w:left="107"/>
              <w:contextualSpacing/>
              <w:jc w:val="center"/>
              <w:rPr>
                <w:sz w:val="26"/>
                <w:szCs w:val="26"/>
              </w:rPr>
            </w:pPr>
            <w:r>
              <w:rPr>
                <w:sz w:val="26"/>
                <w:szCs w:val="26"/>
              </w:rPr>
              <w:t>4,37 га</w:t>
            </w:r>
          </w:p>
        </w:tc>
      </w:tr>
      <w:tr w:rsidR="00632E52" w:rsidTr="003F400E">
        <w:trPr>
          <w:trHeight w:val="316"/>
        </w:trPr>
        <w:tc>
          <w:tcPr>
            <w:tcW w:w="993" w:type="dxa"/>
          </w:tcPr>
          <w:p w:rsidR="00632E52" w:rsidRPr="00E3592E" w:rsidRDefault="00632E52" w:rsidP="003F400E">
            <w:pPr>
              <w:pStyle w:val="TableParagraph"/>
              <w:ind w:left="107"/>
              <w:contextualSpacing/>
              <w:jc w:val="center"/>
              <w:rPr>
                <w:sz w:val="26"/>
                <w:szCs w:val="26"/>
              </w:rPr>
            </w:pPr>
            <w:r>
              <w:rPr>
                <w:sz w:val="26"/>
                <w:szCs w:val="26"/>
              </w:rPr>
              <w:t>3</w:t>
            </w:r>
          </w:p>
        </w:tc>
        <w:tc>
          <w:tcPr>
            <w:tcW w:w="7079" w:type="dxa"/>
            <w:gridSpan w:val="2"/>
          </w:tcPr>
          <w:p w:rsidR="00632E52" w:rsidRPr="00566FF6" w:rsidRDefault="00632E52" w:rsidP="003F400E">
            <w:pPr>
              <w:pStyle w:val="TableParagraph"/>
              <w:ind w:left="107"/>
              <w:contextualSpacing/>
              <w:rPr>
                <w:b/>
                <w:sz w:val="26"/>
                <w:szCs w:val="26"/>
              </w:rPr>
            </w:pPr>
            <w:r w:rsidRPr="00566FF6">
              <w:rPr>
                <w:b/>
                <w:sz w:val="26"/>
                <w:szCs w:val="26"/>
                <w:u w:val="single"/>
              </w:rPr>
              <w:t>Вне границ населенных пунктов</w:t>
            </w:r>
          </w:p>
        </w:tc>
        <w:tc>
          <w:tcPr>
            <w:tcW w:w="1851" w:type="dxa"/>
          </w:tcPr>
          <w:p w:rsidR="00632E52" w:rsidRDefault="00632E52" w:rsidP="003F400E">
            <w:pPr>
              <w:pStyle w:val="TableParagraph"/>
              <w:ind w:left="107"/>
              <w:contextualSpacing/>
              <w:jc w:val="center"/>
              <w:rPr>
                <w:sz w:val="26"/>
                <w:szCs w:val="26"/>
              </w:rPr>
            </w:pPr>
          </w:p>
        </w:tc>
      </w:tr>
      <w:tr w:rsidR="00632E52" w:rsidTr="003F400E">
        <w:trPr>
          <w:trHeight w:val="316"/>
        </w:trPr>
        <w:tc>
          <w:tcPr>
            <w:tcW w:w="993" w:type="dxa"/>
          </w:tcPr>
          <w:p w:rsidR="00632E52" w:rsidRPr="00E3592E" w:rsidRDefault="00632E52" w:rsidP="003F400E">
            <w:pPr>
              <w:pStyle w:val="TableParagraph"/>
              <w:ind w:left="107"/>
              <w:contextualSpacing/>
              <w:jc w:val="center"/>
              <w:rPr>
                <w:sz w:val="26"/>
                <w:szCs w:val="26"/>
              </w:rPr>
            </w:pPr>
            <w:r>
              <w:rPr>
                <w:sz w:val="26"/>
                <w:szCs w:val="26"/>
              </w:rPr>
              <w:t>3.1</w:t>
            </w:r>
          </w:p>
        </w:tc>
        <w:tc>
          <w:tcPr>
            <w:tcW w:w="7079" w:type="dxa"/>
            <w:gridSpan w:val="2"/>
          </w:tcPr>
          <w:p w:rsidR="00632E52" w:rsidRDefault="00632E52" w:rsidP="003F400E">
            <w:pPr>
              <w:pStyle w:val="TableParagraph"/>
              <w:ind w:left="107"/>
              <w:contextualSpacing/>
              <w:rPr>
                <w:sz w:val="26"/>
                <w:szCs w:val="26"/>
              </w:rPr>
            </w:pPr>
            <w:r>
              <w:rPr>
                <w:sz w:val="26"/>
                <w:szCs w:val="26"/>
              </w:rPr>
              <w:t>Зона кладбищ</w:t>
            </w:r>
          </w:p>
        </w:tc>
        <w:tc>
          <w:tcPr>
            <w:tcW w:w="1851" w:type="dxa"/>
          </w:tcPr>
          <w:p w:rsidR="00632E52" w:rsidRDefault="00632E52" w:rsidP="003F400E">
            <w:pPr>
              <w:pStyle w:val="TableParagraph"/>
              <w:ind w:left="107"/>
              <w:contextualSpacing/>
              <w:jc w:val="center"/>
              <w:rPr>
                <w:sz w:val="26"/>
                <w:szCs w:val="26"/>
              </w:rPr>
            </w:pPr>
            <w:r>
              <w:rPr>
                <w:sz w:val="26"/>
                <w:szCs w:val="26"/>
              </w:rPr>
              <w:t>0,72 га</w:t>
            </w:r>
          </w:p>
        </w:tc>
      </w:tr>
    </w:tbl>
    <w:p w:rsidR="00632E52" w:rsidRDefault="00632E52" w:rsidP="00632E52">
      <w:pPr>
        <w:tabs>
          <w:tab w:val="left" w:pos="709"/>
        </w:tabs>
        <w:ind w:firstLine="709"/>
        <w:contextualSpacing/>
        <w:rPr>
          <w:sz w:val="26"/>
          <w:szCs w:val="26"/>
        </w:rPr>
      </w:pPr>
    </w:p>
    <w:p w:rsidR="00632E52" w:rsidRDefault="00632E52" w:rsidP="00632E52">
      <w:pPr>
        <w:tabs>
          <w:tab w:val="left" w:pos="709"/>
        </w:tabs>
        <w:ind w:firstLine="709"/>
        <w:contextualSpacing/>
        <w:rPr>
          <w:sz w:val="26"/>
          <w:szCs w:val="26"/>
        </w:rPr>
      </w:pPr>
      <w:proofErr w:type="gramStart"/>
      <w:r>
        <w:rPr>
          <w:sz w:val="26"/>
          <w:szCs w:val="26"/>
        </w:rPr>
        <w:t xml:space="preserve">Местоположение и конфигурация функциональных зон представлено на карте </w:t>
      </w:r>
      <w:r w:rsidRPr="00BC0F94">
        <w:rPr>
          <w:sz w:val="26"/>
          <w:szCs w:val="26"/>
        </w:rPr>
        <w:t xml:space="preserve">«Карта </w:t>
      </w:r>
      <w:r>
        <w:rPr>
          <w:sz w:val="26"/>
          <w:szCs w:val="26"/>
        </w:rPr>
        <w:t>границ сельсовета, границ существующих населенных пунктов, входящих в состав сельсовета, местоположения существующих и строящихся объектов местного значения, особых экономических зон, особо охраняемых природных территорий федерального, регионального, местного значения, территории объектов культурного наследия, территории исторических поселений, зон с особыми условиями использования территории, территории, подверженные риску возникновения чрезвычайных ситуаций природного и техногенного характера</w:t>
      </w:r>
      <w:proofErr w:type="gramEnd"/>
      <w:r>
        <w:rPr>
          <w:sz w:val="26"/>
          <w:szCs w:val="26"/>
        </w:rPr>
        <w:t xml:space="preserve">, функциональных зон» </w:t>
      </w:r>
      <w:proofErr w:type="spellStart"/>
      <w:r>
        <w:rPr>
          <w:sz w:val="26"/>
          <w:szCs w:val="26"/>
        </w:rPr>
        <w:t>Чебаковского</w:t>
      </w:r>
      <w:proofErr w:type="spellEnd"/>
      <w:r>
        <w:rPr>
          <w:sz w:val="26"/>
          <w:szCs w:val="26"/>
        </w:rPr>
        <w:t xml:space="preserve"> сельсовета.</w:t>
      </w:r>
    </w:p>
    <w:p w:rsidR="00632E52" w:rsidRDefault="00632E52" w:rsidP="00632E52">
      <w:pPr>
        <w:pStyle w:val="formattext"/>
        <w:shd w:val="clear" w:color="auto" w:fill="FFFFFF"/>
        <w:spacing w:before="0" w:beforeAutospacing="0" w:after="0" w:afterAutospacing="0"/>
        <w:ind w:firstLine="709"/>
        <w:contextualSpacing/>
        <w:rPr>
          <w:b/>
          <w:i/>
          <w:sz w:val="26"/>
          <w:szCs w:val="26"/>
        </w:rPr>
      </w:pPr>
      <w:r>
        <w:rPr>
          <w:b/>
          <w:i/>
          <w:sz w:val="26"/>
          <w:szCs w:val="26"/>
        </w:rPr>
        <w:t>Баланс</w:t>
      </w:r>
      <w:r>
        <w:rPr>
          <w:b/>
          <w:i/>
          <w:spacing w:val="-4"/>
          <w:sz w:val="26"/>
          <w:szCs w:val="26"/>
        </w:rPr>
        <w:t xml:space="preserve"> </w:t>
      </w:r>
      <w:r>
        <w:rPr>
          <w:b/>
          <w:i/>
          <w:sz w:val="26"/>
          <w:szCs w:val="26"/>
        </w:rPr>
        <w:t>территории</w:t>
      </w:r>
    </w:p>
    <w:p w:rsidR="00632E52" w:rsidRDefault="00632E52" w:rsidP="00632E52">
      <w:pPr>
        <w:pStyle w:val="af1"/>
        <w:ind w:firstLine="709"/>
        <w:contextualSpacing/>
        <w:rPr>
          <w:sz w:val="26"/>
          <w:szCs w:val="26"/>
        </w:rPr>
      </w:pPr>
      <w:r>
        <w:rPr>
          <w:sz w:val="26"/>
          <w:szCs w:val="26"/>
        </w:rPr>
        <w:t xml:space="preserve">По сведениям, содержащимся в ЕГРН, общая площадь земель сельского поселения составляет </w:t>
      </w:r>
      <w:r>
        <w:t>23254,18</w:t>
      </w:r>
      <w:r>
        <w:rPr>
          <w:sz w:val="26"/>
          <w:szCs w:val="26"/>
        </w:rPr>
        <w:t xml:space="preserve"> га. Сведения о границах населенных пунктов также были уточнены, их общая площадь составляет 198,58 га:</w:t>
      </w:r>
    </w:p>
    <w:p w:rsidR="00632E52" w:rsidRPr="00682940" w:rsidRDefault="00632E52" w:rsidP="00C67043">
      <w:pPr>
        <w:pStyle w:val="af"/>
        <w:widowControl w:val="0"/>
        <w:numPr>
          <w:ilvl w:val="0"/>
          <w:numId w:val="22"/>
        </w:numPr>
        <w:spacing w:after="0" w:line="240" w:lineRule="auto"/>
        <w:ind w:left="0" w:firstLine="709"/>
        <w:contextualSpacing w:val="0"/>
        <w:rPr>
          <w:sz w:val="26"/>
          <w:szCs w:val="26"/>
        </w:rPr>
      </w:pPr>
      <w:r w:rsidRPr="00682940">
        <w:rPr>
          <w:sz w:val="26"/>
          <w:szCs w:val="26"/>
        </w:rPr>
        <w:t>с.</w:t>
      </w:r>
      <w:r>
        <w:rPr>
          <w:sz w:val="26"/>
          <w:szCs w:val="26"/>
        </w:rPr>
        <w:t xml:space="preserve"> Чебаки</w:t>
      </w:r>
      <w:r w:rsidRPr="00682940">
        <w:rPr>
          <w:sz w:val="26"/>
          <w:szCs w:val="26"/>
        </w:rPr>
        <w:t xml:space="preserve"> </w:t>
      </w:r>
      <w:r>
        <w:rPr>
          <w:sz w:val="26"/>
          <w:szCs w:val="26"/>
        </w:rPr>
        <w:t>–</w:t>
      </w:r>
      <w:r w:rsidRPr="00682940">
        <w:rPr>
          <w:sz w:val="26"/>
          <w:szCs w:val="26"/>
        </w:rPr>
        <w:t xml:space="preserve"> </w:t>
      </w:r>
      <w:r>
        <w:rPr>
          <w:sz w:val="26"/>
          <w:szCs w:val="26"/>
        </w:rPr>
        <w:t>90,59</w:t>
      </w:r>
      <w:r w:rsidRPr="00682940">
        <w:rPr>
          <w:sz w:val="26"/>
          <w:szCs w:val="26"/>
        </w:rPr>
        <w:t xml:space="preserve"> га;</w:t>
      </w:r>
    </w:p>
    <w:p w:rsidR="00632E52" w:rsidRDefault="00632E52" w:rsidP="00C67043">
      <w:pPr>
        <w:pStyle w:val="af"/>
        <w:widowControl w:val="0"/>
        <w:numPr>
          <w:ilvl w:val="0"/>
          <w:numId w:val="22"/>
        </w:numPr>
        <w:spacing w:after="0" w:line="240" w:lineRule="auto"/>
        <w:ind w:left="0" w:firstLine="709"/>
        <w:contextualSpacing w:val="0"/>
        <w:rPr>
          <w:sz w:val="26"/>
          <w:szCs w:val="26"/>
        </w:rPr>
      </w:pPr>
      <w:r>
        <w:rPr>
          <w:sz w:val="26"/>
          <w:szCs w:val="26"/>
        </w:rPr>
        <w:t>д</w:t>
      </w:r>
      <w:r w:rsidRPr="00682940">
        <w:rPr>
          <w:sz w:val="26"/>
          <w:szCs w:val="26"/>
        </w:rPr>
        <w:t>.</w:t>
      </w:r>
      <w:r>
        <w:rPr>
          <w:sz w:val="26"/>
          <w:szCs w:val="26"/>
        </w:rPr>
        <w:t xml:space="preserve"> </w:t>
      </w:r>
      <w:proofErr w:type="spellStart"/>
      <w:r>
        <w:rPr>
          <w:sz w:val="26"/>
          <w:szCs w:val="26"/>
        </w:rPr>
        <w:t>Витинск</w:t>
      </w:r>
      <w:proofErr w:type="spellEnd"/>
      <w:r>
        <w:rPr>
          <w:sz w:val="26"/>
          <w:szCs w:val="26"/>
        </w:rPr>
        <w:t xml:space="preserve"> -107,99</w:t>
      </w:r>
      <w:r w:rsidRPr="00682940">
        <w:rPr>
          <w:sz w:val="26"/>
          <w:szCs w:val="26"/>
        </w:rPr>
        <w:t xml:space="preserve"> га</w:t>
      </w:r>
    </w:p>
    <w:p w:rsidR="00632E52" w:rsidRPr="005D25A6" w:rsidRDefault="00632E52" w:rsidP="00632E52">
      <w:pPr>
        <w:pStyle w:val="af"/>
        <w:ind w:left="709"/>
        <w:rPr>
          <w:sz w:val="26"/>
          <w:szCs w:val="26"/>
        </w:rPr>
      </w:pPr>
    </w:p>
    <w:p w:rsidR="00632E52" w:rsidRDefault="00632E52" w:rsidP="00632E52">
      <w:pPr>
        <w:pStyle w:val="af1"/>
        <w:ind w:firstLine="709"/>
        <w:contextualSpacing/>
        <w:rPr>
          <w:sz w:val="26"/>
          <w:szCs w:val="26"/>
        </w:rPr>
      </w:pPr>
      <w:r>
        <w:rPr>
          <w:sz w:val="26"/>
          <w:szCs w:val="26"/>
        </w:rPr>
        <w:t xml:space="preserve">В таблице 15 представлен баланс земель в границах </w:t>
      </w:r>
      <w:proofErr w:type="spellStart"/>
      <w:r>
        <w:rPr>
          <w:sz w:val="26"/>
          <w:szCs w:val="26"/>
        </w:rPr>
        <w:t>Чебаковского</w:t>
      </w:r>
      <w:proofErr w:type="spellEnd"/>
      <w:r>
        <w:rPr>
          <w:sz w:val="26"/>
          <w:szCs w:val="26"/>
        </w:rPr>
        <w:t xml:space="preserve"> сельсовета, составленный по результатам сведений ЕГРН и частично в результате обмера чертежа и дающий общее ориентировочное представление об изменении использования земель в результате проектных предложений генерального плана.</w:t>
      </w:r>
    </w:p>
    <w:p w:rsidR="00632E52" w:rsidRDefault="00632E52" w:rsidP="00632E52">
      <w:pPr>
        <w:pStyle w:val="af1"/>
        <w:ind w:firstLine="709"/>
        <w:contextualSpacing/>
        <w:rPr>
          <w:sz w:val="26"/>
          <w:szCs w:val="26"/>
        </w:rPr>
      </w:pPr>
    </w:p>
    <w:p w:rsidR="00632E52" w:rsidRDefault="00632E52" w:rsidP="00632E52">
      <w:pPr>
        <w:pStyle w:val="af1"/>
        <w:contextualSpacing/>
        <w:rPr>
          <w:sz w:val="26"/>
          <w:szCs w:val="26"/>
        </w:rPr>
      </w:pPr>
      <w:r>
        <w:rPr>
          <w:sz w:val="26"/>
          <w:szCs w:val="26"/>
        </w:rPr>
        <w:t>Таблица 15. – Баланс земель в границах муниципального образования по категориям земель</w:t>
      </w:r>
    </w:p>
    <w:p w:rsidR="00632E52" w:rsidRDefault="00632E52" w:rsidP="00632E52">
      <w:pPr>
        <w:pStyle w:val="af1"/>
        <w:contextualSpacing/>
        <w:jc w:val="center"/>
        <w:rPr>
          <w:sz w:val="26"/>
          <w:szCs w:val="26"/>
        </w:rPr>
      </w:pPr>
    </w:p>
    <w:tbl>
      <w:tblPr>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7087"/>
        <w:gridCol w:w="1843"/>
      </w:tblGrid>
      <w:tr w:rsidR="00632E52" w:rsidTr="003F400E">
        <w:trPr>
          <w:trHeight w:val="257"/>
        </w:trPr>
        <w:tc>
          <w:tcPr>
            <w:tcW w:w="993" w:type="dxa"/>
          </w:tcPr>
          <w:p w:rsidR="00632E52" w:rsidRDefault="00632E52" w:rsidP="003F400E">
            <w:pPr>
              <w:pStyle w:val="TableParagraph"/>
              <w:ind w:left="107" w:right="151"/>
              <w:contextualSpacing/>
              <w:jc w:val="center"/>
              <w:rPr>
                <w:sz w:val="26"/>
                <w:szCs w:val="26"/>
              </w:rPr>
            </w:pPr>
            <w:r>
              <w:rPr>
                <w:sz w:val="26"/>
                <w:szCs w:val="26"/>
              </w:rPr>
              <w:t xml:space="preserve">№ </w:t>
            </w:r>
            <w:proofErr w:type="gramStart"/>
            <w:r>
              <w:rPr>
                <w:sz w:val="26"/>
                <w:szCs w:val="26"/>
              </w:rPr>
              <w:t>п</w:t>
            </w:r>
            <w:proofErr w:type="gramEnd"/>
            <w:r>
              <w:rPr>
                <w:sz w:val="26"/>
                <w:szCs w:val="26"/>
              </w:rPr>
              <w:t>/п</w:t>
            </w:r>
          </w:p>
        </w:tc>
        <w:tc>
          <w:tcPr>
            <w:tcW w:w="7087" w:type="dxa"/>
          </w:tcPr>
          <w:p w:rsidR="00632E52" w:rsidRDefault="00632E52" w:rsidP="003F400E">
            <w:pPr>
              <w:pStyle w:val="TableParagraph"/>
              <w:ind w:left="105"/>
              <w:contextualSpacing/>
              <w:jc w:val="center"/>
              <w:rPr>
                <w:sz w:val="26"/>
                <w:szCs w:val="26"/>
              </w:rPr>
            </w:pPr>
            <w:r>
              <w:rPr>
                <w:sz w:val="26"/>
                <w:szCs w:val="26"/>
              </w:rPr>
              <w:t>Категории земель</w:t>
            </w:r>
          </w:p>
        </w:tc>
        <w:tc>
          <w:tcPr>
            <w:tcW w:w="1843" w:type="dxa"/>
          </w:tcPr>
          <w:p w:rsidR="00632E52" w:rsidRDefault="00632E52" w:rsidP="003F400E">
            <w:pPr>
              <w:pStyle w:val="TableParagraph"/>
              <w:ind w:left="107" w:right="103"/>
              <w:contextualSpacing/>
              <w:jc w:val="center"/>
              <w:rPr>
                <w:sz w:val="26"/>
                <w:szCs w:val="26"/>
              </w:rPr>
            </w:pPr>
            <w:r>
              <w:rPr>
                <w:sz w:val="26"/>
                <w:szCs w:val="26"/>
              </w:rPr>
              <w:t xml:space="preserve">Площадь сущ., </w:t>
            </w:r>
            <w:proofErr w:type="gramStart"/>
            <w:r>
              <w:rPr>
                <w:sz w:val="26"/>
                <w:szCs w:val="26"/>
              </w:rPr>
              <w:t>га</w:t>
            </w:r>
            <w:proofErr w:type="gramEnd"/>
          </w:p>
        </w:tc>
      </w:tr>
      <w:tr w:rsidR="00632E52" w:rsidTr="003F400E">
        <w:trPr>
          <w:trHeight w:val="316"/>
        </w:trPr>
        <w:tc>
          <w:tcPr>
            <w:tcW w:w="993" w:type="dxa"/>
            <w:vMerge w:val="restart"/>
          </w:tcPr>
          <w:p w:rsidR="00632E52" w:rsidRPr="00453C90" w:rsidRDefault="00632E52" w:rsidP="003F400E">
            <w:pPr>
              <w:pStyle w:val="TableParagraph"/>
              <w:ind w:left="107"/>
              <w:contextualSpacing/>
              <w:jc w:val="center"/>
              <w:rPr>
                <w:sz w:val="26"/>
                <w:szCs w:val="26"/>
                <w:lang w:val="en-US"/>
              </w:rPr>
            </w:pPr>
            <w:r>
              <w:rPr>
                <w:sz w:val="26"/>
                <w:szCs w:val="26"/>
                <w:lang w:val="en-US"/>
              </w:rPr>
              <w:t>1</w:t>
            </w:r>
          </w:p>
        </w:tc>
        <w:tc>
          <w:tcPr>
            <w:tcW w:w="7087" w:type="dxa"/>
            <w:vMerge w:val="restart"/>
          </w:tcPr>
          <w:p w:rsidR="00632E52" w:rsidRDefault="00632E52" w:rsidP="003F400E">
            <w:pPr>
              <w:pStyle w:val="TableParagraph"/>
              <w:ind w:left="105"/>
              <w:contextualSpacing/>
              <w:jc w:val="both"/>
              <w:rPr>
                <w:sz w:val="26"/>
                <w:szCs w:val="26"/>
              </w:rPr>
            </w:pPr>
            <w:r>
              <w:rPr>
                <w:sz w:val="26"/>
                <w:szCs w:val="26"/>
              </w:rPr>
              <w:t xml:space="preserve">Земли лесного фонда </w:t>
            </w:r>
          </w:p>
        </w:tc>
        <w:tc>
          <w:tcPr>
            <w:tcW w:w="1843" w:type="dxa"/>
            <w:vMerge w:val="restart"/>
          </w:tcPr>
          <w:p w:rsidR="00632E52" w:rsidRDefault="00632E52" w:rsidP="003F400E">
            <w:pPr>
              <w:pStyle w:val="TableParagraph"/>
              <w:ind w:left="107"/>
              <w:contextualSpacing/>
              <w:jc w:val="center"/>
              <w:rPr>
                <w:sz w:val="26"/>
                <w:szCs w:val="26"/>
              </w:rPr>
            </w:pPr>
            <w:r>
              <w:rPr>
                <w:sz w:val="26"/>
                <w:szCs w:val="26"/>
              </w:rPr>
              <w:t>10361,99 га</w:t>
            </w:r>
          </w:p>
        </w:tc>
      </w:tr>
      <w:tr w:rsidR="00632E52" w:rsidTr="003F400E">
        <w:trPr>
          <w:trHeight w:val="316"/>
        </w:trPr>
        <w:tc>
          <w:tcPr>
            <w:tcW w:w="993" w:type="dxa"/>
            <w:vMerge w:val="restart"/>
          </w:tcPr>
          <w:p w:rsidR="00632E52" w:rsidRDefault="00632E52" w:rsidP="003F400E">
            <w:pPr>
              <w:pStyle w:val="TableParagraph"/>
              <w:ind w:left="107"/>
              <w:contextualSpacing/>
              <w:jc w:val="center"/>
              <w:rPr>
                <w:sz w:val="26"/>
                <w:szCs w:val="26"/>
              </w:rPr>
            </w:pPr>
            <w:r>
              <w:rPr>
                <w:sz w:val="26"/>
                <w:szCs w:val="26"/>
              </w:rPr>
              <w:t>2</w:t>
            </w:r>
          </w:p>
        </w:tc>
        <w:tc>
          <w:tcPr>
            <w:tcW w:w="7087" w:type="dxa"/>
            <w:vMerge w:val="restart"/>
          </w:tcPr>
          <w:p w:rsidR="00632E52" w:rsidRDefault="00632E52" w:rsidP="003F400E">
            <w:pPr>
              <w:pStyle w:val="TableParagraph"/>
              <w:ind w:left="105"/>
              <w:contextualSpacing/>
              <w:jc w:val="both"/>
              <w:rPr>
                <w:sz w:val="26"/>
                <w:szCs w:val="26"/>
              </w:rPr>
            </w:pPr>
            <w:r>
              <w:rPr>
                <w:sz w:val="26"/>
                <w:szCs w:val="26"/>
              </w:rPr>
              <w:t>Земли сельскохозяйственного  назначения</w:t>
            </w:r>
          </w:p>
        </w:tc>
        <w:tc>
          <w:tcPr>
            <w:tcW w:w="1843" w:type="dxa"/>
            <w:vMerge w:val="restart"/>
          </w:tcPr>
          <w:p w:rsidR="00632E52" w:rsidRDefault="00632E52" w:rsidP="003F400E">
            <w:pPr>
              <w:pStyle w:val="TableParagraph"/>
              <w:ind w:left="107"/>
              <w:contextualSpacing/>
              <w:jc w:val="center"/>
              <w:rPr>
                <w:sz w:val="26"/>
                <w:szCs w:val="26"/>
              </w:rPr>
            </w:pPr>
            <w:r>
              <w:rPr>
                <w:sz w:val="26"/>
                <w:szCs w:val="26"/>
              </w:rPr>
              <w:t>2024,37 га</w:t>
            </w:r>
          </w:p>
        </w:tc>
      </w:tr>
      <w:tr w:rsidR="00632E52" w:rsidTr="003F400E">
        <w:trPr>
          <w:trHeight w:val="316"/>
        </w:trPr>
        <w:tc>
          <w:tcPr>
            <w:tcW w:w="993" w:type="dxa"/>
            <w:vMerge w:val="restart"/>
            <w:tcBorders>
              <w:right w:val="single" w:sz="4" w:space="0" w:color="auto"/>
            </w:tcBorders>
          </w:tcPr>
          <w:p w:rsidR="00632E52" w:rsidRDefault="00632E52" w:rsidP="003F400E">
            <w:pPr>
              <w:pStyle w:val="TableParagraph"/>
              <w:ind w:left="107"/>
              <w:contextualSpacing/>
              <w:jc w:val="center"/>
              <w:rPr>
                <w:sz w:val="26"/>
                <w:szCs w:val="26"/>
              </w:rPr>
            </w:pPr>
            <w:r>
              <w:rPr>
                <w:sz w:val="26"/>
                <w:szCs w:val="26"/>
              </w:rPr>
              <w:t>3</w:t>
            </w:r>
          </w:p>
        </w:tc>
        <w:tc>
          <w:tcPr>
            <w:tcW w:w="7087" w:type="dxa"/>
            <w:vMerge w:val="restart"/>
            <w:tcBorders>
              <w:left w:val="single" w:sz="4" w:space="0" w:color="auto"/>
            </w:tcBorders>
          </w:tcPr>
          <w:p w:rsidR="00632E52" w:rsidRDefault="00632E52" w:rsidP="003F400E">
            <w:pPr>
              <w:pStyle w:val="TableParagraph"/>
              <w:ind w:left="105"/>
              <w:contextualSpacing/>
              <w:jc w:val="both"/>
              <w:rPr>
                <w:sz w:val="26"/>
                <w:szCs w:val="26"/>
              </w:rPr>
            </w:pPr>
            <w:proofErr w:type="gramStart"/>
            <w:r>
              <w:rPr>
                <w:sz w:val="26"/>
                <w:szCs w:val="26"/>
              </w:rPr>
              <w:t>Земли промышленности, энергетики, транспорта, связи, радиовещания, телевидения, информатики, земель для обеспечения космической деятельности, земель обороны, безопасности и земель иного специального назначения</w:t>
            </w:r>
            <w:proofErr w:type="gramEnd"/>
          </w:p>
        </w:tc>
        <w:tc>
          <w:tcPr>
            <w:tcW w:w="1843" w:type="dxa"/>
            <w:vMerge w:val="restart"/>
          </w:tcPr>
          <w:p w:rsidR="00632E52" w:rsidRDefault="00632E52" w:rsidP="003F400E">
            <w:pPr>
              <w:pStyle w:val="TableParagraph"/>
              <w:ind w:left="107"/>
              <w:contextualSpacing/>
              <w:jc w:val="center"/>
              <w:rPr>
                <w:sz w:val="26"/>
                <w:szCs w:val="26"/>
              </w:rPr>
            </w:pPr>
            <w:r>
              <w:rPr>
                <w:sz w:val="26"/>
                <w:szCs w:val="26"/>
              </w:rPr>
              <w:t>51,56 га</w:t>
            </w:r>
          </w:p>
          <w:p w:rsidR="00632E52" w:rsidRDefault="00632E52" w:rsidP="003F400E">
            <w:pPr>
              <w:pStyle w:val="TableParagraph"/>
              <w:rPr>
                <w:sz w:val="26"/>
                <w:szCs w:val="26"/>
              </w:rPr>
            </w:pPr>
          </w:p>
        </w:tc>
      </w:tr>
      <w:tr w:rsidR="00632E52" w:rsidTr="003F400E">
        <w:trPr>
          <w:trHeight w:val="316"/>
        </w:trPr>
        <w:tc>
          <w:tcPr>
            <w:tcW w:w="993" w:type="dxa"/>
            <w:vMerge w:val="restart"/>
          </w:tcPr>
          <w:p w:rsidR="00632E52" w:rsidRDefault="00632E52" w:rsidP="003F400E">
            <w:pPr>
              <w:pStyle w:val="TableParagraph"/>
              <w:ind w:left="107"/>
              <w:contextualSpacing/>
              <w:jc w:val="center"/>
              <w:rPr>
                <w:sz w:val="26"/>
                <w:szCs w:val="26"/>
              </w:rPr>
            </w:pPr>
            <w:r>
              <w:rPr>
                <w:sz w:val="26"/>
                <w:szCs w:val="26"/>
              </w:rPr>
              <w:t>4</w:t>
            </w:r>
          </w:p>
        </w:tc>
        <w:tc>
          <w:tcPr>
            <w:tcW w:w="7087" w:type="dxa"/>
            <w:vMerge w:val="restart"/>
          </w:tcPr>
          <w:p w:rsidR="00632E52" w:rsidRDefault="00632E52" w:rsidP="003F400E">
            <w:pPr>
              <w:pStyle w:val="TableParagraph"/>
              <w:ind w:left="105"/>
              <w:contextualSpacing/>
              <w:jc w:val="both"/>
              <w:rPr>
                <w:sz w:val="26"/>
                <w:szCs w:val="26"/>
              </w:rPr>
            </w:pPr>
            <w:r>
              <w:rPr>
                <w:sz w:val="26"/>
                <w:szCs w:val="26"/>
              </w:rPr>
              <w:t>Земли водного фонда</w:t>
            </w:r>
          </w:p>
        </w:tc>
        <w:tc>
          <w:tcPr>
            <w:tcW w:w="1843" w:type="dxa"/>
            <w:vMerge w:val="restart"/>
          </w:tcPr>
          <w:p w:rsidR="00632E52" w:rsidRDefault="00632E52" w:rsidP="003F400E">
            <w:pPr>
              <w:pStyle w:val="TableParagraph"/>
              <w:ind w:left="107"/>
              <w:contextualSpacing/>
              <w:jc w:val="center"/>
              <w:rPr>
                <w:sz w:val="26"/>
                <w:szCs w:val="26"/>
              </w:rPr>
            </w:pPr>
            <w:r>
              <w:rPr>
                <w:sz w:val="26"/>
                <w:szCs w:val="26"/>
              </w:rPr>
              <w:t>93,55 га</w:t>
            </w:r>
          </w:p>
        </w:tc>
      </w:tr>
      <w:tr w:rsidR="00632E52" w:rsidTr="003F400E">
        <w:trPr>
          <w:trHeight w:val="316"/>
        </w:trPr>
        <w:tc>
          <w:tcPr>
            <w:tcW w:w="993" w:type="dxa"/>
          </w:tcPr>
          <w:p w:rsidR="00632E52" w:rsidRPr="00453C90" w:rsidRDefault="00632E52" w:rsidP="003F400E">
            <w:pPr>
              <w:pStyle w:val="TableParagraph"/>
              <w:ind w:left="107"/>
              <w:contextualSpacing/>
              <w:jc w:val="center"/>
              <w:rPr>
                <w:sz w:val="26"/>
                <w:szCs w:val="26"/>
                <w:lang w:val="en-US"/>
              </w:rPr>
            </w:pPr>
            <w:r>
              <w:rPr>
                <w:sz w:val="26"/>
                <w:szCs w:val="26"/>
                <w:lang w:val="en-US"/>
              </w:rPr>
              <w:t>5</w:t>
            </w:r>
          </w:p>
        </w:tc>
        <w:tc>
          <w:tcPr>
            <w:tcW w:w="7087" w:type="dxa"/>
          </w:tcPr>
          <w:p w:rsidR="00632E52" w:rsidRPr="00453C90" w:rsidRDefault="00632E52" w:rsidP="003F400E">
            <w:pPr>
              <w:pStyle w:val="TableParagraph"/>
              <w:ind w:left="105"/>
              <w:contextualSpacing/>
              <w:jc w:val="both"/>
              <w:rPr>
                <w:sz w:val="26"/>
                <w:szCs w:val="26"/>
              </w:rPr>
            </w:pPr>
            <w:r>
              <w:rPr>
                <w:sz w:val="26"/>
                <w:szCs w:val="26"/>
              </w:rPr>
              <w:t>Земли населенных пунктов</w:t>
            </w:r>
          </w:p>
        </w:tc>
        <w:tc>
          <w:tcPr>
            <w:tcW w:w="1843" w:type="dxa"/>
          </w:tcPr>
          <w:p w:rsidR="00632E52" w:rsidRDefault="00632E52" w:rsidP="003F400E">
            <w:pPr>
              <w:pStyle w:val="TableParagraph"/>
              <w:ind w:left="107"/>
              <w:contextualSpacing/>
              <w:jc w:val="center"/>
              <w:rPr>
                <w:sz w:val="26"/>
                <w:szCs w:val="26"/>
              </w:rPr>
            </w:pPr>
            <w:r>
              <w:rPr>
                <w:sz w:val="26"/>
                <w:szCs w:val="26"/>
              </w:rPr>
              <w:t>198,58 га</w:t>
            </w:r>
          </w:p>
        </w:tc>
      </w:tr>
      <w:tr w:rsidR="00632E52" w:rsidTr="003F400E">
        <w:trPr>
          <w:trHeight w:val="316"/>
        </w:trPr>
        <w:tc>
          <w:tcPr>
            <w:tcW w:w="993" w:type="dxa"/>
          </w:tcPr>
          <w:p w:rsidR="00632E52" w:rsidRPr="00BF6E53" w:rsidRDefault="00632E52" w:rsidP="003F400E">
            <w:pPr>
              <w:pStyle w:val="TableParagraph"/>
              <w:ind w:left="107"/>
              <w:contextualSpacing/>
              <w:jc w:val="center"/>
              <w:rPr>
                <w:sz w:val="26"/>
                <w:szCs w:val="26"/>
              </w:rPr>
            </w:pPr>
            <w:r>
              <w:rPr>
                <w:sz w:val="26"/>
                <w:szCs w:val="26"/>
              </w:rPr>
              <w:t>6</w:t>
            </w:r>
          </w:p>
        </w:tc>
        <w:tc>
          <w:tcPr>
            <w:tcW w:w="7087" w:type="dxa"/>
          </w:tcPr>
          <w:p w:rsidR="00632E52" w:rsidRDefault="00632E52" w:rsidP="003F400E">
            <w:pPr>
              <w:pStyle w:val="TableParagraph"/>
              <w:ind w:left="105"/>
              <w:contextualSpacing/>
              <w:jc w:val="both"/>
              <w:rPr>
                <w:sz w:val="26"/>
                <w:szCs w:val="26"/>
              </w:rPr>
            </w:pPr>
            <w:r>
              <w:rPr>
                <w:sz w:val="26"/>
                <w:szCs w:val="26"/>
              </w:rPr>
              <w:t>Иные земли</w:t>
            </w:r>
          </w:p>
        </w:tc>
        <w:tc>
          <w:tcPr>
            <w:tcW w:w="1843" w:type="dxa"/>
          </w:tcPr>
          <w:p w:rsidR="00632E52" w:rsidRDefault="00632E52" w:rsidP="003F400E">
            <w:pPr>
              <w:pStyle w:val="TableParagraph"/>
              <w:ind w:left="107"/>
              <w:contextualSpacing/>
              <w:jc w:val="center"/>
              <w:rPr>
                <w:sz w:val="26"/>
                <w:szCs w:val="26"/>
              </w:rPr>
            </w:pPr>
            <w:r>
              <w:rPr>
                <w:sz w:val="26"/>
                <w:szCs w:val="26"/>
              </w:rPr>
              <w:t>10524,13</w:t>
            </w:r>
          </w:p>
        </w:tc>
      </w:tr>
    </w:tbl>
    <w:p w:rsidR="00632E52" w:rsidRDefault="00632E52" w:rsidP="00632E52">
      <w:pPr>
        <w:contextualSpacing/>
        <w:rPr>
          <w:sz w:val="26"/>
          <w:szCs w:val="26"/>
        </w:rPr>
      </w:pPr>
      <w:r>
        <w:rPr>
          <w:sz w:val="26"/>
          <w:szCs w:val="26"/>
        </w:rPr>
        <w:t xml:space="preserve"> </w:t>
      </w:r>
    </w:p>
    <w:p w:rsidR="00632E52" w:rsidRPr="00BF58AC" w:rsidRDefault="00632E52" w:rsidP="00BF58AC">
      <w:pPr>
        <w:tabs>
          <w:tab w:val="left" w:pos="709"/>
        </w:tabs>
        <w:ind w:firstLine="709"/>
        <w:contextualSpacing/>
        <w:rPr>
          <w:rStyle w:val="af6"/>
          <w:b w:val="0"/>
          <w:szCs w:val="26"/>
        </w:rPr>
      </w:pPr>
      <w:proofErr w:type="gramStart"/>
      <w:r>
        <w:rPr>
          <w:sz w:val="26"/>
          <w:szCs w:val="26"/>
        </w:rPr>
        <w:t xml:space="preserve">Местоположение и конфигурация земель </w:t>
      </w:r>
      <w:proofErr w:type="spellStart"/>
      <w:r>
        <w:rPr>
          <w:sz w:val="26"/>
          <w:szCs w:val="26"/>
        </w:rPr>
        <w:t>Чебаковского</w:t>
      </w:r>
      <w:proofErr w:type="spellEnd"/>
      <w:r>
        <w:rPr>
          <w:sz w:val="26"/>
          <w:szCs w:val="26"/>
        </w:rPr>
        <w:t xml:space="preserve"> сельсовета отображено на карте </w:t>
      </w:r>
      <w:r w:rsidRPr="00BC0F94">
        <w:rPr>
          <w:sz w:val="26"/>
          <w:szCs w:val="26"/>
        </w:rPr>
        <w:t xml:space="preserve">«Карта </w:t>
      </w:r>
      <w:r>
        <w:rPr>
          <w:sz w:val="26"/>
          <w:szCs w:val="26"/>
        </w:rPr>
        <w:t>границ сельсовета, границ существующих населенных пунктов, входящих в состав сельсовета, местоположения существующих и строящихся объектов местного значения, особых экономических зон, особо охраняемых природных территорий федерального, регионального, местного значения, территории объектов культурного наследия, территории исторических поселений, зон с особыми условиями использования территории, территории, подверженные риску возникновения чрезвычайных ситуаций природного и техногенного</w:t>
      </w:r>
      <w:proofErr w:type="gramEnd"/>
      <w:r>
        <w:rPr>
          <w:sz w:val="26"/>
          <w:szCs w:val="26"/>
        </w:rPr>
        <w:t xml:space="preserve"> характера, функциональных зон» </w:t>
      </w:r>
      <w:proofErr w:type="spellStart"/>
      <w:r>
        <w:rPr>
          <w:sz w:val="26"/>
          <w:szCs w:val="26"/>
        </w:rPr>
        <w:t>Чебаковского</w:t>
      </w:r>
      <w:proofErr w:type="spellEnd"/>
      <w:r>
        <w:rPr>
          <w:sz w:val="26"/>
          <w:szCs w:val="26"/>
        </w:rPr>
        <w:t xml:space="preserve"> сельсовета.</w:t>
      </w:r>
    </w:p>
    <w:p w:rsidR="00632E52" w:rsidRPr="00BF58AC" w:rsidRDefault="00632E52" w:rsidP="00BF58AC">
      <w:pPr>
        <w:pStyle w:val="af5"/>
      </w:pPr>
      <w:bookmarkStart w:id="28" w:name="_Toc156338176"/>
      <w:r w:rsidRPr="00A9472C">
        <w:t>5.2</w:t>
      </w:r>
      <w:r w:rsidRPr="00A9472C">
        <w:rPr>
          <w:rStyle w:val="af6"/>
        </w:rPr>
        <w:t xml:space="preserve"> Предложения по созданию природно-экологического каркаса</w:t>
      </w:r>
      <w:bookmarkEnd w:id="28"/>
    </w:p>
    <w:p w:rsidR="00632E52" w:rsidRDefault="00632E52" w:rsidP="00632E52">
      <w:pPr>
        <w:pStyle w:val="S"/>
        <w:rPr>
          <w:sz w:val="26"/>
          <w:szCs w:val="26"/>
        </w:rPr>
      </w:pPr>
      <w:r>
        <w:rPr>
          <w:color w:val="000000"/>
          <w:sz w:val="26"/>
          <w:szCs w:val="26"/>
        </w:rPr>
        <w:t>Экологическое обоснование проектных решений Генерального плана направлено на обеспечение экологической безопасности и комфортных условий проживания населения, отвечающих нормативно-законодательным требованиям.</w:t>
      </w:r>
    </w:p>
    <w:p w:rsidR="00632E52" w:rsidRDefault="00632E52" w:rsidP="00632E52">
      <w:pPr>
        <w:pStyle w:val="S"/>
        <w:rPr>
          <w:sz w:val="26"/>
          <w:szCs w:val="26"/>
        </w:rPr>
      </w:pPr>
      <w:r>
        <w:rPr>
          <w:color w:val="000000"/>
          <w:sz w:val="26"/>
          <w:szCs w:val="26"/>
        </w:rPr>
        <w:t xml:space="preserve">Изменение экологической ситуации на территории </w:t>
      </w:r>
      <w:proofErr w:type="spellStart"/>
      <w:r>
        <w:rPr>
          <w:color w:val="000000"/>
          <w:sz w:val="26"/>
          <w:szCs w:val="26"/>
        </w:rPr>
        <w:t>Чебаковского</w:t>
      </w:r>
      <w:proofErr w:type="spellEnd"/>
      <w:r>
        <w:rPr>
          <w:color w:val="000000"/>
          <w:sz w:val="26"/>
          <w:szCs w:val="26"/>
        </w:rPr>
        <w:t xml:space="preserve"> сельсовета в целом будет определяться темпами социально-экономического развития. </w:t>
      </w:r>
    </w:p>
    <w:p w:rsidR="00632E52" w:rsidRDefault="00632E52" w:rsidP="00632E52">
      <w:pPr>
        <w:pStyle w:val="S"/>
        <w:rPr>
          <w:color w:val="000000"/>
        </w:rPr>
      </w:pPr>
      <w:r>
        <w:rPr>
          <w:color w:val="000000"/>
          <w:sz w:val="26"/>
          <w:szCs w:val="26"/>
        </w:rPr>
        <w:t>Вместе с тем имеются реальные предпосылки для положительных тенденций в изменении экологической ситуации.</w:t>
      </w:r>
    </w:p>
    <w:p w:rsidR="00632E52" w:rsidRDefault="00632E52" w:rsidP="00632E52">
      <w:pPr>
        <w:ind w:firstLine="709"/>
        <w:contextualSpacing/>
        <w:rPr>
          <w:sz w:val="26"/>
          <w:szCs w:val="26"/>
        </w:rPr>
      </w:pPr>
      <w:r w:rsidRPr="00A9472C">
        <w:rPr>
          <w:b/>
          <w:i/>
          <w:sz w:val="26"/>
          <w:szCs w:val="26"/>
          <w:u w:val="single"/>
        </w:rPr>
        <w:t>Внесением изменений в генеральный план планируются следующие мероприятия</w:t>
      </w:r>
      <w:r>
        <w:rPr>
          <w:sz w:val="26"/>
          <w:szCs w:val="26"/>
        </w:rPr>
        <w:t xml:space="preserve"> в целях обеспечения устойчивого развития территории </w:t>
      </w:r>
      <w:proofErr w:type="spellStart"/>
      <w:r>
        <w:rPr>
          <w:sz w:val="26"/>
          <w:szCs w:val="26"/>
        </w:rPr>
        <w:t>Чебаковского</w:t>
      </w:r>
      <w:proofErr w:type="spellEnd"/>
      <w:r>
        <w:rPr>
          <w:sz w:val="26"/>
          <w:szCs w:val="26"/>
        </w:rPr>
        <w:t xml:space="preserve"> сельсовета, поддержания экологического равновесия, улучшения микроклимата:</w:t>
      </w:r>
    </w:p>
    <w:p w:rsidR="00632E52" w:rsidRDefault="00632E52" w:rsidP="00C67043">
      <w:pPr>
        <w:numPr>
          <w:ilvl w:val="0"/>
          <w:numId w:val="19"/>
        </w:numPr>
        <w:spacing w:after="0" w:line="240" w:lineRule="auto"/>
        <w:ind w:left="0" w:firstLine="709"/>
        <w:rPr>
          <w:sz w:val="26"/>
          <w:szCs w:val="26"/>
          <w:highlight w:val="white"/>
        </w:rPr>
      </w:pPr>
      <w:r>
        <w:rPr>
          <w:sz w:val="26"/>
          <w:szCs w:val="26"/>
          <w:highlight w:val="white"/>
        </w:rPr>
        <w:t>модернизация сети уличного освещения сельсовета;</w:t>
      </w:r>
    </w:p>
    <w:p w:rsidR="00632E52" w:rsidRDefault="00632E52" w:rsidP="00C67043">
      <w:pPr>
        <w:numPr>
          <w:ilvl w:val="0"/>
          <w:numId w:val="19"/>
        </w:numPr>
        <w:spacing w:after="0" w:line="240" w:lineRule="auto"/>
        <w:ind w:left="0" w:firstLine="709"/>
        <w:rPr>
          <w:sz w:val="26"/>
          <w:szCs w:val="26"/>
          <w:highlight w:val="white"/>
        </w:rPr>
      </w:pPr>
      <w:r>
        <w:rPr>
          <w:sz w:val="26"/>
          <w:szCs w:val="26"/>
          <w:highlight w:val="white"/>
        </w:rPr>
        <w:t>благоустройство дворовых территорий;</w:t>
      </w:r>
    </w:p>
    <w:p w:rsidR="00632E52" w:rsidRDefault="00632E52" w:rsidP="00C67043">
      <w:pPr>
        <w:numPr>
          <w:ilvl w:val="0"/>
          <w:numId w:val="19"/>
        </w:numPr>
        <w:spacing w:after="0" w:line="240" w:lineRule="auto"/>
        <w:ind w:left="0" w:firstLine="709"/>
        <w:rPr>
          <w:sz w:val="26"/>
          <w:szCs w:val="26"/>
          <w:highlight w:val="white"/>
        </w:rPr>
      </w:pPr>
      <w:r>
        <w:rPr>
          <w:sz w:val="26"/>
          <w:szCs w:val="26"/>
          <w:highlight w:val="white"/>
        </w:rPr>
        <w:t>организация и содержание мест захоронения;</w:t>
      </w:r>
    </w:p>
    <w:p w:rsidR="00632E52" w:rsidRDefault="00632E52" w:rsidP="00C67043">
      <w:pPr>
        <w:numPr>
          <w:ilvl w:val="0"/>
          <w:numId w:val="19"/>
        </w:numPr>
        <w:spacing w:after="0" w:line="240" w:lineRule="auto"/>
        <w:ind w:left="0" w:firstLine="709"/>
        <w:rPr>
          <w:sz w:val="26"/>
          <w:szCs w:val="26"/>
          <w:highlight w:val="white"/>
        </w:rPr>
      </w:pPr>
      <w:r>
        <w:rPr>
          <w:sz w:val="26"/>
          <w:szCs w:val="26"/>
          <w:highlight w:val="white"/>
        </w:rPr>
        <w:t>благоустройство наиболее посещаемой муниципальной территории общего пользования.</w:t>
      </w:r>
    </w:p>
    <w:p w:rsidR="00632E52" w:rsidRDefault="00632E52" w:rsidP="00632E52">
      <w:pPr>
        <w:contextualSpacing/>
        <w:rPr>
          <w:sz w:val="26"/>
          <w:szCs w:val="26"/>
        </w:rPr>
      </w:pPr>
    </w:p>
    <w:p w:rsidR="00632E52" w:rsidRPr="00A9472C" w:rsidRDefault="00632E52" w:rsidP="00632E52">
      <w:pPr>
        <w:pStyle w:val="af5"/>
        <w:rPr>
          <w:rStyle w:val="af6"/>
          <w:b/>
        </w:rPr>
      </w:pPr>
      <w:bookmarkStart w:id="29" w:name="_Toc156338177"/>
      <w:r w:rsidRPr="00A9472C">
        <w:t>5.3</w:t>
      </w:r>
      <w:r w:rsidRPr="00A9472C">
        <w:rPr>
          <w:rStyle w:val="af6"/>
        </w:rPr>
        <w:t xml:space="preserve"> Основные направления социально-экономического развития</w:t>
      </w:r>
      <w:bookmarkEnd w:id="29"/>
    </w:p>
    <w:p w:rsidR="00632E52" w:rsidRPr="00A9472C" w:rsidRDefault="00632E52" w:rsidP="00632E52">
      <w:pPr>
        <w:ind w:firstLine="709"/>
      </w:pPr>
    </w:p>
    <w:p w:rsidR="00632E52" w:rsidRDefault="00632E52" w:rsidP="00632E52">
      <w:pPr>
        <w:pStyle w:val="a8"/>
        <w:tabs>
          <w:tab w:val="left" w:pos="709"/>
        </w:tabs>
        <w:ind w:firstLine="709"/>
        <w:jc w:val="both"/>
        <w:rPr>
          <w:rFonts w:ascii="Times New Roman" w:hAnsi="Times New Roman"/>
          <w:sz w:val="26"/>
          <w:szCs w:val="26"/>
        </w:rPr>
      </w:pPr>
      <w:r>
        <w:rPr>
          <w:rFonts w:ascii="Times New Roman" w:hAnsi="Times New Roman"/>
          <w:sz w:val="26"/>
          <w:szCs w:val="26"/>
        </w:rPr>
        <w:t xml:space="preserve">Согласно стратегии социально-экономического развития Новосибирской области на период до 2030 года, утвержденной постановлением Правительства Новосибирской области от 19.03.2019 № 105-п в целом Северный район располагается в </w:t>
      </w:r>
      <w:proofErr w:type="spellStart"/>
      <w:r>
        <w:rPr>
          <w:rFonts w:ascii="Times New Roman" w:hAnsi="Times New Roman"/>
          <w:sz w:val="26"/>
          <w:szCs w:val="26"/>
        </w:rPr>
        <w:t>южнотаежной</w:t>
      </w:r>
      <w:proofErr w:type="spellEnd"/>
      <w:r>
        <w:rPr>
          <w:rFonts w:ascii="Times New Roman" w:hAnsi="Times New Roman"/>
          <w:sz w:val="26"/>
          <w:szCs w:val="26"/>
        </w:rPr>
        <w:t xml:space="preserve"> и подтаежной </w:t>
      </w:r>
      <w:proofErr w:type="spellStart"/>
      <w:r>
        <w:rPr>
          <w:rFonts w:ascii="Times New Roman" w:hAnsi="Times New Roman"/>
          <w:sz w:val="26"/>
          <w:szCs w:val="26"/>
        </w:rPr>
        <w:t>подзонах</w:t>
      </w:r>
      <w:proofErr w:type="spellEnd"/>
      <w:r>
        <w:rPr>
          <w:rFonts w:ascii="Times New Roman" w:hAnsi="Times New Roman"/>
          <w:sz w:val="26"/>
          <w:szCs w:val="26"/>
        </w:rPr>
        <w:t>. Характерная особенность – исключительно высокая заболоченность, наибольшая в области. Удельный вес болот в земельном фонде района составляет 43%.</w:t>
      </w:r>
    </w:p>
    <w:p w:rsidR="00632E52" w:rsidRDefault="00632E52" w:rsidP="00632E52">
      <w:pPr>
        <w:ind w:firstLine="709"/>
        <w:contextualSpacing/>
        <w:rPr>
          <w:sz w:val="26"/>
          <w:szCs w:val="26"/>
        </w:rPr>
      </w:pPr>
      <w:r>
        <w:rPr>
          <w:sz w:val="26"/>
          <w:szCs w:val="26"/>
        </w:rPr>
        <w:t xml:space="preserve">В районе имеются большие запасы нефти, газа, торфа, сапропели, древесины лиственных пород. Большие ресурсы минеральных вод – бромных, </w:t>
      </w:r>
      <w:proofErr w:type="spellStart"/>
      <w:proofErr w:type="gramStart"/>
      <w:r>
        <w:rPr>
          <w:sz w:val="26"/>
          <w:szCs w:val="26"/>
        </w:rPr>
        <w:t>йодо</w:t>
      </w:r>
      <w:proofErr w:type="spellEnd"/>
      <w:r>
        <w:rPr>
          <w:sz w:val="26"/>
          <w:szCs w:val="26"/>
        </w:rPr>
        <w:t>-бромных</w:t>
      </w:r>
      <w:proofErr w:type="gramEnd"/>
      <w:r>
        <w:rPr>
          <w:sz w:val="26"/>
          <w:szCs w:val="26"/>
        </w:rPr>
        <w:t>.</w:t>
      </w:r>
    </w:p>
    <w:p w:rsidR="00632E52" w:rsidRDefault="00632E52" w:rsidP="00632E52">
      <w:pPr>
        <w:ind w:firstLine="709"/>
        <w:contextualSpacing/>
        <w:rPr>
          <w:sz w:val="26"/>
          <w:szCs w:val="26"/>
        </w:rPr>
      </w:pPr>
      <w:r>
        <w:rPr>
          <w:sz w:val="26"/>
          <w:szCs w:val="26"/>
        </w:rPr>
        <w:t>В целом местоположение Северного района остается неблагоприятным по отношению к развитию транспортной сети Новосибирской и Томской областей.</w:t>
      </w:r>
    </w:p>
    <w:p w:rsidR="00632E52" w:rsidRDefault="00632E52" w:rsidP="00632E52">
      <w:pPr>
        <w:ind w:firstLine="709"/>
        <w:rPr>
          <w:sz w:val="26"/>
          <w:szCs w:val="26"/>
        </w:rPr>
      </w:pPr>
      <w:r>
        <w:rPr>
          <w:sz w:val="26"/>
          <w:szCs w:val="26"/>
        </w:rPr>
        <w:t>Северный район в перспективе будет оставаться территорией, на которой будут осуществляться виды деятельности, связанные с неистощимым природопользованием, добыча нефти (производство нефтепродуктов) и деревообработка.</w:t>
      </w:r>
    </w:p>
    <w:p w:rsidR="00632E52" w:rsidRDefault="00632E52" w:rsidP="00632E52">
      <w:pPr>
        <w:ind w:firstLine="709"/>
        <w:contextualSpacing/>
        <w:rPr>
          <w:sz w:val="26"/>
          <w:szCs w:val="26"/>
        </w:rPr>
      </w:pPr>
      <w:proofErr w:type="gramStart"/>
      <w:r>
        <w:rPr>
          <w:sz w:val="26"/>
          <w:szCs w:val="26"/>
        </w:rPr>
        <w:t>Основные точки роста Северного района связаны с развитием лесной и деревообрабатывающей промышленности, в том числе за счет внедрения модели интенсивного лесопользования с улучшением породного и качественного состава лесного фонда, а также применения экологически чистого, безотходного производства.</w:t>
      </w:r>
      <w:proofErr w:type="gramEnd"/>
    </w:p>
    <w:p w:rsidR="00632E52" w:rsidRDefault="00632E52" w:rsidP="00632E52">
      <w:pPr>
        <w:ind w:firstLine="709"/>
        <w:contextualSpacing/>
        <w:rPr>
          <w:sz w:val="26"/>
          <w:szCs w:val="26"/>
        </w:rPr>
      </w:pPr>
      <w:r>
        <w:rPr>
          <w:sz w:val="26"/>
          <w:szCs w:val="26"/>
        </w:rPr>
        <w:t xml:space="preserve">Приоритетными направлениями </w:t>
      </w:r>
      <w:r>
        <w:rPr>
          <w:rStyle w:val="af6"/>
          <w:szCs w:val="26"/>
        </w:rPr>
        <w:t xml:space="preserve">социально-экономического </w:t>
      </w:r>
      <w:r>
        <w:rPr>
          <w:sz w:val="26"/>
          <w:szCs w:val="26"/>
        </w:rPr>
        <w:t xml:space="preserve">развития </w:t>
      </w:r>
      <w:proofErr w:type="spellStart"/>
      <w:r>
        <w:rPr>
          <w:sz w:val="26"/>
          <w:szCs w:val="26"/>
        </w:rPr>
        <w:t>Чебаковского</w:t>
      </w:r>
      <w:proofErr w:type="spellEnd"/>
      <w:r>
        <w:rPr>
          <w:sz w:val="26"/>
          <w:szCs w:val="26"/>
        </w:rPr>
        <w:t xml:space="preserve"> сельсовета является развитие  сельского хозяйства на основе мясомолочного животноводства, интенсивного луговодства, выращивания лекарственных трав, производства экологически чистых продуктов.</w:t>
      </w:r>
    </w:p>
    <w:p w:rsidR="00632E52" w:rsidRPr="00A9472C" w:rsidRDefault="00632E52" w:rsidP="00632E52">
      <w:pPr>
        <w:ind w:firstLine="709"/>
        <w:contextualSpacing/>
        <w:rPr>
          <w:b/>
          <w:i/>
          <w:sz w:val="26"/>
          <w:szCs w:val="26"/>
          <w:u w:val="single"/>
        </w:rPr>
      </w:pPr>
      <w:r w:rsidRPr="00A9472C">
        <w:rPr>
          <w:b/>
          <w:i/>
          <w:sz w:val="26"/>
          <w:szCs w:val="26"/>
          <w:u w:val="single"/>
        </w:rPr>
        <w:t>Внесением изменений в генеральный план планируются следующие мероприятия для улучшения социально – экономического развития сельсовета:</w:t>
      </w:r>
    </w:p>
    <w:p w:rsidR="00632E52" w:rsidRPr="00A9472C" w:rsidRDefault="00632E52" w:rsidP="00C67043">
      <w:pPr>
        <w:pStyle w:val="af"/>
        <w:widowControl w:val="0"/>
        <w:numPr>
          <w:ilvl w:val="0"/>
          <w:numId w:val="23"/>
        </w:numPr>
        <w:spacing w:after="0" w:line="240" w:lineRule="auto"/>
        <w:ind w:left="0" w:firstLine="709"/>
        <w:rPr>
          <w:sz w:val="26"/>
          <w:szCs w:val="26"/>
        </w:rPr>
      </w:pPr>
      <w:r w:rsidRPr="00A9472C">
        <w:rPr>
          <w:sz w:val="26"/>
          <w:szCs w:val="26"/>
        </w:rPr>
        <w:t>развитие сельского хозяйства на основе мясомолочного животноводства, интенсивного луговодства, выращивания лекарственных трав, производства экологически чистых продуктов;</w:t>
      </w:r>
    </w:p>
    <w:p w:rsidR="00632E52" w:rsidRPr="00A9472C" w:rsidRDefault="00632E52" w:rsidP="00C67043">
      <w:pPr>
        <w:pStyle w:val="af"/>
        <w:widowControl w:val="0"/>
        <w:numPr>
          <w:ilvl w:val="0"/>
          <w:numId w:val="23"/>
        </w:numPr>
        <w:spacing w:after="0" w:line="240" w:lineRule="auto"/>
        <w:ind w:left="0" w:firstLine="709"/>
        <w:rPr>
          <w:sz w:val="26"/>
          <w:szCs w:val="26"/>
        </w:rPr>
      </w:pPr>
      <w:r w:rsidRPr="00A9472C">
        <w:rPr>
          <w:sz w:val="26"/>
          <w:szCs w:val="26"/>
        </w:rPr>
        <w:t xml:space="preserve">выделение территорий для лесохозяйственного и </w:t>
      </w:r>
      <w:proofErr w:type="spellStart"/>
      <w:r w:rsidRPr="00A9472C">
        <w:rPr>
          <w:sz w:val="26"/>
          <w:szCs w:val="26"/>
        </w:rPr>
        <w:t>охотохозяйственного</w:t>
      </w:r>
      <w:proofErr w:type="spellEnd"/>
      <w:r w:rsidRPr="00A9472C">
        <w:rPr>
          <w:sz w:val="26"/>
          <w:szCs w:val="26"/>
        </w:rPr>
        <w:t xml:space="preserve"> использования;</w:t>
      </w:r>
    </w:p>
    <w:p w:rsidR="00632E52" w:rsidRPr="005D25A6" w:rsidRDefault="00632E52" w:rsidP="00C67043">
      <w:pPr>
        <w:pStyle w:val="af"/>
        <w:widowControl w:val="0"/>
        <w:numPr>
          <w:ilvl w:val="0"/>
          <w:numId w:val="23"/>
        </w:numPr>
        <w:spacing w:after="0" w:line="240" w:lineRule="auto"/>
        <w:ind w:left="0" w:firstLine="709"/>
        <w:rPr>
          <w:color w:val="000000"/>
          <w:sz w:val="26"/>
          <w:szCs w:val="26"/>
        </w:rPr>
      </w:pPr>
      <w:r w:rsidRPr="00A9472C">
        <w:rPr>
          <w:color w:val="000000"/>
          <w:sz w:val="26"/>
          <w:szCs w:val="26"/>
        </w:rPr>
        <w:t>создание внутрирайонной сети автомобильных дорог путем модернизации существующих и строительства новых автомобильных дорог, строительства необходимых дорожных и мостовых сооружений;</w:t>
      </w:r>
    </w:p>
    <w:p w:rsidR="00632E52" w:rsidRPr="00A9472C" w:rsidRDefault="00632E52" w:rsidP="00C67043">
      <w:pPr>
        <w:pStyle w:val="af"/>
        <w:widowControl w:val="0"/>
        <w:numPr>
          <w:ilvl w:val="0"/>
          <w:numId w:val="23"/>
        </w:numPr>
        <w:spacing w:after="0" w:line="240" w:lineRule="auto"/>
        <w:ind w:left="0" w:firstLine="709"/>
        <w:contextualSpacing w:val="0"/>
        <w:rPr>
          <w:sz w:val="26"/>
          <w:szCs w:val="26"/>
        </w:rPr>
      </w:pPr>
      <w:r w:rsidRPr="00A9472C">
        <w:rPr>
          <w:sz w:val="26"/>
          <w:szCs w:val="26"/>
        </w:rPr>
        <w:t xml:space="preserve">модернизация объектов </w:t>
      </w:r>
      <w:r w:rsidRPr="00A9472C">
        <w:rPr>
          <w:sz w:val="26"/>
          <w:szCs w:val="26"/>
        </w:rPr>
        <w:tab/>
        <w:t>тепло- и электроэнергетики;</w:t>
      </w:r>
    </w:p>
    <w:p w:rsidR="00632E52" w:rsidRPr="00A9472C" w:rsidRDefault="00632E52" w:rsidP="00C67043">
      <w:pPr>
        <w:pStyle w:val="af"/>
        <w:widowControl w:val="0"/>
        <w:numPr>
          <w:ilvl w:val="0"/>
          <w:numId w:val="23"/>
        </w:numPr>
        <w:spacing w:after="0" w:line="240" w:lineRule="auto"/>
        <w:ind w:left="0" w:firstLine="709"/>
        <w:rPr>
          <w:i/>
          <w:sz w:val="26"/>
          <w:szCs w:val="26"/>
          <w:u w:val="single"/>
        </w:rPr>
      </w:pPr>
      <w:r w:rsidRPr="00A9472C">
        <w:rPr>
          <w:sz w:val="26"/>
          <w:szCs w:val="26"/>
        </w:rPr>
        <w:t>строительство волоконно-оптической линии связи.</w:t>
      </w:r>
    </w:p>
    <w:p w:rsidR="00632E52" w:rsidRDefault="00632E52" w:rsidP="00632E52">
      <w:pPr>
        <w:tabs>
          <w:tab w:val="left" w:pos="1134"/>
        </w:tabs>
        <w:ind w:firstLine="709"/>
        <w:contextualSpacing/>
        <w:rPr>
          <w:b/>
          <w:sz w:val="26"/>
          <w:szCs w:val="26"/>
        </w:rPr>
      </w:pPr>
    </w:p>
    <w:p w:rsidR="00632E52" w:rsidRPr="001B27D1" w:rsidRDefault="00632E52" w:rsidP="00C67043">
      <w:pPr>
        <w:pStyle w:val="af5"/>
        <w:numPr>
          <w:ilvl w:val="1"/>
          <w:numId w:val="29"/>
        </w:numPr>
        <w:spacing w:after="0"/>
      </w:pPr>
      <w:bookmarkStart w:id="30" w:name="_Toc156338178"/>
      <w:r w:rsidRPr="00A9472C">
        <w:rPr>
          <w:rStyle w:val="af6"/>
        </w:rPr>
        <w:t>Проектное население</w:t>
      </w:r>
      <w:bookmarkEnd w:id="30"/>
    </w:p>
    <w:p w:rsidR="00632E52" w:rsidRPr="00630BD3" w:rsidRDefault="00632E52" w:rsidP="00632E52">
      <w:pPr>
        <w:ind w:firstLine="709"/>
        <w:rPr>
          <w:sz w:val="26"/>
          <w:szCs w:val="26"/>
        </w:rPr>
      </w:pPr>
      <w:r w:rsidRPr="00630BD3">
        <w:rPr>
          <w:sz w:val="26"/>
          <w:szCs w:val="26"/>
        </w:rPr>
        <w:t>Существенным фактором, сдерживающим социально-экономическое развитие района, являются неблагоприятные показатели естественного движения населения. Действие этого фактора усугубляется отрицательным сальдо миграции. Для изменения ситуации необходимо решить некоторые вопросы землепользования. В частности, требуется выделить земли, какие могут быть наиболее востребованными для потенциальных инвесторов.</w:t>
      </w:r>
    </w:p>
    <w:p w:rsidR="00632E52" w:rsidRPr="00630BD3" w:rsidRDefault="00632E52" w:rsidP="00632E52">
      <w:pPr>
        <w:ind w:firstLine="709"/>
        <w:rPr>
          <w:sz w:val="26"/>
          <w:szCs w:val="26"/>
        </w:rPr>
      </w:pPr>
      <w:r w:rsidRPr="00630BD3">
        <w:rPr>
          <w:sz w:val="26"/>
          <w:szCs w:val="26"/>
        </w:rPr>
        <w:lastRenderedPageBreak/>
        <w:t xml:space="preserve">В районе и в частности в </w:t>
      </w:r>
      <w:proofErr w:type="spellStart"/>
      <w:r>
        <w:rPr>
          <w:sz w:val="26"/>
          <w:szCs w:val="26"/>
        </w:rPr>
        <w:t>д</w:t>
      </w:r>
      <w:proofErr w:type="gramStart"/>
      <w:r>
        <w:rPr>
          <w:sz w:val="26"/>
          <w:szCs w:val="26"/>
        </w:rPr>
        <w:t>.В</w:t>
      </w:r>
      <w:proofErr w:type="gramEnd"/>
      <w:r>
        <w:rPr>
          <w:sz w:val="26"/>
          <w:szCs w:val="26"/>
        </w:rPr>
        <w:t>итинск</w:t>
      </w:r>
      <w:proofErr w:type="spellEnd"/>
      <w:r>
        <w:rPr>
          <w:sz w:val="26"/>
          <w:szCs w:val="26"/>
        </w:rPr>
        <w:t xml:space="preserve"> </w:t>
      </w:r>
      <w:proofErr w:type="spellStart"/>
      <w:r>
        <w:rPr>
          <w:sz w:val="26"/>
          <w:szCs w:val="26"/>
        </w:rPr>
        <w:t>Чебаковского</w:t>
      </w:r>
      <w:proofErr w:type="spellEnd"/>
      <w:r>
        <w:rPr>
          <w:sz w:val="26"/>
          <w:szCs w:val="26"/>
        </w:rPr>
        <w:t xml:space="preserve"> сельсовета</w:t>
      </w:r>
      <w:r w:rsidRPr="00630BD3">
        <w:rPr>
          <w:sz w:val="26"/>
          <w:szCs w:val="26"/>
        </w:rPr>
        <w:t xml:space="preserve"> относительно высока обеспеченность населения учреждениями образования и здравоохранения, центр</w:t>
      </w:r>
      <w:r>
        <w:rPr>
          <w:sz w:val="26"/>
          <w:szCs w:val="26"/>
        </w:rPr>
        <w:t>ами</w:t>
      </w:r>
      <w:r w:rsidRPr="00630BD3">
        <w:rPr>
          <w:sz w:val="26"/>
          <w:szCs w:val="26"/>
        </w:rPr>
        <w:t xml:space="preserve"> досуга. </w:t>
      </w:r>
      <w:r>
        <w:rPr>
          <w:sz w:val="26"/>
          <w:szCs w:val="26"/>
        </w:rPr>
        <w:t xml:space="preserve">Но в </w:t>
      </w:r>
      <w:proofErr w:type="spellStart"/>
      <w:r>
        <w:rPr>
          <w:sz w:val="26"/>
          <w:szCs w:val="26"/>
        </w:rPr>
        <w:t>с</w:t>
      </w:r>
      <w:proofErr w:type="gramStart"/>
      <w:r>
        <w:rPr>
          <w:sz w:val="26"/>
          <w:szCs w:val="26"/>
        </w:rPr>
        <w:t>.Ч</w:t>
      </w:r>
      <w:proofErr w:type="gramEnd"/>
      <w:r>
        <w:rPr>
          <w:sz w:val="26"/>
          <w:szCs w:val="26"/>
        </w:rPr>
        <w:t>ебаки</w:t>
      </w:r>
      <w:proofErr w:type="spellEnd"/>
      <w:r>
        <w:rPr>
          <w:sz w:val="26"/>
          <w:szCs w:val="26"/>
        </w:rPr>
        <w:t xml:space="preserve"> на момент разработки Генерального плана не действуют сельский дом культуры и </w:t>
      </w:r>
      <w:proofErr w:type="spellStart"/>
      <w:r>
        <w:rPr>
          <w:sz w:val="26"/>
          <w:szCs w:val="26"/>
        </w:rPr>
        <w:t>Чебаковская</w:t>
      </w:r>
      <w:proofErr w:type="spellEnd"/>
      <w:r>
        <w:rPr>
          <w:sz w:val="26"/>
          <w:szCs w:val="26"/>
        </w:rPr>
        <w:t xml:space="preserve"> основная школа. </w:t>
      </w:r>
      <w:r w:rsidRPr="00630BD3">
        <w:rPr>
          <w:sz w:val="26"/>
          <w:szCs w:val="26"/>
        </w:rPr>
        <w:t xml:space="preserve">Это </w:t>
      </w:r>
      <w:proofErr w:type="gramStart"/>
      <w:r>
        <w:rPr>
          <w:sz w:val="26"/>
          <w:szCs w:val="26"/>
        </w:rPr>
        <w:t>происходит</w:t>
      </w:r>
      <w:proofErr w:type="gramEnd"/>
      <w:r w:rsidRPr="00630BD3">
        <w:rPr>
          <w:sz w:val="26"/>
          <w:szCs w:val="26"/>
        </w:rPr>
        <w:t xml:space="preserve"> </w:t>
      </w:r>
      <w:r>
        <w:rPr>
          <w:sz w:val="26"/>
          <w:szCs w:val="26"/>
        </w:rPr>
        <w:t>прежде всего</w:t>
      </w:r>
      <w:r w:rsidRPr="00630BD3">
        <w:rPr>
          <w:sz w:val="26"/>
          <w:szCs w:val="26"/>
        </w:rPr>
        <w:t xml:space="preserve"> </w:t>
      </w:r>
      <w:r>
        <w:rPr>
          <w:sz w:val="26"/>
          <w:szCs w:val="26"/>
        </w:rPr>
        <w:t xml:space="preserve">из-за </w:t>
      </w:r>
      <w:r w:rsidRPr="00630BD3">
        <w:rPr>
          <w:sz w:val="26"/>
          <w:szCs w:val="26"/>
        </w:rPr>
        <w:t>сокращени</w:t>
      </w:r>
      <w:r>
        <w:rPr>
          <w:sz w:val="26"/>
          <w:szCs w:val="26"/>
        </w:rPr>
        <w:t>я</w:t>
      </w:r>
      <w:r w:rsidRPr="00630BD3">
        <w:rPr>
          <w:sz w:val="26"/>
          <w:szCs w:val="26"/>
        </w:rPr>
        <w:t xml:space="preserve"> численности населения.</w:t>
      </w:r>
      <w:r>
        <w:rPr>
          <w:sz w:val="26"/>
          <w:szCs w:val="26"/>
        </w:rPr>
        <w:t xml:space="preserve"> Ввод в эксплуатацию социального жилья не планируется. Индивидуальное жилищное строительство жителями в последние несколько лет не производится. Общий размер жилого фонда в 2023 году 12,2 тыс. </w:t>
      </w:r>
      <w:proofErr w:type="spellStart"/>
      <w:r>
        <w:rPr>
          <w:sz w:val="26"/>
          <w:szCs w:val="26"/>
        </w:rPr>
        <w:t>кв.м</w:t>
      </w:r>
      <w:proofErr w:type="spellEnd"/>
      <w:r>
        <w:rPr>
          <w:sz w:val="26"/>
          <w:szCs w:val="26"/>
        </w:rPr>
        <w:t>.</w:t>
      </w:r>
      <w:r w:rsidRPr="000440FC">
        <w:rPr>
          <w:sz w:val="26"/>
          <w:szCs w:val="26"/>
        </w:rPr>
        <w:t xml:space="preserve"> Обеспеченность жилищной площадью в среднем на одного человека – </w:t>
      </w:r>
      <w:r>
        <w:rPr>
          <w:sz w:val="26"/>
          <w:szCs w:val="26"/>
        </w:rPr>
        <w:t>36,6</w:t>
      </w:r>
      <w:r w:rsidRPr="000440FC">
        <w:rPr>
          <w:sz w:val="26"/>
          <w:szCs w:val="26"/>
        </w:rPr>
        <w:t xml:space="preserve"> кв. м</w:t>
      </w:r>
      <w:r>
        <w:rPr>
          <w:sz w:val="26"/>
          <w:szCs w:val="26"/>
        </w:rPr>
        <w:t>./чел.</w:t>
      </w:r>
      <w:r w:rsidRPr="000440FC">
        <w:rPr>
          <w:sz w:val="26"/>
          <w:szCs w:val="26"/>
        </w:rPr>
        <w:t xml:space="preserve"> </w:t>
      </w:r>
    </w:p>
    <w:p w:rsidR="00632E52" w:rsidRPr="00630BD3" w:rsidRDefault="00632E52" w:rsidP="00632E52">
      <w:pPr>
        <w:ind w:firstLine="709"/>
        <w:rPr>
          <w:sz w:val="26"/>
          <w:szCs w:val="26"/>
        </w:rPr>
      </w:pPr>
      <w:r w:rsidRPr="00630BD3">
        <w:rPr>
          <w:sz w:val="26"/>
          <w:szCs w:val="26"/>
        </w:rPr>
        <w:t>Главный элемент социальной напряженности в районе</w:t>
      </w:r>
      <w:r>
        <w:rPr>
          <w:sz w:val="26"/>
          <w:szCs w:val="26"/>
        </w:rPr>
        <w:t xml:space="preserve"> и в сельсовете</w:t>
      </w:r>
      <w:r w:rsidRPr="00630BD3">
        <w:rPr>
          <w:sz w:val="26"/>
          <w:szCs w:val="26"/>
        </w:rPr>
        <w:t xml:space="preserve"> – высокий уровень безработицы. Создание новых рабочих мест – единственный способ улучшения ситуации.</w:t>
      </w:r>
    </w:p>
    <w:p w:rsidR="00632E52" w:rsidRPr="00630BD3" w:rsidRDefault="00632E52" w:rsidP="00632E52">
      <w:pPr>
        <w:ind w:firstLine="709"/>
        <w:rPr>
          <w:sz w:val="26"/>
          <w:szCs w:val="26"/>
        </w:rPr>
      </w:pPr>
      <w:r w:rsidRPr="00630BD3">
        <w:rPr>
          <w:sz w:val="26"/>
          <w:szCs w:val="26"/>
        </w:rPr>
        <w:t>В целом в сельсовете наблюдается сокращение численности населения как за счет естественной, так и механической убыли.</w:t>
      </w:r>
    </w:p>
    <w:p w:rsidR="00632E52" w:rsidRPr="00A9472C" w:rsidRDefault="00632E52" w:rsidP="00632E52">
      <w:pPr>
        <w:tabs>
          <w:tab w:val="left" w:pos="993"/>
        </w:tabs>
        <w:ind w:firstLine="709"/>
        <w:contextualSpacing/>
        <w:rPr>
          <w:b/>
          <w:i/>
          <w:sz w:val="26"/>
          <w:szCs w:val="26"/>
          <w:u w:val="single"/>
        </w:rPr>
      </w:pPr>
      <w:r w:rsidRPr="00A9472C">
        <w:rPr>
          <w:b/>
          <w:i/>
          <w:sz w:val="26"/>
          <w:szCs w:val="26"/>
          <w:u w:val="single"/>
        </w:rPr>
        <w:t>Для достижения перспективной численности населения предпол</w:t>
      </w:r>
      <w:r>
        <w:rPr>
          <w:b/>
          <w:i/>
          <w:sz w:val="26"/>
          <w:szCs w:val="26"/>
          <w:u w:val="single"/>
        </w:rPr>
        <w:t>агается а</w:t>
      </w:r>
      <w:r w:rsidRPr="00A9472C">
        <w:rPr>
          <w:b/>
          <w:i/>
          <w:sz w:val="26"/>
          <w:szCs w:val="26"/>
          <w:u w:val="single"/>
        </w:rPr>
        <w:t>дминистрацией сельсовета продолжать проводить работу по организации занятости населения:</w:t>
      </w:r>
    </w:p>
    <w:p w:rsidR="00632E52" w:rsidRPr="00A9472C" w:rsidRDefault="00632E52" w:rsidP="00C67043">
      <w:pPr>
        <w:pStyle w:val="af"/>
        <w:widowControl w:val="0"/>
        <w:numPr>
          <w:ilvl w:val="0"/>
          <w:numId w:val="24"/>
        </w:numPr>
        <w:spacing w:after="0" w:line="240" w:lineRule="auto"/>
        <w:ind w:left="0" w:right="-6" w:firstLine="709"/>
        <w:rPr>
          <w:sz w:val="26"/>
          <w:szCs w:val="26"/>
        </w:rPr>
      </w:pPr>
      <w:r w:rsidRPr="00A9472C">
        <w:rPr>
          <w:sz w:val="26"/>
          <w:szCs w:val="26"/>
        </w:rPr>
        <w:t>создание современных рабочих ме</w:t>
      </w:r>
      <w:proofErr w:type="gramStart"/>
      <w:r w:rsidRPr="00A9472C">
        <w:rPr>
          <w:sz w:val="26"/>
          <w:szCs w:val="26"/>
        </w:rPr>
        <w:t>ст в пр</w:t>
      </w:r>
      <w:proofErr w:type="gramEnd"/>
      <w:r w:rsidRPr="00A9472C">
        <w:rPr>
          <w:sz w:val="26"/>
          <w:szCs w:val="26"/>
        </w:rPr>
        <w:t>оизводственной сфере;</w:t>
      </w:r>
    </w:p>
    <w:p w:rsidR="00632E52" w:rsidRPr="00A9472C" w:rsidRDefault="00632E52" w:rsidP="00C67043">
      <w:pPr>
        <w:pStyle w:val="af"/>
        <w:widowControl w:val="0"/>
        <w:numPr>
          <w:ilvl w:val="0"/>
          <w:numId w:val="24"/>
        </w:numPr>
        <w:spacing w:after="0" w:line="240" w:lineRule="auto"/>
        <w:ind w:left="0" w:right="-6" w:firstLine="709"/>
        <w:rPr>
          <w:sz w:val="26"/>
          <w:szCs w:val="26"/>
        </w:rPr>
      </w:pPr>
      <w:r w:rsidRPr="00A9472C">
        <w:rPr>
          <w:sz w:val="26"/>
          <w:szCs w:val="26"/>
        </w:rPr>
        <w:t>создание благоприятных условий для развития малого бизнеса, фермерских хозяйств, работы индивидуальных предпринимателей в сфере услуг;</w:t>
      </w:r>
    </w:p>
    <w:p w:rsidR="00632E52" w:rsidRPr="00A9472C" w:rsidRDefault="00632E52" w:rsidP="00C67043">
      <w:pPr>
        <w:pStyle w:val="af"/>
        <w:widowControl w:val="0"/>
        <w:numPr>
          <w:ilvl w:val="0"/>
          <w:numId w:val="24"/>
        </w:numPr>
        <w:spacing w:after="0" w:line="240" w:lineRule="auto"/>
        <w:ind w:left="0" w:right="-6" w:firstLine="709"/>
        <w:rPr>
          <w:sz w:val="26"/>
          <w:szCs w:val="26"/>
        </w:rPr>
      </w:pPr>
      <w:r w:rsidRPr="00A9472C">
        <w:rPr>
          <w:sz w:val="26"/>
          <w:szCs w:val="26"/>
        </w:rPr>
        <w:t>организация маркетинга на рынке труда (изучение и анализ конъюнктуры спроса на рабочую силу и предложения рабочих мест, выявление ориентаций населения при выборе сферы занятости и места работы);</w:t>
      </w:r>
    </w:p>
    <w:p w:rsidR="00632E52" w:rsidRPr="00A9472C" w:rsidRDefault="00632E52" w:rsidP="00C67043">
      <w:pPr>
        <w:pStyle w:val="af"/>
        <w:widowControl w:val="0"/>
        <w:numPr>
          <w:ilvl w:val="0"/>
          <w:numId w:val="24"/>
        </w:numPr>
        <w:spacing w:after="0" w:line="240" w:lineRule="auto"/>
        <w:ind w:left="0" w:right="-6" w:firstLine="709"/>
        <w:rPr>
          <w:sz w:val="26"/>
          <w:szCs w:val="26"/>
        </w:rPr>
      </w:pPr>
      <w:r w:rsidRPr="00A9472C">
        <w:rPr>
          <w:sz w:val="26"/>
          <w:szCs w:val="26"/>
        </w:rPr>
        <w:t>обеспечение адресной социальной защиты от безработицы инвалидов, несовершеннолетних детей или детей-инвалидов, других категорий граждан с ограниченными возможностями на рынке труда;</w:t>
      </w:r>
    </w:p>
    <w:p w:rsidR="00632E52" w:rsidRPr="00A9472C" w:rsidRDefault="00632E52" w:rsidP="00C67043">
      <w:pPr>
        <w:pStyle w:val="af"/>
        <w:widowControl w:val="0"/>
        <w:numPr>
          <w:ilvl w:val="0"/>
          <w:numId w:val="24"/>
        </w:numPr>
        <w:spacing w:after="0" w:line="240" w:lineRule="auto"/>
        <w:ind w:left="0" w:right="-6" w:firstLine="709"/>
        <w:rPr>
          <w:sz w:val="26"/>
          <w:szCs w:val="26"/>
        </w:rPr>
      </w:pPr>
      <w:r w:rsidRPr="00A9472C">
        <w:rPr>
          <w:sz w:val="26"/>
          <w:szCs w:val="26"/>
        </w:rPr>
        <w:t xml:space="preserve">совершенствование </w:t>
      </w:r>
      <w:proofErr w:type="spellStart"/>
      <w:r w:rsidRPr="00A9472C">
        <w:rPr>
          <w:sz w:val="26"/>
          <w:szCs w:val="26"/>
        </w:rPr>
        <w:t>профориентационных</w:t>
      </w:r>
      <w:proofErr w:type="spellEnd"/>
      <w:r w:rsidRPr="00A9472C">
        <w:rPr>
          <w:sz w:val="26"/>
          <w:szCs w:val="26"/>
        </w:rPr>
        <w:t xml:space="preserve"> услуг, в том числе для выпускников образовательных школ в соответствии с требованиями местного рынка труда;</w:t>
      </w:r>
    </w:p>
    <w:p w:rsidR="00632E52" w:rsidRPr="00A9472C" w:rsidRDefault="00632E52" w:rsidP="00C67043">
      <w:pPr>
        <w:pStyle w:val="af"/>
        <w:widowControl w:val="0"/>
        <w:numPr>
          <w:ilvl w:val="0"/>
          <w:numId w:val="24"/>
        </w:numPr>
        <w:spacing w:after="0" w:line="240" w:lineRule="auto"/>
        <w:ind w:left="0" w:right="-6" w:firstLine="709"/>
        <w:rPr>
          <w:sz w:val="26"/>
          <w:szCs w:val="26"/>
        </w:rPr>
      </w:pPr>
      <w:r w:rsidRPr="00A9472C">
        <w:rPr>
          <w:sz w:val="26"/>
          <w:szCs w:val="26"/>
        </w:rPr>
        <w:t>предоставление незанятым гражданам возможности для временного трудоустройства в период активного поиска постоянной работы путем привлечения на общественные и временные работы;</w:t>
      </w:r>
    </w:p>
    <w:p w:rsidR="00632E52" w:rsidRPr="00A9472C" w:rsidRDefault="00632E52" w:rsidP="00C67043">
      <w:pPr>
        <w:pStyle w:val="af"/>
        <w:widowControl w:val="0"/>
        <w:numPr>
          <w:ilvl w:val="0"/>
          <w:numId w:val="24"/>
        </w:numPr>
        <w:spacing w:after="0" w:line="240" w:lineRule="auto"/>
        <w:ind w:left="0" w:right="-6" w:firstLine="709"/>
        <w:rPr>
          <w:sz w:val="26"/>
          <w:szCs w:val="26"/>
        </w:rPr>
      </w:pPr>
      <w:r w:rsidRPr="00A9472C">
        <w:rPr>
          <w:sz w:val="26"/>
          <w:szCs w:val="26"/>
        </w:rPr>
        <w:t>создание условий для расширения возможностей развития самостоятельной занятости населения.</w:t>
      </w:r>
    </w:p>
    <w:p w:rsidR="00632E52" w:rsidRPr="00BF58AC" w:rsidRDefault="00632E52" w:rsidP="00BF58AC">
      <w:pPr>
        <w:ind w:firstLine="709"/>
        <w:contextualSpacing/>
        <w:rPr>
          <w:sz w:val="26"/>
          <w:szCs w:val="26"/>
        </w:rPr>
      </w:pPr>
      <w:r>
        <w:rPr>
          <w:sz w:val="26"/>
          <w:szCs w:val="26"/>
        </w:rPr>
        <w:t xml:space="preserve">Для выполнения вышеперечисленных задач необходимо в первую очередь формирование на территории поселения благоприятной среды жизнедеятельности постоянного населения и повышение миграционной привлекательности территории района. </w:t>
      </w:r>
    </w:p>
    <w:p w:rsidR="00632E52" w:rsidRDefault="00632E52" w:rsidP="00BF58AC">
      <w:pPr>
        <w:pStyle w:val="af5"/>
        <w:numPr>
          <w:ilvl w:val="1"/>
          <w:numId w:val="29"/>
        </w:numPr>
        <w:rPr>
          <w:rStyle w:val="af6"/>
          <w:lang w:val="en-US"/>
        </w:rPr>
      </w:pPr>
      <w:bookmarkStart w:id="31" w:name="_Toc156338179"/>
      <w:r w:rsidRPr="00A9472C">
        <w:rPr>
          <w:rStyle w:val="af6"/>
        </w:rPr>
        <w:t>Прогноз развития жилищного фонда</w:t>
      </w:r>
      <w:bookmarkEnd w:id="31"/>
    </w:p>
    <w:p w:rsidR="00BF58AC" w:rsidRPr="00BF58AC" w:rsidRDefault="00BF58AC" w:rsidP="00BF58AC">
      <w:pPr>
        <w:pStyle w:val="af"/>
        <w:ind w:left="1069"/>
        <w:rPr>
          <w:lang w:val="en-US"/>
        </w:rPr>
      </w:pPr>
    </w:p>
    <w:p w:rsidR="00632E52" w:rsidRDefault="00632E52" w:rsidP="00632E52">
      <w:pPr>
        <w:pStyle w:val="af1"/>
        <w:ind w:firstLine="709"/>
        <w:contextualSpacing/>
        <w:rPr>
          <w:sz w:val="26"/>
          <w:szCs w:val="26"/>
        </w:rPr>
      </w:pPr>
      <w:r>
        <w:rPr>
          <w:sz w:val="26"/>
          <w:szCs w:val="26"/>
        </w:rPr>
        <w:t xml:space="preserve">Проблема улучшения жилищных условий всех слоёв населения – одна из важнейших социальных задач. Динамичный характер изменения жилищных </w:t>
      </w:r>
      <w:r>
        <w:rPr>
          <w:sz w:val="26"/>
          <w:szCs w:val="26"/>
        </w:rPr>
        <w:lastRenderedPageBreak/>
        <w:t>потребностей во времени предполагает необходимость адекватного изменения жилищной политики. Повышение уровня жилищной обеспеченности является безусловным фактором роста благосостояния населения. В свою очередь, объем строительства определяется уровнем жизни населения, степенью доступности жилья для всех слоев граждан.</w:t>
      </w:r>
    </w:p>
    <w:p w:rsidR="00632E52" w:rsidRDefault="00632E52" w:rsidP="00632E52">
      <w:pPr>
        <w:pStyle w:val="af1"/>
        <w:ind w:firstLine="709"/>
        <w:contextualSpacing/>
        <w:rPr>
          <w:sz w:val="26"/>
          <w:szCs w:val="26"/>
        </w:rPr>
      </w:pPr>
      <w:r>
        <w:rPr>
          <w:sz w:val="26"/>
          <w:szCs w:val="26"/>
        </w:rPr>
        <w:t>Разработка предложений по организации жилых зон, реконструкции существующего жилищного фонда, резервирование территорий с целью переселения населения из зоны возможного затопления – зоны риска и размещению площадок нового жилищного строительства – одна из задач генерального плана.</w:t>
      </w:r>
    </w:p>
    <w:p w:rsidR="00632E52" w:rsidRDefault="00632E52" w:rsidP="00632E52">
      <w:pPr>
        <w:ind w:firstLine="709"/>
        <w:contextualSpacing/>
        <w:rPr>
          <w:sz w:val="26"/>
          <w:szCs w:val="26"/>
        </w:rPr>
      </w:pPr>
      <w:r>
        <w:rPr>
          <w:sz w:val="26"/>
          <w:szCs w:val="26"/>
        </w:rPr>
        <w:t>Предложения генерального плана по градостроительной организации территорий жилой застройки и новому жилищному строительству опираются на результаты градостроительного анализа территории – техническое состояние и строительные характеристики жилищного фонда; динамику и структуру жилищного строительства; современные градостроительные тенденции в жилищном строительстве, экологическое состояние территории.</w:t>
      </w:r>
    </w:p>
    <w:p w:rsidR="00632E52" w:rsidRDefault="00632E52" w:rsidP="00632E52">
      <w:pPr>
        <w:ind w:firstLine="709"/>
        <w:contextualSpacing/>
        <w:rPr>
          <w:b/>
          <w:i/>
          <w:sz w:val="26"/>
          <w:szCs w:val="26"/>
        </w:rPr>
      </w:pPr>
      <w:r>
        <w:rPr>
          <w:b/>
          <w:i/>
          <w:sz w:val="26"/>
          <w:szCs w:val="26"/>
        </w:rPr>
        <w:t>Основные проектные предложения:</w:t>
      </w:r>
    </w:p>
    <w:p w:rsidR="00632E52" w:rsidRPr="00B50E6D" w:rsidRDefault="00632E52" w:rsidP="00C67043">
      <w:pPr>
        <w:pStyle w:val="af"/>
        <w:numPr>
          <w:ilvl w:val="0"/>
          <w:numId w:val="25"/>
        </w:numPr>
        <w:spacing w:after="0" w:line="240" w:lineRule="auto"/>
        <w:ind w:left="0" w:firstLine="709"/>
        <w:contextualSpacing w:val="0"/>
        <w:rPr>
          <w:sz w:val="26"/>
          <w:szCs w:val="26"/>
        </w:rPr>
      </w:pPr>
      <w:r w:rsidRPr="00B50E6D">
        <w:rPr>
          <w:sz w:val="26"/>
          <w:szCs w:val="26"/>
        </w:rPr>
        <w:t xml:space="preserve">ликвидация ветхого и </w:t>
      </w:r>
      <w:r>
        <w:rPr>
          <w:sz w:val="26"/>
          <w:szCs w:val="26"/>
        </w:rPr>
        <w:t>аварийного муниципального жилья;</w:t>
      </w:r>
    </w:p>
    <w:p w:rsidR="00632E52" w:rsidRPr="00B50E6D" w:rsidRDefault="00632E52" w:rsidP="00C67043">
      <w:pPr>
        <w:pStyle w:val="af"/>
        <w:numPr>
          <w:ilvl w:val="0"/>
          <w:numId w:val="25"/>
        </w:numPr>
        <w:spacing w:after="0" w:line="240" w:lineRule="auto"/>
        <w:ind w:left="0" w:firstLine="709"/>
        <w:contextualSpacing w:val="0"/>
        <w:rPr>
          <w:sz w:val="26"/>
          <w:szCs w:val="26"/>
        </w:rPr>
      </w:pPr>
      <w:r w:rsidRPr="00B50E6D">
        <w:rPr>
          <w:sz w:val="26"/>
          <w:szCs w:val="26"/>
        </w:rPr>
        <w:t>планомерная реконструкция частного жилищ</w:t>
      </w:r>
      <w:r>
        <w:rPr>
          <w:sz w:val="26"/>
          <w:szCs w:val="26"/>
        </w:rPr>
        <w:t>ного фонда силами собственников;</w:t>
      </w:r>
    </w:p>
    <w:p w:rsidR="00632E52" w:rsidRDefault="00632E52" w:rsidP="00632E52">
      <w:pPr>
        <w:ind w:firstLine="709"/>
        <w:contextualSpacing/>
        <w:rPr>
          <w:sz w:val="26"/>
          <w:szCs w:val="26"/>
        </w:rPr>
      </w:pPr>
    </w:p>
    <w:p w:rsidR="00632E52" w:rsidRDefault="00632E52" w:rsidP="00632E52">
      <w:pPr>
        <w:pStyle w:val="af5"/>
      </w:pPr>
      <w:bookmarkStart w:id="32" w:name="_bookmark31"/>
      <w:bookmarkStart w:id="33" w:name="_bookmark32"/>
      <w:bookmarkStart w:id="34" w:name="_Toc156338180"/>
      <w:bookmarkEnd w:id="32"/>
      <w:bookmarkEnd w:id="33"/>
    </w:p>
    <w:p w:rsidR="00632E52" w:rsidRPr="00B50E6D" w:rsidRDefault="00632E52" w:rsidP="00632E52">
      <w:pPr>
        <w:pStyle w:val="af5"/>
        <w:rPr>
          <w:rStyle w:val="af6"/>
          <w:b/>
        </w:rPr>
      </w:pPr>
      <w:r w:rsidRPr="00B50E6D">
        <w:t>5.6</w:t>
      </w:r>
      <w:r w:rsidRPr="00B50E6D">
        <w:rPr>
          <w:rStyle w:val="af6"/>
        </w:rPr>
        <w:t xml:space="preserve"> Развитие социальной инфраструктуры</w:t>
      </w:r>
      <w:bookmarkEnd w:id="34"/>
    </w:p>
    <w:p w:rsidR="00632E52" w:rsidRDefault="00632E52" w:rsidP="00632E52">
      <w:pPr>
        <w:pStyle w:val="af1"/>
        <w:contextualSpacing/>
        <w:rPr>
          <w:sz w:val="26"/>
          <w:szCs w:val="26"/>
        </w:rPr>
      </w:pPr>
    </w:p>
    <w:p w:rsidR="00632E52" w:rsidRPr="00B50E6D" w:rsidRDefault="00632E52" w:rsidP="00632E52">
      <w:pPr>
        <w:pStyle w:val="af1"/>
        <w:ind w:firstLine="487"/>
        <w:contextualSpacing/>
        <w:rPr>
          <w:b/>
          <w:bCs/>
          <w:i/>
          <w:sz w:val="26"/>
          <w:szCs w:val="26"/>
        </w:rPr>
      </w:pPr>
      <w:r>
        <w:rPr>
          <w:b/>
          <w:bCs/>
          <w:i/>
          <w:iCs/>
          <w:sz w:val="26"/>
          <w:szCs w:val="26"/>
        </w:rPr>
        <w:t xml:space="preserve">Учреждения здравоохранения. </w:t>
      </w:r>
      <w:r>
        <w:rPr>
          <w:rStyle w:val="220"/>
          <w:rFonts w:eastAsia="Calibri"/>
          <w:color w:val="000000"/>
          <w:sz w:val="26"/>
          <w:szCs w:val="26"/>
        </w:rPr>
        <w:t xml:space="preserve">Проектом предлагается сохранение существующих объектов здравоохранения. В </w:t>
      </w:r>
      <w:proofErr w:type="spellStart"/>
      <w:r>
        <w:rPr>
          <w:rStyle w:val="220"/>
          <w:rFonts w:eastAsia="Calibri"/>
          <w:color w:val="000000"/>
          <w:sz w:val="26"/>
          <w:szCs w:val="26"/>
        </w:rPr>
        <w:t>с</w:t>
      </w:r>
      <w:proofErr w:type="gramStart"/>
      <w:r>
        <w:rPr>
          <w:rStyle w:val="220"/>
          <w:rFonts w:eastAsia="Calibri"/>
          <w:color w:val="000000"/>
          <w:sz w:val="26"/>
          <w:szCs w:val="26"/>
        </w:rPr>
        <w:t>.Ч</w:t>
      </w:r>
      <w:proofErr w:type="gramEnd"/>
      <w:r>
        <w:rPr>
          <w:rStyle w:val="220"/>
          <w:rFonts w:eastAsia="Calibri"/>
          <w:color w:val="000000"/>
          <w:sz w:val="26"/>
          <w:szCs w:val="26"/>
        </w:rPr>
        <w:t>ебаки</w:t>
      </w:r>
      <w:proofErr w:type="spellEnd"/>
      <w:r>
        <w:rPr>
          <w:rStyle w:val="220"/>
          <w:rFonts w:eastAsia="Calibri"/>
          <w:color w:val="000000"/>
          <w:sz w:val="26"/>
          <w:szCs w:val="26"/>
        </w:rPr>
        <w:t xml:space="preserve"> и в </w:t>
      </w:r>
      <w:proofErr w:type="spellStart"/>
      <w:r>
        <w:rPr>
          <w:rStyle w:val="220"/>
          <w:rFonts w:eastAsia="Calibri"/>
          <w:color w:val="000000"/>
          <w:sz w:val="26"/>
          <w:szCs w:val="26"/>
        </w:rPr>
        <w:t>д.Витинск</w:t>
      </w:r>
      <w:proofErr w:type="spellEnd"/>
      <w:r>
        <w:rPr>
          <w:rStyle w:val="220"/>
          <w:rFonts w:eastAsia="Calibri"/>
          <w:color w:val="000000"/>
          <w:sz w:val="26"/>
          <w:szCs w:val="26"/>
        </w:rPr>
        <w:t xml:space="preserve"> существуют и действуют фельдшерско-акушерские пункты.</w:t>
      </w:r>
    </w:p>
    <w:p w:rsidR="00632E52" w:rsidRDefault="00632E52" w:rsidP="00632E52">
      <w:pPr>
        <w:pStyle w:val="af1"/>
        <w:ind w:firstLine="487"/>
        <w:contextualSpacing/>
        <w:rPr>
          <w:rStyle w:val="220"/>
          <w:rFonts w:eastAsia="Calibri"/>
          <w:color w:val="000000"/>
          <w:sz w:val="26"/>
          <w:szCs w:val="26"/>
        </w:rPr>
      </w:pPr>
      <w:r>
        <w:rPr>
          <w:b/>
          <w:bCs/>
          <w:i/>
          <w:iCs/>
          <w:sz w:val="26"/>
          <w:szCs w:val="26"/>
        </w:rPr>
        <w:t>Учреждения образования.</w:t>
      </w:r>
      <w:r>
        <w:rPr>
          <w:bCs/>
          <w:iCs/>
          <w:sz w:val="26"/>
          <w:szCs w:val="26"/>
        </w:rPr>
        <w:t>.</w:t>
      </w:r>
      <w:r>
        <w:rPr>
          <w:b/>
          <w:bCs/>
          <w:i/>
          <w:iCs/>
          <w:sz w:val="26"/>
          <w:szCs w:val="26"/>
        </w:rPr>
        <w:t xml:space="preserve"> </w:t>
      </w:r>
      <w:r w:rsidRPr="00251235">
        <w:rPr>
          <w:bCs/>
          <w:iCs/>
          <w:sz w:val="26"/>
          <w:szCs w:val="26"/>
        </w:rPr>
        <w:t xml:space="preserve">В </w:t>
      </w:r>
      <w:proofErr w:type="spellStart"/>
      <w:r w:rsidRPr="00251235">
        <w:rPr>
          <w:bCs/>
          <w:iCs/>
          <w:sz w:val="26"/>
          <w:szCs w:val="26"/>
        </w:rPr>
        <w:t>д</w:t>
      </w:r>
      <w:proofErr w:type="gramStart"/>
      <w:r w:rsidRPr="00251235">
        <w:rPr>
          <w:bCs/>
          <w:iCs/>
          <w:sz w:val="26"/>
          <w:szCs w:val="26"/>
        </w:rPr>
        <w:t>.В</w:t>
      </w:r>
      <w:proofErr w:type="gramEnd"/>
      <w:r w:rsidRPr="00251235">
        <w:rPr>
          <w:bCs/>
          <w:iCs/>
          <w:sz w:val="26"/>
          <w:szCs w:val="26"/>
        </w:rPr>
        <w:t>итинск</w:t>
      </w:r>
      <w:proofErr w:type="spellEnd"/>
      <w:r w:rsidRPr="00251235">
        <w:rPr>
          <w:bCs/>
          <w:iCs/>
          <w:sz w:val="26"/>
          <w:szCs w:val="26"/>
        </w:rPr>
        <w:t xml:space="preserve"> действует</w:t>
      </w:r>
      <w:r>
        <w:rPr>
          <w:rStyle w:val="220"/>
          <w:rFonts w:eastAsia="Calibri"/>
          <w:color w:val="000000"/>
          <w:sz w:val="26"/>
          <w:szCs w:val="26"/>
        </w:rPr>
        <w:t xml:space="preserve"> основная школа.</w:t>
      </w:r>
      <w:r w:rsidRPr="00251235">
        <w:rPr>
          <w:rStyle w:val="220"/>
          <w:rFonts w:eastAsia="Calibri"/>
          <w:color w:val="000000"/>
          <w:sz w:val="26"/>
          <w:szCs w:val="26"/>
        </w:rPr>
        <w:t xml:space="preserve"> </w:t>
      </w:r>
      <w:r>
        <w:rPr>
          <w:bCs/>
          <w:iCs/>
          <w:sz w:val="26"/>
          <w:szCs w:val="26"/>
        </w:rPr>
        <w:t xml:space="preserve">В </w:t>
      </w:r>
      <w:proofErr w:type="spellStart"/>
      <w:r>
        <w:rPr>
          <w:bCs/>
          <w:iCs/>
          <w:sz w:val="26"/>
          <w:szCs w:val="26"/>
        </w:rPr>
        <w:t>с</w:t>
      </w:r>
      <w:proofErr w:type="gramStart"/>
      <w:r>
        <w:rPr>
          <w:bCs/>
          <w:iCs/>
          <w:sz w:val="26"/>
          <w:szCs w:val="26"/>
        </w:rPr>
        <w:t>.Ч</w:t>
      </w:r>
      <w:proofErr w:type="gramEnd"/>
      <w:r>
        <w:rPr>
          <w:bCs/>
          <w:iCs/>
          <w:sz w:val="26"/>
          <w:szCs w:val="26"/>
        </w:rPr>
        <w:t>ебаки</w:t>
      </w:r>
      <w:proofErr w:type="spellEnd"/>
      <w:r>
        <w:rPr>
          <w:bCs/>
          <w:iCs/>
          <w:sz w:val="26"/>
          <w:szCs w:val="26"/>
        </w:rPr>
        <w:t xml:space="preserve"> из-за отсутствия учеников школа</w:t>
      </w:r>
      <w:r>
        <w:rPr>
          <w:rStyle w:val="220"/>
          <w:rFonts w:eastAsia="Calibri"/>
          <w:color w:val="000000"/>
          <w:sz w:val="26"/>
          <w:szCs w:val="26"/>
        </w:rPr>
        <w:t xml:space="preserve"> </w:t>
      </w:r>
      <w:r>
        <w:rPr>
          <w:bCs/>
          <w:iCs/>
          <w:sz w:val="26"/>
          <w:szCs w:val="26"/>
        </w:rPr>
        <w:t xml:space="preserve">закрыта. </w:t>
      </w:r>
      <w:r>
        <w:rPr>
          <w:rStyle w:val="220"/>
          <w:rFonts w:eastAsia="Calibri"/>
          <w:color w:val="000000"/>
          <w:sz w:val="26"/>
          <w:szCs w:val="26"/>
        </w:rPr>
        <w:t>Проектом не предполагается создание   объектов образования.</w:t>
      </w:r>
    </w:p>
    <w:p w:rsidR="00632E52" w:rsidRPr="00843968" w:rsidRDefault="00632E52" w:rsidP="00632E52">
      <w:pPr>
        <w:pStyle w:val="af1"/>
        <w:ind w:firstLine="487"/>
        <w:contextualSpacing/>
        <w:rPr>
          <w:sz w:val="26"/>
          <w:szCs w:val="26"/>
        </w:rPr>
      </w:pPr>
      <w:r>
        <w:rPr>
          <w:rStyle w:val="220"/>
          <w:rFonts w:eastAsia="Calibri"/>
          <w:color w:val="000000"/>
          <w:sz w:val="26"/>
          <w:szCs w:val="26"/>
        </w:rPr>
        <w:t xml:space="preserve"> </w:t>
      </w:r>
      <w:r>
        <w:rPr>
          <w:b/>
          <w:i/>
          <w:color w:val="000000"/>
          <w:sz w:val="26"/>
          <w:szCs w:val="26"/>
        </w:rPr>
        <w:t xml:space="preserve">Физическая культура и спорт. </w:t>
      </w:r>
      <w:r>
        <w:rPr>
          <w:rStyle w:val="220"/>
          <w:rFonts w:eastAsia="Calibri"/>
          <w:color w:val="000000"/>
          <w:sz w:val="26"/>
          <w:szCs w:val="26"/>
        </w:rPr>
        <w:t xml:space="preserve">Спортивные сооружения совмещаются со школьным спортзалом и площадками в </w:t>
      </w:r>
      <w:proofErr w:type="spellStart"/>
      <w:r>
        <w:rPr>
          <w:rStyle w:val="220"/>
          <w:rFonts w:eastAsia="Calibri"/>
          <w:color w:val="000000"/>
          <w:sz w:val="26"/>
          <w:szCs w:val="26"/>
        </w:rPr>
        <w:t>д</w:t>
      </w:r>
      <w:proofErr w:type="gramStart"/>
      <w:r>
        <w:rPr>
          <w:rStyle w:val="220"/>
          <w:rFonts w:eastAsia="Calibri"/>
          <w:color w:val="000000"/>
          <w:sz w:val="26"/>
          <w:szCs w:val="26"/>
        </w:rPr>
        <w:t>.В</w:t>
      </w:r>
      <w:proofErr w:type="gramEnd"/>
      <w:r>
        <w:rPr>
          <w:rStyle w:val="220"/>
          <w:rFonts w:eastAsia="Calibri"/>
          <w:color w:val="000000"/>
          <w:sz w:val="26"/>
          <w:szCs w:val="26"/>
        </w:rPr>
        <w:t>итинск</w:t>
      </w:r>
      <w:proofErr w:type="spellEnd"/>
      <w:r>
        <w:rPr>
          <w:rStyle w:val="220"/>
          <w:rFonts w:eastAsia="Calibri"/>
          <w:color w:val="000000"/>
          <w:sz w:val="26"/>
          <w:szCs w:val="26"/>
        </w:rPr>
        <w:t>. Схемой территориального планирования Северного района предусмотрено к 2044 году строительство спортивных площадок размером 20</w:t>
      </w:r>
      <w:r>
        <w:rPr>
          <w:rStyle w:val="220"/>
          <w:rFonts w:eastAsia="Calibri"/>
          <w:color w:val="000000"/>
          <w:sz w:val="26"/>
          <w:szCs w:val="26"/>
          <w:lang w:val="en-US"/>
        </w:rPr>
        <w:t>x</w:t>
      </w:r>
      <w:r>
        <w:rPr>
          <w:rStyle w:val="220"/>
          <w:rFonts w:eastAsia="Calibri"/>
          <w:color w:val="000000"/>
          <w:sz w:val="26"/>
          <w:szCs w:val="26"/>
        </w:rPr>
        <w:t xml:space="preserve">30 м в обоих населенных пунктах </w:t>
      </w:r>
      <w:proofErr w:type="spellStart"/>
      <w:r>
        <w:rPr>
          <w:rStyle w:val="220"/>
          <w:rFonts w:eastAsia="Calibri"/>
          <w:color w:val="000000"/>
          <w:sz w:val="26"/>
          <w:szCs w:val="26"/>
        </w:rPr>
        <w:t>Чебаковского</w:t>
      </w:r>
      <w:proofErr w:type="spellEnd"/>
      <w:r>
        <w:rPr>
          <w:rStyle w:val="220"/>
          <w:rFonts w:eastAsia="Calibri"/>
          <w:color w:val="000000"/>
          <w:sz w:val="26"/>
          <w:szCs w:val="26"/>
        </w:rPr>
        <w:t xml:space="preserve"> сельсовета.</w:t>
      </w:r>
    </w:p>
    <w:p w:rsidR="00632E52" w:rsidRDefault="00632E52" w:rsidP="00632E52">
      <w:pPr>
        <w:pStyle w:val="af1"/>
        <w:ind w:firstLine="487"/>
        <w:contextualSpacing/>
        <w:rPr>
          <w:sz w:val="26"/>
          <w:szCs w:val="26"/>
        </w:rPr>
      </w:pPr>
      <w:r>
        <w:rPr>
          <w:b/>
          <w:i/>
          <w:color w:val="000000"/>
          <w:sz w:val="26"/>
          <w:szCs w:val="26"/>
        </w:rPr>
        <w:t xml:space="preserve">Учреждения торговли и общественного питания. </w:t>
      </w:r>
      <w:r>
        <w:rPr>
          <w:sz w:val="26"/>
          <w:szCs w:val="26"/>
        </w:rPr>
        <w:t>Все торговые предприятия находятся в частной собственности. Проектом предполагается создание новых объектов торговли, направленные в основном на реализацию товаров повседневного спроса и добываемых населением продуктов рыболовства и охоты.</w:t>
      </w:r>
    </w:p>
    <w:p w:rsidR="00632E52" w:rsidRDefault="00632E52" w:rsidP="00632E52">
      <w:pPr>
        <w:ind w:firstLine="487"/>
        <w:rPr>
          <w:sz w:val="26"/>
          <w:szCs w:val="26"/>
        </w:rPr>
      </w:pPr>
    </w:p>
    <w:p w:rsidR="00632E52" w:rsidRPr="00B50E6D" w:rsidRDefault="00632E52" w:rsidP="00632E52">
      <w:pPr>
        <w:pStyle w:val="af5"/>
        <w:spacing w:after="0"/>
        <w:rPr>
          <w:rStyle w:val="af6"/>
          <w:b/>
        </w:rPr>
      </w:pPr>
      <w:bookmarkStart w:id="35" w:name="_Toc156338181"/>
      <w:r w:rsidRPr="00B50E6D">
        <w:t>5.7</w:t>
      </w:r>
      <w:r w:rsidRPr="00B50E6D">
        <w:rPr>
          <w:rStyle w:val="af6"/>
        </w:rPr>
        <w:t xml:space="preserve"> Развитие транспортной инфраструктуры</w:t>
      </w:r>
      <w:bookmarkEnd w:id="35"/>
    </w:p>
    <w:p w:rsidR="00632E52" w:rsidRDefault="00632E52" w:rsidP="00632E52">
      <w:pPr>
        <w:rPr>
          <w:sz w:val="26"/>
          <w:szCs w:val="26"/>
        </w:rPr>
      </w:pPr>
    </w:p>
    <w:p w:rsidR="00632E52" w:rsidRDefault="00632E52" w:rsidP="00632E52">
      <w:pPr>
        <w:pStyle w:val="S"/>
        <w:rPr>
          <w:color w:val="000000"/>
          <w:sz w:val="26"/>
          <w:szCs w:val="26"/>
        </w:rPr>
      </w:pPr>
      <w:r>
        <w:rPr>
          <w:color w:val="000000"/>
          <w:sz w:val="26"/>
          <w:szCs w:val="26"/>
        </w:rPr>
        <w:lastRenderedPageBreak/>
        <w:t xml:space="preserve">Основной объём пассажирских перевозок на расчётный срок по-прежнему будет осуществляться автотранспортными предприятиями Северного района, проектом выделены автодороги, по которым предусмотрено движение маршрутного транспорта (автобуса) для </w:t>
      </w:r>
      <w:proofErr w:type="gramStart"/>
      <w:r>
        <w:rPr>
          <w:color w:val="000000"/>
          <w:sz w:val="26"/>
          <w:szCs w:val="26"/>
        </w:rPr>
        <w:t>организации</w:t>
      </w:r>
      <w:proofErr w:type="gramEnd"/>
      <w:r>
        <w:rPr>
          <w:color w:val="000000"/>
          <w:sz w:val="26"/>
          <w:szCs w:val="26"/>
        </w:rPr>
        <w:t xml:space="preserve"> как межмуниципального сообщения, так и внутреннего. </w:t>
      </w:r>
    </w:p>
    <w:p w:rsidR="00632E52" w:rsidRPr="00BF58AC" w:rsidRDefault="00632E52" w:rsidP="00BF58AC">
      <w:pPr>
        <w:ind w:firstLine="709"/>
        <w:contextualSpacing/>
        <w:rPr>
          <w:b/>
          <w:i/>
          <w:sz w:val="26"/>
          <w:szCs w:val="26"/>
        </w:rPr>
      </w:pPr>
      <w:r>
        <w:rPr>
          <w:b/>
          <w:i/>
          <w:sz w:val="26"/>
          <w:szCs w:val="26"/>
        </w:rPr>
        <w:t xml:space="preserve">Основные проектные предложения. </w:t>
      </w:r>
      <w:r>
        <w:rPr>
          <w:color w:val="000000"/>
          <w:sz w:val="26"/>
          <w:szCs w:val="26"/>
        </w:rPr>
        <w:t>Модернизация существующих автомобильных дорог, строительства необходимых дорожных сооружений.</w:t>
      </w:r>
    </w:p>
    <w:p w:rsidR="00632E52" w:rsidRPr="00BF58AC" w:rsidRDefault="00632E52" w:rsidP="00BF58AC">
      <w:pPr>
        <w:pStyle w:val="af5"/>
        <w:rPr>
          <w:lang w:val="en-US"/>
        </w:rPr>
      </w:pPr>
      <w:bookmarkStart w:id="36" w:name="_Toc156338182"/>
      <w:r w:rsidRPr="00B50E6D">
        <w:t>5.8</w:t>
      </w:r>
      <w:r w:rsidRPr="00B50E6D">
        <w:rPr>
          <w:rStyle w:val="af6"/>
        </w:rPr>
        <w:t xml:space="preserve"> Развитие коммунальной инфраструктуры</w:t>
      </w:r>
      <w:bookmarkEnd w:id="36"/>
    </w:p>
    <w:p w:rsidR="00632E52" w:rsidRDefault="00632E52" w:rsidP="00632E52">
      <w:pPr>
        <w:pStyle w:val="S"/>
        <w:rPr>
          <w:b/>
          <w:bCs/>
          <w:i/>
          <w:color w:val="000000"/>
          <w:sz w:val="26"/>
          <w:szCs w:val="26"/>
        </w:rPr>
      </w:pPr>
      <w:r>
        <w:rPr>
          <w:b/>
          <w:bCs/>
          <w:i/>
          <w:color w:val="000000"/>
          <w:sz w:val="26"/>
          <w:szCs w:val="26"/>
        </w:rPr>
        <w:t>Водоснабжение</w:t>
      </w:r>
    </w:p>
    <w:p w:rsidR="00632E52" w:rsidRDefault="00632E52" w:rsidP="00632E52">
      <w:pPr>
        <w:pStyle w:val="S"/>
        <w:rPr>
          <w:color w:val="000000"/>
          <w:sz w:val="26"/>
          <w:szCs w:val="26"/>
        </w:rPr>
      </w:pPr>
      <w:r>
        <w:rPr>
          <w:color w:val="000000"/>
          <w:sz w:val="26"/>
          <w:szCs w:val="26"/>
        </w:rPr>
        <w:t xml:space="preserve">На основании концессионного соглашения </w:t>
      </w:r>
      <w:proofErr w:type="gramStart"/>
      <w:r>
        <w:rPr>
          <w:color w:val="000000"/>
          <w:sz w:val="26"/>
          <w:szCs w:val="26"/>
        </w:rPr>
        <w:t>контроль за</w:t>
      </w:r>
      <w:proofErr w:type="gramEnd"/>
      <w:r>
        <w:rPr>
          <w:color w:val="000000"/>
          <w:sz w:val="26"/>
          <w:szCs w:val="26"/>
        </w:rPr>
        <w:t xml:space="preserve"> объектами водоснабжения осуществляет ООО «</w:t>
      </w:r>
      <w:proofErr w:type="spellStart"/>
      <w:r>
        <w:rPr>
          <w:color w:val="000000"/>
          <w:sz w:val="26"/>
          <w:szCs w:val="26"/>
        </w:rPr>
        <w:t>Водосеть</w:t>
      </w:r>
      <w:proofErr w:type="spellEnd"/>
      <w:r>
        <w:rPr>
          <w:color w:val="000000"/>
          <w:sz w:val="26"/>
          <w:szCs w:val="26"/>
        </w:rPr>
        <w:t>».</w:t>
      </w:r>
    </w:p>
    <w:p w:rsidR="00632E52" w:rsidRDefault="00632E52" w:rsidP="00632E52">
      <w:pPr>
        <w:pStyle w:val="S"/>
        <w:rPr>
          <w:color w:val="000000"/>
          <w:sz w:val="26"/>
          <w:szCs w:val="26"/>
        </w:rPr>
      </w:pPr>
      <w:r>
        <w:rPr>
          <w:color w:val="000000"/>
          <w:sz w:val="26"/>
          <w:szCs w:val="26"/>
        </w:rPr>
        <w:t xml:space="preserve">В рамках данного соглашения на обслуживание переданы следующие объекты водоснабжения </w:t>
      </w:r>
      <w:proofErr w:type="spellStart"/>
      <w:r>
        <w:rPr>
          <w:color w:val="000000"/>
          <w:sz w:val="26"/>
          <w:szCs w:val="26"/>
        </w:rPr>
        <w:t>Чебаковского</w:t>
      </w:r>
      <w:proofErr w:type="spellEnd"/>
      <w:r>
        <w:rPr>
          <w:color w:val="000000"/>
          <w:sz w:val="26"/>
          <w:szCs w:val="26"/>
        </w:rPr>
        <w:t xml:space="preserve"> сельсовета:</w:t>
      </w:r>
    </w:p>
    <w:p w:rsidR="00632E52" w:rsidRDefault="00632E52" w:rsidP="00C67043">
      <w:pPr>
        <w:pStyle w:val="S"/>
        <w:numPr>
          <w:ilvl w:val="0"/>
          <w:numId w:val="20"/>
        </w:numPr>
        <w:pBdr>
          <w:top w:val="none" w:sz="4" w:space="0" w:color="000000"/>
          <w:left w:val="none" w:sz="4" w:space="0" w:color="000000"/>
          <w:bottom w:val="none" w:sz="4" w:space="0" w:color="000000"/>
          <w:right w:val="none" w:sz="4" w:space="0" w:color="000000"/>
          <w:between w:val="none" w:sz="4" w:space="0" w:color="000000"/>
        </w:pBdr>
        <w:rPr>
          <w:color w:val="000000"/>
          <w:sz w:val="26"/>
          <w:szCs w:val="26"/>
        </w:rPr>
      </w:pPr>
      <w:r>
        <w:rPr>
          <w:color w:val="000000"/>
          <w:sz w:val="26"/>
          <w:szCs w:val="26"/>
        </w:rPr>
        <w:t xml:space="preserve">Водозаборная скважина– </w:t>
      </w:r>
      <w:proofErr w:type="spellStart"/>
      <w:r>
        <w:rPr>
          <w:color w:val="000000"/>
          <w:sz w:val="26"/>
          <w:szCs w:val="26"/>
        </w:rPr>
        <w:t>д</w:t>
      </w:r>
      <w:proofErr w:type="gramStart"/>
      <w:r>
        <w:rPr>
          <w:color w:val="000000"/>
          <w:sz w:val="26"/>
          <w:szCs w:val="26"/>
        </w:rPr>
        <w:t>.В</w:t>
      </w:r>
      <w:proofErr w:type="gramEnd"/>
      <w:r>
        <w:rPr>
          <w:color w:val="000000"/>
          <w:sz w:val="26"/>
          <w:szCs w:val="26"/>
        </w:rPr>
        <w:t>итинск</w:t>
      </w:r>
      <w:proofErr w:type="spellEnd"/>
      <w:r>
        <w:rPr>
          <w:color w:val="000000"/>
          <w:sz w:val="26"/>
          <w:szCs w:val="26"/>
        </w:rPr>
        <w:t>;</w:t>
      </w:r>
    </w:p>
    <w:p w:rsidR="00632E52" w:rsidRDefault="00632E52" w:rsidP="00C67043">
      <w:pPr>
        <w:pStyle w:val="S"/>
        <w:numPr>
          <w:ilvl w:val="0"/>
          <w:numId w:val="20"/>
        </w:numPr>
        <w:pBdr>
          <w:top w:val="none" w:sz="4" w:space="0" w:color="000000"/>
          <w:left w:val="none" w:sz="4" w:space="0" w:color="000000"/>
          <w:bottom w:val="none" w:sz="4" w:space="0" w:color="000000"/>
          <w:right w:val="none" w:sz="4" w:space="0" w:color="000000"/>
          <w:between w:val="none" w:sz="4" w:space="0" w:color="000000"/>
        </w:pBdr>
        <w:rPr>
          <w:color w:val="000000"/>
          <w:sz w:val="26"/>
          <w:szCs w:val="26"/>
        </w:rPr>
      </w:pPr>
      <w:r>
        <w:rPr>
          <w:color w:val="000000"/>
          <w:sz w:val="26"/>
          <w:szCs w:val="26"/>
        </w:rPr>
        <w:t xml:space="preserve">Водонапорная башня – </w:t>
      </w:r>
      <w:proofErr w:type="spellStart"/>
      <w:r>
        <w:rPr>
          <w:color w:val="000000"/>
          <w:sz w:val="26"/>
          <w:szCs w:val="26"/>
        </w:rPr>
        <w:t>д</w:t>
      </w:r>
      <w:proofErr w:type="gramStart"/>
      <w:r>
        <w:rPr>
          <w:color w:val="000000"/>
          <w:sz w:val="26"/>
          <w:szCs w:val="26"/>
        </w:rPr>
        <w:t>.В</w:t>
      </w:r>
      <w:proofErr w:type="gramEnd"/>
      <w:r>
        <w:rPr>
          <w:color w:val="000000"/>
          <w:sz w:val="26"/>
          <w:szCs w:val="26"/>
        </w:rPr>
        <w:t>итинск</w:t>
      </w:r>
      <w:proofErr w:type="spellEnd"/>
      <w:r>
        <w:rPr>
          <w:color w:val="000000"/>
          <w:sz w:val="26"/>
          <w:szCs w:val="26"/>
        </w:rPr>
        <w:t>;</w:t>
      </w:r>
    </w:p>
    <w:p w:rsidR="00632E52" w:rsidRDefault="00632E52" w:rsidP="00C67043">
      <w:pPr>
        <w:pStyle w:val="S"/>
        <w:numPr>
          <w:ilvl w:val="0"/>
          <w:numId w:val="20"/>
        </w:numPr>
        <w:pBdr>
          <w:top w:val="none" w:sz="4" w:space="0" w:color="000000"/>
          <w:left w:val="none" w:sz="4" w:space="0" w:color="000000"/>
          <w:bottom w:val="none" w:sz="4" w:space="0" w:color="000000"/>
          <w:right w:val="none" w:sz="4" w:space="0" w:color="000000"/>
          <w:between w:val="none" w:sz="4" w:space="0" w:color="000000"/>
        </w:pBdr>
        <w:rPr>
          <w:color w:val="000000"/>
          <w:sz w:val="26"/>
          <w:szCs w:val="26"/>
        </w:rPr>
      </w:pPr>
      <w:r>
        <w:rPr>
          <w:color w:val="000000"/>
          <w:sz w:val="26"/>
          <w:szCs w:val="26"/>
        </w:rPr>
        <w:t xml:space="preserve">Водопроводная сеть - </w:t>
      </w:r>
      <w:proofErr w:type="spellStart"/>
      <w:r>
        <w:rPr>
          <w:color w:val="000000"/>
          <w:sz w:val="26"/>
          <w:szCs w:val="26"/>
        </w:rPr>
        <w:t>д</w:t>
      </w:r>
      <w:proofErr w:type="gramStart"/>
      <w:r>
        <w:rPr>
          <w:color w:val="000000"/>
          <w:sz w:val="26"/>
          <w:szCs w:val="26"/>
        </w:rPr>
        <w:t>.В</w:t>
      </w:r>
      <w:proofErr w:type="gramEnd"/>
      <w:r>
        <w:rPr>
          <w:color w:val="000000"/>
          <w:sz w:val="26"/>
          <w:szCs w:val="26"/>
        </w:rPr>
        <w:t>итинск</w:t>
      </w:r>
      <w:proofErr w:type="spellEnd"/>
      <w:r>
        <w:rPr>
          <w:color w:val="000000"/>
          <w:sz w:val="26"/>
          <w:szCs w:val="26"/>
        </w:rPr>
        <w:t>.</w:t>
      </w:r>
    </w:p>
    <w:p w:rsidR="00632E52" w:rsidRDefault="00632E52" w:rsidP="00632E52">
      <w:pPr>
        <w:ind w:firstLine="709"/>
        <w:contextualSpacing/>
        <w:rPr>
          <w:color w:val="000000"/>
          <w:sz w:val="26"/>
          <w:szCs w:val="26"/>
        </w:rPr>
      </w:pPr>
      <w:r>
        <w:rPr>
          <w:sz w:val="26"/>
          <w:szCs w:val="26"/>
        </w:rPr>
        <w:t xml:space="preserve">Концессионным соглашением не предусмотрена </w:t>
      </w:r>
      <w:r w:rsidRPr="004D2678">
        <w:rPr>
          <w:sz w:val="26"/>
          <w:szCs w:val="26"/>
        </w:rPr>
        <w:t xml:space="preserve">реконструкция </w:t>
      </w:r>
      <w:r w:rsidRPr="004D2678">
        <w:rPr>
          <w:color w:val="000000"/>
          <w:sz w:val="26"/>
          <w:szCs w:val="26"/>
        </w:rPr>
        <w:t xml:space="preserve">водопроводной сети </w:t>
      </w:r>
      <w:r>
        <w:rPr>
          <w:color w:val="000000"/>
          <w:sz w:val="26"/>
          <w:szCs w:val="26"/>
        </w:rPr>
        <w:t xml:space="preserve">в </w:t>
      </w:r>
      <w:proofErr w:type="spellStart"/>
      <w:r>
        <w:rPr>
          <w:color w:val="000000"/>
          <w:sz w:val="26"/>
          <w:szCs w:val="26"/>
        </w:rPr>
        <w:t>д</w:t>
      </w:r>
      <w:proofErr w:type="gramStart"/>
      <w:r>
        <w:rPr>
          <w:color w:val="000000"/>
          <w:sz w:val="26"/>
          <w:szCs w:val="26"/>
        </w:rPr>
        <w:t>.В</w:t>
      </w:r>
      <w:proofErr w:type="gramEnd"/>
      <w:r>
        <w:rPr>
          <w:color w:val="000000"/>
          <w:sz w:val="26"/>
          <w:szCs w:val="26"/>
        </w:rPr>
        <w:t>итинск</w:t>
      </w:r>
      <w:proofErr w:type="spellEnd"/>
      <w:r>
        <w:rPr>
          <w:color w:val="000000"/>
          <w:sz w:val="26"/>
          <w:szCs w:val="26"/>
        </w:rPr>
        <w:t>.</w:t>
      </w:r>
    </w:p>
    <w:p w:rsidR="00632E52" w:rsidRPr="004D2678" w:rsidRDefault="00632E52" w:rsidP="00632E52">
      <w:pPr>
        <w:ind w:firstLine="709"/>
        <w:contextualSpacing/>
        <w:rPr>
          <w:sz w:val="26"/>
          <w:szCs w:val="26"/>
        </w:rPr>
      </w:pPr>
      <w:r>
        <w:rPr>
          <w:color w:val="000000"/>
          <w:sz w:val="26"/>
          <w:szCs w:val="26"/>
        </w:rPr>
        <w:t xml:space="preserve">В </w:t>
      </w:r>
      <w:proofErr w:type="spellStart"/>
      <w:r>
        <w:rPr>
          <w:color w:val="000000"/>
          <w:sz w:val="26"/>
          <w:szCs w:val="26"/>
        </w:rPr>
        <w:t>с</w:t>
      </w:r>
      <w:proofErr w:type="gramStart"/>
      <w:r>
        <w:rPr>
          <w:color w:val="000000"/>
          <w:sz w:val="26"/>
          <w:szCs w:val="26"/>
        </w:rPr>
        <w:t>.Ч</w:t>
      </w:r>
      <w:proofErr w:type="gramEnd"/>
      <w:r>
        <w:rPr>
          <w:color w:val="000000"/>
          <w:sz w:val="26"/>
          <w:szCs w:val="26"/>
        </w:rPr>
        <w:t>ебаки</w:t>
      </w:r>
      <w:proofErr w:type="spellEnd"/>
      <w:r>
        <w:rPr>
          <w:color w:val="000000"/>
          <w:sz w:val="26"/>
          <w:szCs w:val="26"/>
        </w:rPr>
        <w:t xml:space="preserve"> централизованное водоснабжение отсутствует.</w:t>
      </w:r>
      <w:r w:rsidRPr="0089000F">
        <w:rPr>
          <w:color w:val="000000"/>
          <w:sz w:val="26"/>
          <w:szCs w:val="26"/>
        </w:rPr>
        <w:t xml:space="preserve"> </w:t>
      </w:r>
      <w:r>
        <w:rPr>
          <w:color w:val="000000"/>
          <w:sz w:val="26"/>
          <w:szCs w:val="26"/>
        </w:rPr>
        <w:t>Для нужд водоснабжения используется бытовые скважины и индивидуальные колодцы.</w:t>
      </w:r>
    </w:p>
    <w:p w:rsidR="00632E52" w:rsidRPr="004217E3" w:rsidRDefault="00632E52" w:rsidP="00632E52">
      <w:pPr>
        <w:pStyle w:val="S"/>
        <w:rPr>
          <w:b/>
        </w:rPr>
      </w:pPr>
      <w:r w:rsidRPr="004217E3">
        <w:t xml:space="preserve">Централизованная система водоснабжения </w:t>
      </w:r>
      <w:r>
        <w:t xml:space="preserve">в </w:t>
      </w:r>
      <w:proofErr w:type="spellStart"/>
      <w:r>
        <w:t>д</w:t>
      </w:r>
      <w:proofErr w:type="gramStart"/>
      <w:r>
        <w:t>.В</w:t>
      </w:r>
      <w:proofErr w:type="gramEnd"/>
      <w:r>
        <w:t>итинск</w:t>
      </w:r>
      <w:proofErr w:type="spellEnd"/>
      <w:r>
        <w:t xml:space="preserve"> </w:t>
      </w:r>
      <w:r w:rsidRPr="004217E3">
        <w:t>обеспечива</w:t>
      </w:r>
      <w:r>
        <w:t>ет</w:t>
      </w:r>
      <w:r w:rsidRPr="004217E3">
        <w:t xml:space="preserve"> хозяйственно-питьевое водопотребление в жилых и общественных зданиях,</w:t>
      </w:r>
      <w:r>
        <w:t xml:space="preserve"> (в </w:t>
      </w:r>
      <w:proofErr w:type="spellStart"/>
      <w:r>
        <w:t>т.ч</w:t>
      </w:r>
      <w:proofErr w:type="spellEnd"/>
      <w:r>
        <w:t>. расход воды на полив),</w:t>
      </w:r>
      <w:r w:rsidRPr="004217E3">
        <w:t xml:space="preserve"> нужды коммунально-бытовых предприятий</w:t>
      </w:r>
      <w:r>
        <w:t xml:space="preserve"> (котельной в </w:t>
      </w:r>
      <w:proofErr w:type="spellStart"/>
      <w:r>
        <w:t>д.Витинск</w:t>
      </w:r>
      <w:proofErr w:type="spellEnd"/>
      <w:r>
        <w:t>)</w:t>
      </w:r>
      <w:r w:rsidRPr="004217E3">
        <w:t>,  нужды пожаротушения.</w:t>
      </w:r>
    </w:p>
    <w:p w:rsidR="00632E52" w:rsidRDefault="00632E52" w:rsidP="00632E52">
      <w:pPr>
        <w:ind w:firstLine="709"/>
        <w:contextualSpacing/>
        <w:rPr>
          <w:b/>
          <w:i/>
          <w:sz w:val="26"/>
          <w:szCs w:val="26"/>
        </w:rPr>
      </w:pPr>
      <w:r>
        <w:rPr>
          <w:b/>
          <w:i/>
          <w:sz w:val="26"/>
          <w:szCs w:val="26"/>
        </w:rPr>
        <w:t>Водоотведение</w:t>
      </w:r>
    </w:p>
    <w:p w:rsidR="00632E52" w:rsidRPr="00B50E6D" w:rsidRDefault="00632E52" w:rsidP="00632E52">
      <w:pPr>
        <w:pStyle w:val="S"/>
        <w:rPr>
          <w:color w:val="000000"/>
          <w:sz w:val="26"/>
          <w:szCs w:val="26"/>
        </w:rPr>
      </w:pPr>
      <w:r>
        <w:rPr>
          <w:color w:val="000000"/>
          <w:sz w:val="26"/>
          <w:szCs w:val="26"/>
        </w:rPr>
        <w:t>Проектом не предусматривается строительство сетей водоотведения.</w:t>
      </w:r>
    </w:p>
    <w:p w:rsidR="00632E52" w:rsidRDefault="00632E52" w:rsidP="00632E52">
      <w:pPr>
        <w:ind w:firstLine="709"/>
        <w:contextualSpacing/>
        <w:rPr>
          <w:rFonts w:eastAsia="Calibri"/>
          <w:b/>
          <w:i/>
          <w:sz w:val="26"/>
          <w:szCs w:val="26"/>
        </w:rPr>
      </w:pPr>
      <w:r>
        <w:rPr>
          <w:rFonts w:eastAsia="Calibri"/>
          <w:b/>
          <w:i/>
          <w:sz w:val="26"/>
          <w:szCs w:val="26"/>
        </w:rPr>
        <w:t>Теплоснабжение</w:t>
      </w:r>
    </w:p>
    <w:p w:rsidR="00632E52" w:rsidRPr="004D2678" w:rsidRDefault="00632E52" w:rsidP="00632E52">
      <w:pPr>
        <w:ind w:firstLine="709"/>
        <w:rPr>
          <w:color w:val="000000"/>
          <w:sz w:val="26"/>
          <w:szCs w:val="26"/>
        </w:rPr>
      </w:pPr>
      <w:r w:rsidRPr="004D2678">
        <w:rPr>
          <w:rFonts w:eastAsia="Calibri"/>
          <w:sz w:val="26"/>
          <w:szCs w:val="26"/>
        </w:rPr>
        <w:t xml:space="preserve">Централизованное теплоснабжение в сельсовете осуществляется только в </w:t>
      </w:r>
      <w:proofErr w:type="spellStart"/>
      <w:r>
        <w:rPr>
          <w:rFonts w:eastAsia="Calibri"/>
          <w:sz w:val="26"/>
          <w:szCs w:val="26"/>
        </w:rPr>
        <w:t>д</w:t>
      </w:r>
      <w:proofErr w:type="gramStart"/>
      <w:r>
        <w:rPr>
          <w:rFonts w:eastAsia="Calibri"/>
          <w:sz w:val="26"/>
          <w:szCs w:val="26"/>
        </w:rPr>
        <w:t>.В</w:t>
      </w:r>
      <w:proofErr w:type="gramEnd"/>
      <w:r>
        <w:rPr>
          <w:rFonts w:eastAsia="Calibri"/>
          <w:sz w:val="26"/>
          <w:szCs w:val="26"/>
        </w:rPr>
        <w:t>итинск</w:t>
      </w:r>
      <w:proofErr w:type="spellEnd"/>
      <w:r w:rsidRPr="004D2678">
        <w:rPr>
          <w:rFonts w:eastAsia="Calibri"/>
          <w:sz w:val="26"/>
          <w:szCs w:val="26"/>
        </w:rPr>
        <w:t xml:space="preserve">. Источником централизованного теплоснабжения является </w:t>
      </w:r>
      <w:proofErr w:type="spellStart"/>
      <w:r>
        <w:rPr>
          <w:color w:val="000000"/>
          <w:sz w:val="26"/>
          <w:szCs w:val="26"/>
        </w:rPr>
        <w:t>блочно</w:t>
      </w:r>
      <w:proofErr w:type="spellEnd"/>
      <w:r>
        <w:rPr>
          <w:color w:val="000000"/>
          <w:sz w:val="26"/>
          <w:szCs w:val="26"/>
        </w:rPr>
        <w:t>-модульная</w:t>
      </w:r>
      <w:r w:rsidRPr="004D2678">
        <w:rPr>
          <w:color w:val="000000"/>
          <w:sz w:val="26"/>
          <w:szCs w:val="26"/>
        </w:rPr>
        <w:t xml:space="preserve"> котельная</w:t>
      </w:r>
      <w:r>
        <w:rPr>
          <w:color w:val="000000"/>
          <w:sz w:val="26"/>
          <w:szCs w:val="26"/>
        </w:rPr>
        <w:t>,</w:t>
      </w:r>
      <w:r w:rsidRPr="004D2678">
        <w:rPr>
          <w:color w:val="000000"/>
          <w:sz w:val="26"/>
          <w:szCs w:val="26"/>
        </w:rPr>
        <w:t xml:space="preserve"> </w:t>
      </w:r>
      <w:r>
        <w:rPr>
          <w:color w:val="000000"/>
          <w:sz w:val="26"/>
          <w:szCs w:val="26"/>
        </w:rPr>
        <w:t>отапливающая школу, детский сад и здание дома культуры, теплотрасса, протяженностью 617м</w:t>
      </w:r>
      <w:r w:rsidRPr="004D2678">
        <w:rPr>
          <w:color w:val="000000"/>
          <w:sz w:val="26"/>
          <w:szCs w:val="26"/>
        </w:rPr>
        <w:t>.</w:t>
      </w:r>
      <w:r>
        <w:rPr>
          <w:color w:val="000000"/>
          <w:sz w:val="26"/>
          <w:szCs w:val="26"/>
        </w:rPr>
        <w:t xml:space="preserve"> На основании концессионного соглашения Северного района с ЗАО «ЖКХ «Северное» права владения и пользования </w:t>
      </w:r>
      <w:proofErr w:type="spellStart"/>
      <w:r>
        <w:rPr>
          <w:color w:val="000000"/>
          <w:sz w:val="26"/>
          <w:szCs w:val="26"/>
        </w:rPr>
        <w:t>блочно</w:t>
      </w:r>
      <w:proofErr w:type="spellEnd"/>
      <w:r>
        <w:rPr>
          <w:color w:val="000000"/>
          <w:sz w:val="26"/>
          <w:szCs w:val="26"/>
        </w:rPr>
        <w:t xml:space="preserve">-модульной котельной и теплотрассой в </w:t>
      </w:r>
      <w:proofErr w:type="spellStart"/>
      <w:r>
        <w:rPr>
          <w:color w:val="000000"/>
          <w:sz w:val="26"/>
          <w:szCs w:val="26"/>
        </w:rPr>
        <w:t>д</w:t>
      </w:r>
      <w:proofErr w:type="gramStart"/>
      <w:r>
        <w:rPr>
          <w:color w:val="000000"/>
          <w:sz w:val="26"/>
          <w:szCs w:val="26"/>
        </w:rPr>
        <w:t>.В</w:t>
      </w:r>
      <w:proofErr w:type="gramEnd"/>
      <w:r>
        <w:rPr>
          <w:color w:val="000000"/>
          <w:sz w:val="26"/>
          <w:szCs w:val="26"/>
        </w:rPr>
        <w:t>итинск</w:t>
      </w:r>
      <w:proofErr w:type="spellEnd"/>
      <w:r>
        <w:rPr>
          <w:color w:val="000000"/>
          <w:sz w:val="26"/>
          <w:szCs w:val="26"/>
        </w:rPr>
        <w:t xml:space="preserve"> переданы на срок до 2037 года  ЗАО «ЖКХ «Северное».</w:t>
      </w:r>
    </w:p>
    <w:p w:rsidR="00632E52" w:rsidRDefault="00632E52" w:rsidP="00632E52">
      <w:pPr>
        <w:ind w:firstLine="709"/>
        <w:rPr>
          <w:color w:val="000000"/>
          <w:sz w:val="26"/>
          <w:szCs w:val="26"/>
        </w:rPr>
      </w:pPr>
      <w:r>
        <w:rPr>
          <w:sz w:val="26"/>
          <w:szCs w:val="26"/>
        </w:rPr>
        <w:t xml:space="preserve">Соглашением предусмотрена реконструкция </w:t>
      </w:r>
      <w:proofErr w:type="spellStart"/>
      <w:r>
        <w:rPr>
          <w:color w:val="000000"/>
          <w:sz w:val="26"/>
          <w:szCs w:val="26"/>
        </w:rPr>
        <w:t>блочно</w:t>
      </w:r>
      <w:proofErr w:type="spellEnd"/>
      <w:r>
        <w:rPr>
          <w:color w:val="000000"/>
          <w:sz w:val="26"/>
          <w:szCs w:val="26"/>
        </w:rPr>
        <w:t>-модульной котельной и теплотрассы.</w:t>
      </w:r>
    </w:p>
    <w:p w:rsidR="00632E52" w:rsidRDefault="00632E52" w:rsidP="00632E52">
      <w:pPr>
        <w:ind w:firstLine="709"/>
        <w:rPr>
          <w:b/>
          <w:i/>
          <w:sz w:val="26"/>
          <w:szCs w:val="26"/>
        </w:rPr>
      </w:pPr>
      <w:r>
        <w:rPr>
          <w:b/>
          <w:i/>
          <w:sz w:val="26"/>
          <w:szCs w:val="26"/>
        </w:rPr>
        <w:t>Электроснабжение</w:t>
      </w:r>
    </w:p>
    <w:p w:rsidR="00632E52" w:rsidRDefault="00632E52" w:rsidP="00632E52">
      <w:pPr>
        <w:pStyle w:val="S"/>
        <w:rPr>
          <w:sz w:val="26"/>
          <w:szCs w:val="26"/>
        </w:rPr>
      </w:pPr>
      <w:r>
        <w:rPr>
          <w:color w:val="000000"/>
          <w:sz w:val="26"/>
          <w:szCs w:val="26"/>
        </w:rPr>
        <w:t xml:space="preserve">Развитие электрических сетей на территории </w:t>
      </w:r>
      <w:proofErr w:type="spellStart"/>
      <w:r>
        <w:rPr>
          <w:color w:val="000000"/>
          <w:sz w:val="26"/>
          <w:szCs w:val="26"/>
        </w:rPr>
        <w:t>Чебаковского</w:t>
      </w:r>
      <w:proofErr w:type="spellEnd"/>
      <w:r>
        <w:rPr>
          <w:color w:val="000000"/>
          <w:sz w:val="26"/>
          <w:szCs w:val="26"/>
        </w:rPr>
        <w:t xml:space="preserve"> сельсовета не предусматривается.</w:t>
      </w:r>
    </w:p>
    <w:p w:rsidR="00632E52" w:rsidRPr="007A072D" w:rsidRDefault="00632E52" w:rsidP="00632E52">
      <w:pPr>
        <w:pStyle w:val="S"/>
        <w:rPr>
          <w:sz w:val="26"/>
          <w:szCs w:val="26"/>
        </w:rPr>
      </w:pPr>
      <w:r>
        <w:rPr>
          <w:sz w:val="26"/>
          <w:szCs w:val="26"/>
        </w:rPr>
        <w:t>Основные проектные предложения: реконструкция и ремонт существующих электрических сетей.</w:t>
      </w:r>
    </w:p>
    <w:p w:rsidR="00632E52" w:rsidRDefault="00632E52" w:rsidP="00632E52">
      <w:pPr>
        <w:pStyle w:val="af5"/>
        <w:tabs>
          <w:tab w:val="left" w:pos="1134"/>
        </w:tabs>
        <w:spacing w:after="0"/>
        <w:contextualSpacing/>
        <w:rPr>
          <w:b w:val="0"/>
          <w:szCs w:val="26"/>
        </w:rPr>
      </w:pPr>
      <w:bookmarkStart w:id="37" w:name="_bookmark41"/>
      <w:bookmarkStart w:id="38" w:name="_bookmark42"/>
      <w:bookmarkEnd w:id="37"/>
      <w:bookmarkEnd w:id="38"/>
    </w:p>
    <w:p w:rsidR="00632E52" w:rsidRPr="007A072D" w:rsidRDefault="00632E52" w:rsidP="00632E52">
      <w:pPr>
        <w:pStyle w:val="af5"/>
        <w:spacing w:after="0"/>
        <w:rPr>
          <w:rStyle w:val="af6"/>
          <w:b/>
        </w:rPr>
      </w:pPr>
      <w:bookmarkStart w:id="39" w:name="_Toc156338183"/>
      <w:r w:rsidRPr="007A072D">
        <w:t>5.9</w:t>
      </w:r>
      <w:r w:rsidRPr="007A072D">
        <w:rPr>
          <w:rStyle w:val="af6"/>
        </w:rPr>
        <w:t xml:space="preserve"> Мероприятия по охране окружающей среды</w:t>
      </w:r>
      <w:bookmarkEnd w:id="39"/>
    </w:p>
    <w:p w:rsidR="00632E52" w:rsidRDefault="00632E52" w:rsidP="00632E52">
      <w:pPr>
        <w:ind w:firstLine="709"/>
        <w:contextualSpacing/>
        <w:rPr>
          <w:color w:val="000000" w:themeColor="text1"/>
          <w:sz w:val="26"/>
          <w:szCs w:val="26"/>
        </w:rPr>
      </w:pPr>
    </w:p>
    <w:p w:rsidR="00632E52" w:rsidRDefault="00632E52" w:rsidP="00632E52">
      <w:pPr>
        <w:ind w:firstLine="709"/>
        <w:contextualSpacing/>
        <w:rPr>
          <w:color w:val="000000" w:themeColor="text1"/>
          <w:sz w:val="26"/>
          <w:szCs w:val="26"/>
        </w:rPr>
      </w:pPr>
      <w:proofErr w:type="gramStart"/>
      <w:r>
        <w:rPr>
          <w:color w:val="000000" w:themeColor="text1"/>
          <w:sz w:val="26"/>
          <w:szCs w:val="26"/>
        </w:rPr>
        <w:t>Согласно стратегии экологической безопасности Российской Федерации на период до 2025 года, утвержденной указом Президента Российской Федерации от 19.04.2017 № 176, целями государственной политики в сфере обеспечения экологической безопасности являются сохранение и восстановление природной среды, обеспечение качества окружающей среды, необходимого для благоприятной жизни человека и устойчивого развития экономики, ликвидация накопленного вреда окружающей среде вследствие хозяйственной и иной деятельности в условиях возрастающей экономической</w:t>
      </w:r>
      <w:proofErr w:type="gramEnd"/>
      <w:r>
        <w:rPr>
          <w:color w:val="000000" w:themeColor="text1"/>
          <w:sz w:val="26"/>
          <w:szCs w:val="26"/>
        </w:rPr>
        <w:t xml:space="preserve"> активности и глобальных изменений климата.</w:t>
      </w:r>
    </w:p>
    <w:p w:rsidR="00632E52" w:rsidRDefault="00632E52" w:rsidP="00632E52">
      <w:pPr>
        <w:ind w:firstLine="709"/>
        <w:contextualSpacing/>
        <w:rPr>
          <w:color w:val="000000" w:themeColor="text1"/>
          <w:sz w:val="26"/>
          <w:szCs w:val="26"/>
        </w:rPr>
      </w:pPr>
      <w:r>
        <w:rPr>
          <w:color w:val="000000" w:themeColor="text1"/>
          <w:sz w:val="26"/>
          <w:szCs w:val="26"/>
        </w:rPr>
        <w:t xml:space="preserve">Необходимо отметить, что улучшение экологического состояния является комплексной задачей, решение которой во многом зависит от проводимых мероприятий в иных областях развития </w:t>
      </w:r>
      <w:proofErr w:type="spellStart"/>
      <w:r>
        <w:rPr>
          <w:color w:val="000000" w:themeColor="text1"/>
          <w:sz w:val="26"/>
          <w:szCs w:val="26"/>
        </w:rPr>
        <w:t>Чебаковского</w:t>
      </w:r>
      <w:proofErr w:type="spellEnd"/>
      <w:r>
        <w:rPr>
          <w:color w:val="000000" w:themeColor="text1"/>
          <w:sz w:val="26"/>
          <w:szCs w:val="26"/>
        </w:rPr>
        <w:t xml:space="preserve"> сельсовета Северного района Новосибирской области – в области жилищно-коммунального хозяйства, дорожного строительства и др.</w:t>
      </w:r>
    </w:p>
    <w:p w:rsidR="00632E52" w:rsidRDefault="00632E52" w:rsidP="00632E52">
      <w:pPr>
        <w:ind w:firstLine="709"/>
        <w:contextualSpacing/>
        <w:rPr>
          <w:color w:val="000000" w:themeColor="text1"/>
          <w:sz w:val="26"/>
          <w:szCs w:val="26"/>
        </w:rPr>
      </w:pPr>
      <w:proofErr w:type="gramStart"/>
      <w:r>
        <w:rPr>
          <w:color w:val="000000" w:themeColor="text1"/>
          <w:sz w:val="26"/>
          <w:szCs w:val="26"/>
        </w:rPr>
        <w:t>В соответствии с Федеральным законом от 10.01.2002 № 7-ФЗ «Об охране окружающей среды», постановлением Правительства Российской Федерации от 28.07.2008 № 569 «Об утверждении Правил согласования размещения хозяйственных и иных объектов, а также внедрения новых технологических процессов, влияющих на состояние водных биологических ресурсов и среду их обитания» при размещении, проектировании, строительстве, реконструкции сельских поселений должны соблюдаться требования в области охраны окружающей среды, обеспечивающие</w:t>
      </w:r>
      <w:proofErr w:type="gramEnd"/>
      <w:r>
        <w:rPr>
          <w:color w:val="000000" w:themeColor="text1"/>
          <w:sz w:val="26"/>
          <w:szCs w:val="26"/>
        </w:rPr>
        <w:t xml:space="preserve"> благоприятное состояние окружающей среды для жизнедеятельности человека, а также для обитания растений, животных и других организмов, устойчивого функционирования естественных экологических систем.</w:t>
      </w:r>
    </w:p>
    <w:p w:rsidR="00632E52" w:rsidRDefault="00632E52" w:rsidP="00632E52">
      <w:pPr>
        <w:ind w:firstLine="709"/>
        <w:contextualSpacing/>
        <w:rPr>
          <w:color w:val="000000" w:themeColor="text1"/>
          <w:sz w:val="26"/>
          <w:szCs w:val="26"/>
        </w:rPr>
      </w:pPr>
      <w:proofErr w:type="gramStart"/>
      <w:r>
        <w:rPr>
          <w:color w:val="000000" w:themeColor="text1"/>
          <w:sz w:val="26"/>
          <w:szCs w:val="26"/>
        </w:rPr>
        <w:t>Согласно ст. 22 Федерального закона от 24.04.1995 № 52-ФЗ «О животном мире» при размещении, проектировании и строительстве населенных пунктов, предприятий, сооружений и других объектов, совершенствовании существующих и внедрении новых технологических процессов, введении в хозяйственный оборот целинных земель заболоченных, прибрежных и занятых кустарниками территорий, мелиорации земель, использовании лесов, проведении геолого-разведочных работ, добыче полезных ископаемых, определении мест выпаса и прогона сельскохозяйственных животных, разработке</w:t>
      </w:r>
      <w:proofErr w:type="gramEnd"/>
      <w:r>
        <w:rPr>
          <w:color w:val="000000" w:themeColor="text1"/>
          <w:sz w:val="26"/>
          <w:szCs w:val="26"/>
        </w:rPr>
        <w:t xml:space="preserve"> туристических маршрутов и организации мест массового отдыха населения и осуществлении других видов хозяйственной деятельности должны предусматриваться и проводиться мероприятия по сохранению среды обитания объектов животного мира и условий их размножения, нагула, отдыха и путей миграции, а также по обеспечению неприкосновенности защитных участков территорий и акваторий.</w:t>
      </w:r>
    </w:p>
    <w:p w:rsidR="00632E52" w:rsidRDefault="00632E52" w:rsidP="00632E52">
      <w:pPr>
        <w:ind w:firstLine="709"/>
        <w:contextualSpacing/>
        <w:rPr>
          <w:color w:val="000000" w:themeColor="text1"/>
          <w:sz w:val="26"/>
          <w:szCs w:val="26"/>
        </w:rPr>
      </w:pPr>
      <w:r>
        <w:rPr>
          <w:color w:val="000000" w:themeColor="text1"/>
          <w:sz w:val="26"/>
          <w:szCs w:val="26"/>
        </w:rPr>
        <w:t>В соответствии с ч. 1 ст. 60 Федерального закона от 10.01.2002 № 7-ФЗ «Об охране окружающей среды», растения, относящиеся к видам, занесённым в красные книги Российской Федерации и (или) субъекта Российской Федерации, повсеместно подлежат изъятию из хозяйственного использования. Запрещается деятельность, ведущая к сокращению численности этих растений и ухудшающая среду их обитания.</w:t>
      </w:r>
    </w:p>
    <w:p w:rsidR="00632E52" w:rsidRDefault="00632E52" w:rsidP="00632E52">
      <w:pPr>
        <w:ind w:firstLine="709"/>
        <w:contextualSpacing/>
        <w:rPr>
          <w:color w:val="000000" w:themeColor="text1"/>
          <w:sz w:val="26"/>
          <w:szCs w:val="26"/>
        </w:rPr>
      </w:pPr>
      <w:r>
        <w:rPr>
          <w:color w:val="000000" w:themeColor="text1"/>
          <w:sz w:val="26"/>
          <w:szCs w:val="26"/>
        </w:rPr>
        <w:t xml:space="preserve">Приоритетность природно-экологического принципа в решении планировочных задач, сбалансированность социально-экономического развития и требований </w:t>
      </w:r>
      <w:r>
        <w:rPr>
          <w:color w:val="000000" w:themeColor="text1"/>
          <w:sz w:val="26"/>
          <w:szCs w:val="26"/>
        </w:rPr>
        <w:lastRenderedPageBreak/>
        <w:t>экологической безопасности и рационального природопользования способствуют достижению главной цели территориального планирования – обеспечению устойчивого развития территории.</w:t>
      </w:r>
    </w:p>
    <w:p w:rsidR="00632E52" w:rsidRDefault="00632E52" w:rsidP="00632E52">
      <w:pPr>
        <w:ind w:firstLine="709"/>
        <w:contextualSpacing/>
        <w:rPr>
          <w:color w:val="000000" w:themeColor="text1"/>
          <w:sz w:val="26"/>
          <w:szCs w:val="26"/>
        </w:rPr>
      </w:pPr>
      <w:proofErr w:type="gramStart"/>
      <w:r>
        <w:rPr>
          <w:color w:val="000000" w:themeColor="text1"/>
          <w:sz w:val="26"/>
          <w:szCs w:val="26"/>
        </w:rPr>
        <w:t xml:space="preserve">Предложения по территориальному планированию сельсовета базируются на анализе современного использования территории, учитывают зоны с особыми условиями использования территории, установление которых н4авлено на сохранение природных комплексов, природных ресурсов и здоровья человека (особо охраняемые природные территории, </w:t>
      </w:r>
      <w:proofErr w:type="spellStart"/>
      <w:r>
        <w:rPr>
          <w:color w:val="000000" w:themeColor="text1"/>
          <w:sz w:val="26"/>
          <w:szCs w:val="26"/>
        </w:rPr>
        <w:t>водоохранные</w:t>
      </w:r>
      <w:proofErr w:type="spellEnd"/>
      <w:r>
        <w:rPr>
          <w:color w:val="000000" w:themeColor="text1"/>
          <w:sz w:val="26"/>
          <w:szCs w:val="26"/>
        </w:rPr>
        <w:t xml:space="preserve"> зоны, прибрежные защитные и береговые полосы водных объектов, зоны санитарной охраны источников питьевого водоснабжения, СЗЗ производственно-коммунальных объектов и инженерных сооружений), санитарно-экологическое состояние территории, направлены на</w:t>
      </w:r>
      <w:proofErr w:type="gramEnd"/>
      <w:r>
        <w:rPr>
          <w:color w:val="000000" w:themeColor="text1"/>
          <w:sz w:val="26"/>
          <w:szCs w:val="26"/>
        </w:rPr>
        <w:t xml:space="preserve"> решение сложившихся </w:t>
      </w:r>
      <w:proofErr w:type="spellStart"/>
      <w:r>
        <w:rPr>
          <w:color w:val="000000" w:themeColor="text1"/>
          <w:sz w:val="26"/>
          <w:szCs w:val="26"/>
        </w:rPr>
        <w:t>градоэкологических</w:t>
      </w:r>
      <w:proofErr w:type="spellEnd"/>
      <w:r>
        <w:rPr>
          <w:color w:val="000000" w:themeColor="text1"/>
          <w:sz w:val="26"/>
          <w:szCs w:val="26"/>
        </w:rPr>
        <w:t xml:space="preserve"> проблем.</w:t>
      </w:r>
    </w:p>
    <w:p w:rsidR="00632E52" w:rsidRDefault="00632E52" w:rsidP="00632E52">
      <w:pPr>
        <w:ind w:firstLine="709"/>
        <w:contextualSpacing/>
        <w:rPr>
          <w:color w:val="000000" w:themeColor="text1"/>
          <w:sz w:val="26"/>
          <w:szCs w:val="26"/>
        </w:rPr>
      </w:pPr>
      <w:r>
        <w:rPr>
          <w:color w:val="000000" w:themeColor="text1"/>
          <w:sz w:val="26"/>
          <w:szCs w:val="26"/>
        </w:rPr>
        <w:t>Оптимизация экологической обстановки в рамках внесения изменений в генеральный план достигается градостроительными методами за счет организации рационального природопользования, функционально-планировочной организации территории, ее инженерного обустройства и благоустройства.</w:t>
      </w:r>
    </w:p>
    <w:p w:rsidR="00632E52" w:rsidRDefault="00632E52" w:rsidP="00632E52">
      <w:pPr>
        <w:ind w:firstLine="709"/>
        <w:contextualSpacing/>
        <w:rPr>
          <w:color w:val="000000" w:themeColor="text1"/>
          <w:sz w:val="26"/>
          <w:szCs w:val="26"/>
        </w:rPr>
      </w:pPr>
      <w:r>
        <w:rPr>
          <w:color w:val="000000" w:themeColor="text1"/>
          <w:sz w:val="26"/>
          <w:szCs w:val="26"/>
        </w:rPr>
        <w:t>Рациональное природопользование направлено на максимальное сохранение природных комплексов, формирование природно-экологического каркаса, оптимальное использование ландшафтно-рекреационного потенциала сельсовета.</w:t>
      </w:r>
    </w:p>
    <w:p w:rsidR="00632E52" w:rsidRDefault="00632E52" w:rsidP="00632E52">
      <w:pPr>
        <w:ind w:firstLine="709"/>
        <w:contextualSpacing/>
        <w:rPr>
          <w:color w:val="000000" w:themeColor="text1"/>
          <w:sz w:val="26"/>
          <w:szCs w:val="26"/>
        </w:rPr>
      </w:pPr>
      <w:r>
        <w:rPr>
          <w:color w:val="000000" w:themeColor="text1"/>
          <w:sz w:val="26"/>
          <w:szCs w:val="26"/>
        </w:rPr>
        <w:t xml:space="preserve">Одной из основ устойчивого развития территории сельсовета и поддержания экологического равновесия является формирование природно-экологического каркаса – природно-планировочной структуры относительно непрерывных озелененных территорий и водных систем, осуществляющих природоохранные, рекреационные, </w:t>
      </w:r>
      <w:proofErr w:type="spellStart"/>
      <w:r>
        <w:rPr>
          <w:color w:val="000000" w:themeColor="text1"/>
          <w:sz w:val="26"/>
          <w:szCs w:val="26"/>
        </w:rPr>
        <w:t>средозащитные</w:t>
      </w:r>
      <w:proofErr w:type="spellEnd"/>
      <w:r>
        <w:rPr>
          <w:color w:val="000000" w:themeColor="text1"/>
          <w:sz w:val="26"/>
          <w:szCs w:val="26"/>
        </w:rPr>
        <w:t xml:space="preserve"> и компенсаторные функции.</w:t>
      </w:r>
    </w:p>
    <w:p w:rsidR="00632E52" w:rsidRDefault="00632E52" w:rsidP="00632E52">
      <w:pPr>
        <w:ind w:firstLine="709"/>
        <w:contextualSpacing/>
        <w:rPr>
          <w:color w:val="000000" w:themeColor="text1"/>
          <w:sz w:val="26"/>
          <w:szCs w:val="26"/>
        </w:rPr>
      </w:pPr>
      <w:r>
        <w:rPr>
          <w:color w:val="000000" w:themeColor="text1"/>
          <w:sz w:val="26"/>
          <w:szCs w:val="26"/>
        </w:rPr>
        <w:t xml:space="preserve">Природно-экологический каркас территории призван ввести и закрепить более строгие режимы использования включенных в него территорий, обеспечить непрерывность природного пространства с помощью формирования миграционных экологических коридоров, что придаст природному комплексу сельсовета свойства системы, то есть образования, способного к </w:t>
      </w:r>
      <w:proofErr w:type="spellStart"/>
      <w:r>
        <w:rPr>
          <w:color w:val="000000" w:themeColor="text1"/>
          <w:sz w:val="26"/>
          <w:szCs w:val="26"/>
        </w:rPr>
        <w:t>саморегуляции</w:t>
      </w:r>
      <w:proofErr w:type="spellEnd"/>
      <w:r>
        <w:rPr>
          <w:color w:val="000000" w:themeColor="text1"/>
          <w:sz w:val="26"/>
          <w:szCs w:val="26"/>
        </w:rPr>
        <w:t xml:space="preserve"> за счет внутренних связей. Такая система, обладающая наибольшей экологической устойчивостью, то есть условиями для </w:t>
      </w:r>
      <w:proofErr w:type="spellStart"/>
      <w:r>
        <w:rPr>
          <w:color w:val="000000" w:themeColor="text1"/>
          <w:sz w:val="26"/>
          <w:szCs w:val="26"/>
        </w:rPr>
        <w:t>лесовозобновления</w:t>
      </w:r>
      <w:proofErr w:type="spellEnd"/>
      <w:r>
        <w:rPr>
          <w:color w:val="000000" w:themeColor="text1"/>
          <w:sz w:val="26"/>
          <w:szCs w:val="26"/>
        </w:rPr>
        <w:t xml:space="preserve">, разнообразием биогеоценозов, повышенной мозаичностью ландшафтов, </w:t>
      </w:r>
      <w:proofErr w:type="gramStart"/>
      <w:r>
        <w:rPr>
          <w:color w:val="000000" w:themeColor="text1"/>
          <w:sz w:val="26"/>
          <w:szCs w:val="26"/>
        </w:rPr>
        <w:t>представляет возможность</w:t>
      </w:r>
      <w:proofErr w:type="gramEnd"/>
      <w:r>
        <w:rPr>
          <w:color w:val="000000" w:themeColor="text1"/>
          <w:sz w:val="26"/>
          <w:szCs w:val="26"/>
        </w:rPr>
        <w:t xml:space="preserve"> для миграции животных, сохранения информационных свойств и генетического фонда.</w:t>
      </w:r>
    </w:p>
    <w:p w:rsidR="00632E52" w:rsidRPr="007A072D" w:rsidRDefault="00632E52" w:rsidP="00632E52">
      <w:pPr>
        <w:ind w:firstLine="709"/>
        <w:contextualSpacing/>
        <w:rPr>
          <w:i/>
          <w:sz w:val="26"/>
          <w:szCs w:val="26"/>
        </w:rPr>
      </w:pPr>
      <w:r w:rsidRPr="007A072D">
        <w:rPr>
          <w:i/>
          <w:sz w:val="26"/>
          <w:szCs w:val="26"/>
        </w:rPr>
        <w:t>В целях улучшения и стабилизации экологической обстановки и охраны подземных вод от истощения и загрязнения, все мероприятия сводятся к необходимости выполнения следующих требований:</w:t>
      </w:r>
    </w:p>
    <w:p w:rsidR="00632E52" w:rsidRDefault="00632E52" w:rsidP="00C67043">
      <w:pPr>
        <w:numPr>
          <w:ilvl w:val="0"/>
          <w:numId w:val="15"/>
        </w:numPr>
        <w:tabs>
          <w:tab w:val="num" w:pos="1276"/>
        </w:tabs>
        <w:spacing w:after="0" w:line="240" w:lineRule="auto"/>
        <w:ind w:left="0" w:firstLine="709"/>
        <w:contextualSpacing/>
        <w:rPr>
          <w:sz w:val="26"/>
          <w:szCs w:val="26"/>
        </w:rPr>
      </w:pPr>
      <w:r>
        <w:rPr>
          <w:sz w:val="26"/>
          <w:szCs w:val="26"/>
        </w:rPr>
        <w:t>для водоснабжения использовать водоносные горизонты наиболее защищенные и наиболее водообильные;</w:t>
      </w:r>
    </w:p>
    <w:p w:rsidR="00632E52" w:rsidRDefault="00632E52" w:rsidP="00C67043">
      <w:pPr>
        <w:numPr>
          <w:ilvl w:val="0"/>
          <w:numId w:val="15"/>
        </w:numPr>
        <w:tabs>
          <w:tab w:val="num" w:pos="1276"/>
        </w:tabs>
        <w:spacing w:after="0" w:line="240" w:lineRule="auto"/>
        <w:ind w:left="0" w:firstLine="709"/>
        <w:contextualSpacing/>
        <w:rPr>
          <w:sz w:val="26"/>
          <w:szCs w:val="26"/>
        </w:rPr>
      </w:pPr>
      <w:r>
        <w:rPr>
          <w:sz w:val="26"/>
          <w:szCs w:val="26"/>
        </w:rPr>
        <w:t>недопущение использования подземных вод для технических целей;</w:t>
      </w:r>
    </w:p>
    <w:p w:rsidR="00632E52" w:rsidRDefault="00632E52" w:rsidP="00C67043">
      <w:pPr>
        <w:numPr>
          <w:ilvl w:val="0"/>
          <w:numId w:val="15"/>
        </w:numPr>
        <w:tabs>
          <w:tab w:val="num" w:pos="1276"/>
        </w:tabs>
        <w:spacing w:after="0" w:line="240" w:lineRule="auto"/>
        <w:ind w:left="0" w:firstLine="709"/>
        <w:contextualSpacing/>
        <w:rPr>
          <w:sz w:val="26"/>
          <w:szCs w:val="26"/>
        </w:rPr>
      </w:pPr>
      <w:r>
        <w:rPr>
          <w:sz w:val="26"/>
          <w:szCs w:val="26"/>
        </w:rPr>
        <w:t>постоянный учет количества добываемой воды;</w:t>
      </w:r>
    </w:p>
    <w:p w:rsidR="00632E52" w:rsidRDefault="00632E52" w:rsidP="00C67043">
      <w:pPr>
        <w:numPr>
          <w:ilvl w:val="0"/>
          <w:numId w:val="15"/>
        </w:numPr>
        <w:tabs>
          <w:tab w:val="num" w:pos="1276"/>
        </w:tabs>
        <w:spacing w:after="0" w:line="240" w:lineRule="auto"/>
        <w:ind w:left="0" w:firstLine="709"/>
        <w:contextualSpacing/>
        <w:rPr>
          <w:sz w:val="26"/>
          <w:szCs w:val="26"/>
        </w:rPr>
      </w:pPr>
      <w:r>
        <w:rPr>
          <w:sz w:val="26"/>
          <w:szCs w:val="26"/>
        </w:rPr>
        <w:t xml:space="preserve">организация режимных наблюдений за </w:t>
      </w:r>
      <w:proofErr w:type="spellStart"/>
      <w:r>
        <w:rPr>
          <w:sz w:val="26"/>
          <w:szCs w:val="26"/>
        </w:rPr>
        <w:t>уровенным</w:t>
      </w:r>
      <w:proofErr w:type="spellEnd"/>
      <w:r>
        <w:rPr>
          <w:sz w:val="26"/>
          <w:szCs w:val="26"/>
        </w:rPr>
        <w:t xml:space="preserve"> режимом и качественным составом подземных вод;</w:t>
      </w:r>
    </w:p>
    <w:p w:rsidR="00632E52" w:rsidRDefault="00632E52" w:rsidP="00C67043">
      <w:pPr>
        <w:numPr>
          <w:ilvl w:val="0"/>
          <w:numId w:val="15"/>
        </w:numPr>
        <w:tabs>
          <w:tab w:val="num" w:pos="1276"/>
        </w:tabs>
        <w:spacing w:after="0" w:line="240" w:lineRule="auto"/>
        <w:ind w:left="0" w:firstLine="709"/>
        <w:contextualSpacing/>
        <w:rPr>
          <w:sz w:val="26"/>
          <w:szCs w:val="26"/>
        </w:rPr>
      </w:pPr>
      <w:r>
        <w:rPr>
          <w:sz w:val="26"/>
          <w:szCs w:val="26"/>
        </w:rPr>
        <w:lastRenderedPageBreak/>
        <w:t>изучение очагов загрязнения водоносных горизонтов, их локализация и ликвидация;</w:t>
      </w:r>
    </w:p>
    <w:p w:rsidR="00632E52" w:rsidRDefault="00632E52" w:rsidP="00C67043">
      <w:pPr>
        <w:numPr>
          <w:ilvl w:val="0"/>
          <w:numId w:val="15"/>
        </w:numPr>
        <w:tabs>
          <w:tab w:val="num" w:pos="1276"/>
        </w:tabs>
        <w:spacing w:after="0" w:line="240" w:lineRule="auto"/>
        <w:ind w:left="0" w:firstLine="709"/>
        <w:contextualSpacing/>
        <w:rPr>
          <w:sz w:val="26"/>
          <w:szCs w:val="26"/>
        </w:rPr>
      </w:pPr>
      <w:r>
        <w:rPr>
          <w:sz w:val="26"/>
          <w:szCs w:val="26"/>
        </w:rPr>
        <w:t>создание зон санитарной охраны и поддержание в них соответствующего санитарного режима.</w:t>
      </w:r>
    </w:p>
    <w:p w:rsidR="00632E52" w:rsidRDefault="00632E52" w:rsidP="00632E52">
      <w:pPr>
        <w:tabs>
          <w:tab w:val="left" w:pos="993"/>
        </w:tabs>
        <w:ind w:firstLine="709"/>
        <w:contextualSpacing/>
        <w:rPr>
          <w:i/>
          <w:color w:val="000000" w:themeColor="text1"/>
          <w:sz w:val="26"/>
          <w:szCs w:val="26"/>
        </w:rPr>
      </w:pPr>
      <w:r>
        <w:rPr>
          <w:i/>
          <w:color w:val="000000" w:themeColor="text1"/>
          <w:sz w:val="26"/>
          <w:szCs w:val="26"/>
        </w:rPr>
        <w:t>В области охраны почв:</w:t>
      </w:r>
    </w:p>
    <w:p w:rsidR="00632E52" w:rsidRPr="007A072D" w:rsidRDefault="00632E52" w:rsidP="00632E52">
      <w:pPr>
        <w:tabs>
          <w:tab w:val="left" w:pos="993"/>
        </w:tabs>
        <w:ind w:firstLine="709"/>
        <w:contextualSpacing/>
        <w:rPr>
          <w:i/>
          <w:color w:val="000000" w:themeColor="text1"/>
          <w:sz w:val="26"/>
          <w:szCs w:val="26"/>
        </w:rPr>
      </w:pPr>
      <w:r>
        <w:rPr>
          <w:sz w:val="26"/>
          <w:szCs w:val="26"/>
        </w:rPr>
        <w:t>внесение минеральных удобрений в строгом соответствии с потребностями почв в отдельных химических компонентах;</w:t>
      </w:r>
    </w:p>
    <w:p w:rsidR="00632E52" w:rsidRDefault="00632E52" w:rsidP="00C67043">
      <w:pPr>
        <w:numPr>
          <w:ilvl w:val="0"/>
          <w:numId w:val="16"/>
        </w:numPr>
        <w:tabs>
          <w:tab w:val="num" w:pos="1276"/>
          <w:tab w:val="left" w:pos="8460"/>
        </w:tabs>
        <w:spacing w:after="0" w:line="240" w:lineRule="auto"/>
        <w:ind w:left="0" w:firstLine="709"/>
        <w:contextualSpacing/>
        <w:rPr>
          <w:sz w:val="26"/>
          <w:szCs w:val="26"/>
        </w:rPr>
      </w:pPr>
      <w:r>
        <w:rPr>
          <w:sz w:val="26"/>
          <w:szCs w:val="26"/>
        </w:rPr>
        <w:t xml:space="preserve">предотвращение загрязнения земель неочищенными сточными водами, ядохимикатами, производственными и прочими отходами, устройство </w:t>
      </w:r>
      <w:proofErr w:type="spellStart"/>
      <w:r>
        <w:rPr>
          <w:sz w:val="26"/>
          <w:szCs w:val="26"/>
        </w:rPr>
        <w:t>почвонепроницаемых</w:t>
      </w:r>
      <w:proofErr w:type="spellEnd"/>
      <w:r>
        <w:rPr>
          <w:sz w:val="26"/>
          <w:szCs w:val="26"/>
        </w:rPr>
        <w:t xml:space="preserve"> жижесборников в животноводческих комплексах;</w:t>
      </w:r>
    </w:p>
    <w:p w:rsidR="00632E52" w:rsidRDefault="00632E52" w:rsidP="00C67043">
      <w:pPr>
        <w:numPr>
          <w:ilvl w:val="0"/>
          <w:numId w:val="16"/>
        </w:numPr>
        <w:tabs>
          <w:tab w:val="num" w:pos="1276"/>
          <w:tab w:val="left" w:pos="8460"/>
        </w:tabs>
        <w:spacing w:after="0" w:line="240" w:lineRule="auto"/>
        <w:ind w:left="0" w:firstLine="709"/>
        <w:contextualSpacing/>
        <w:rPr>
          <w:sz w:val="26"/>
          <w:szCs w:val="26"/>
        </w:rPr>
      </w:pPr>
      <w:r>
        <w:rPr>
          <w:sz w:val="26"/>
          <w:szCs w:val="26"/>
        </w:rPr>
        <w:t>хранение минеральных удобрений и пестицидов в специальных складах, оборудованных в соответствии с санитарными требованиями или вывоз запрещенных и пришедших в негодность пестицидов;</w:t>
      </w:r>
    </w:p>
    <w:p w:rsidR="00632E52" w:rsidRDefault="00632E52" w:rsidP="00C67043">
      <w:pPr>
        <w:numPr>
          <w:ilvl w:val="0"/>
          <w:numId w:val="16"/>
        </w:numPr>
        <w:tabs>
          <w:tab w:val="num" w:pos="1276"/>
          <w:tab w:val="left" w:pos="8460"/>
        </w:tabs>
        <w:spacing w:after="0" w:line="240" w:lineRule="auto"/>
        <w:ind w:left="0" w:firstLine="709"/>
        <w:contextualSpacing/>
        <w:rPr>
          <w:sz w:val="26"/>
          <w:szCs w:val="26"/>
        </w:rPr>
      </w:pPr>
      <w:r>
        <w:rPr>
          <w:sz w:val="26"/>
          <w:szCs w:val="26"/>
        </w:rPr>
        <w:t>проведение рекультивации земель, нарушенных при строительстве и прокладке коммуникаций;</w:t>
      </w:r>
    </w:p>
    <w:p w:rsidR="00632E52" w:rsidRDefault="00632E52" w:rsidP="00C67043">
      <w:pPr>
        <w:numPr>
          <w:ilvl w:val="0"/>
          <w:numId w:val="16"/>
        </w:numPr>
        <w:tabs>
          <w:tab w:val="num" w:pos="1276"/>
          <w:tab w:val="left" w:pos="8460"/>
        </w:tabs>
        <w:spacing w:after="0" w:line="240" w:lineRule="auto"/>
        <w:ind w:left="0" w:firstLine="709"/>
        <w:contextualSpacing/>
        <w:rPr>
          <w:sz w:val="26"/>
          <w:szCs w:val="26"/>
        </w:rPr>
      </w:pPr>
      <w:r>
        <w:rPr>
          <w:sz w:val="26"/>
          <w:szCs w:val="26"/>
        </w:rPr>
        <w:t>снятие плодородного слоя почвы перед началом строительства и использование его в озеленение населенных пунктов;</w:t>
      </w:r>
    </w:p>
    <w:p w:rsidR="00632E52" w:rsidRDefault="00632E52" w:rsidP="00C67043">
      <w:pPr>
        <w:numPr>
          <w:ilvl w:val="0"/>
          <w:numId w:val="16"/>
        </w:numPr>
        <w:tabs>
          <w:tab w:val="num" w:pos="1276"/>
          <w:tab w:val="left" w:pos="8460"/>
        </w:tabs>
        <w:spacing w:after="0" w:line="240" w:lineRule="auto"/>
        <w:ind w:left="0" w:firstLine="709"/>
        <w:contextualSpacing/>
        <w:rPr>
          <w:sz w:val="26"/>
          <w:szCs w:val="26"/>
        </w:rPr>
      </w:pPr>
      <w:r>
        <w:rPr>
          <w:sz w:val="26"/>
          <w:szCs w:val="26"/>
        </w:rPr>
        <w:t>дальнейшая утилизация токсических отходов;</w:t>
      </w:r>
    </w:p>
    <w:p w:rsidR="00632E52" w:rsidRDefault="00632E52" w:rsidP="00C67043">
      <w:pPr>
        <w:numPr>
          <w:ilvl w:val="0"/>
          <w:numId w:val="16"/>
        </w:numPr>
        <w:tabs>
          <w:tab w:val="num" w:pos="1276"/>
          <w:tab w:val="left" w:pos="8460"/>
        </w:tabs>
        <w:spacing w:after="0" w:line="240" w:lineRule="auto"/>
        <w:ind w:left="0" w:firstLine="709"/>
        <w:contextualSpacing/>
        <w:rPr>
          <w:sz w:val="26"/>
          <w:szCs w:val="26"/>
        </w:rPr>
      </w:pPr>
      <w:r>
        <w:rPr>
          <w:sz w:val="26"/>
          <w:szCs w:val="26"/>
        </w:rPr>
        <w:t>отведение специальных мест под мойку автомашин, тракторов и другой техники;</w:t>
      </w:r>
    </w:p>
    <w:p w:rsidR="00632E52" w:rsidRDefault="00632E52" w:rsidP="00C67043">
      <w:pPr>
        <w:numPr>
          <w:ilvl w:val="0"/>
          <w:numId w:val="16"/>
        </w:numPr>
        <w:tabs>
          <w:tab w:val="num" w:pos="1276"/>
          <w:tab w:val="left" w:pos="8460"/>
        </w:tabs>
        <w:spacing w:after="0" w:line="240" w:lineRule="auto"/>
        <w:ind w:left="0" w:firstLine="709"/>
        <w:contextualSpacing/>
        <w:rPr>
          <w:sz w:val="26"/>
          <w:szCs w:val="26"/>
        </w:rPr>
      </w:pPr>
      <w:r>
        <w:rPr>
          <w:sz w:val="26"/>
          <w:szCs w:val="26"/>
        </w:rPr>
        <w:t>обязательное введение в оборот плодородных неиспользуемых земель.</w:t>
      </w:r>
    </w:p>
    <w:p w:rsidR="00632E52" w:rsidRDefault="00632E52" w:rsidP="00632E52">
      <w:pPr>
        <w:tabs>
          <w:tab w:val="left" w:pos="993"/>
        </w:tabs>
        <w:ind w:firstLine="709"/>
        <w:contextualSpacing/>
        <w:rPr>
          <w:i/>
          <w:color w:val="000000" w:themeColor="text1"/>
          <w:sz w:val="26"/>
          <w:szCs w:val="26"/>
        </w:rPr>
      </w:pPr>
      <w:r>
        <w:rPr>
          <w:i/>
          <w:color w:val="000000" w:themeColor="text1"/>
          <w:sz w:val="26"/>
          <w:szCs w:val="26"/>
        </w:rPr>
        <w:t>В области санитарной очистки территорий:</w:t>
      </w:r>
    </w:p>
    <w:p w:rsidR="00632E52" w:rsidRPr="00987E19" w:rsidRDefault="00632E52" w:rsidP="00C67043">
      <w:pPr>
        <w:pStyle w:val="af"/>
        <w:widowControl w:val="0"/>
        <w:numPr>
          <w:ilvl w:val="0"/>
          <w:numId w:val="26"/>
        </w:numPr>
        <w:tabs>
          <w:tab w:val="left" w:pos="993"/>
        </w:tabs>
        <w:spacing w:after="0" w:line="240" w:lineRule="auto"/>
        <w:ind w:left="0" w:firstLine="709"/>
        <w:rPr>
          <w:color w:val="000000" w:themeColor="text1"/>
          <w:sz w:val="26"/>
          <w:szCs w:val="26"/>
        </w:rPr>
      </w:pPr>
      <w:r w:rsidRPr="00987E19">
        <w:rPr>
          <w:color w:val="000000" w:themeColor="text1"/>
          <w:sz w:val="26"/>
          <w:szCs w:val="26"/>
        </w:rPr>
        <w:t>ликвидация несанкционированных ме</w:t>
      </w:r>
      <w:proofErr w:type="gramStart"/>
      <w:r w:rsidRPr="00987E19">
        <w:rPr>
          <w:color w:val="000000" w:themeColor="text1"/>
          <w:sz w:val="26"/>
          <w:szCs w:val="26"/>
        </w:rPr>
        <w:t>ст скл</w:t>
      </w:r>
      <w:proofErr w:type="gramEnd"/>
      <w:r w:rsidRPr="00987E19">
        <w:rPr>
          <w:color w:val="000000" w:themeColor="text1"/>
          <w:sz w:val="26"/>
          <w:szCs w:val="26"/>
        </w:rPr>
        <w:t>адирования отходов;</w:t>
      </w:r>
    </w:p>
    <w:p w:rsidR="00632E52" w:rsidRPr="00987E19" w:rsidRDefault="00632E52" w:rsidP="00C67043">
      <w:pPr>
        <w:pStyle w:val="af"/>
        <w:widowControl w:val="0"/>
        <w:numPr>
          <w:ilvl w:val="0"/>
          <w:numId w:val="26"/>
        </w:numPr>
        <w:tabs>
          <w:tab w:val="left" w:pos="993"/>
        </w:tabs>
        <w:spacing w:after="0" w:line="240" w:lineRule="auto"/>
        <w:ind w:left="0" w:firstLine="709"/>
        <w:rPr>
          <w:color w:val="000000" w:themeColor="text1"/>
          <w:sz w:val="26"/>
          <w:szCs w:val="26"/>
        </w:rPr>
      </w:pPr>
      <w:r w:rsidRPr="00987E19">
        <w:rPr>
          <w:color w:val="000000" w:themeColor="text1"/>
          <w:sz w:val="26"/>
          <w:szCs w:val="26"/>
        </w:rPr>
        <w:t>осуществление сбора бытовых отходов и твердого мусора от жилой и общественной застройки в мусоросборники с дальнейшим вывозом специализированным транспортом;</w:t>
      </w:r>
    </w:p>
    <w:p w:rsidR="00632E52" w:rsidRPr="00987E19" w:rsidRDefault="00632E52" w:rsidP="00C67043">
      <w:pPr>
        <w:pStyle w:val="af"/>
        <w:widowControl w:val="0"/>
        <w:numPr>
          <w:ilvl w:val="0"/>
          <w:numId w:val="26"/>
        </w:numPr>
        <w:tabs>
          <w:tab w:val="left" w:pos="993"/>
        </w:tabs>
        <w:spacing w:after="0" w:line="240" w:lineRule="auto"/>
        <w:ind w:left="0" w:firstLine="709"/>
        <w:rPr>
          <w:color w:val="000000" w:themeColor="text1"/>
          <w:sz w:val="26"/>
          <w:szCs w:val="26"/>
        </w:rPr>
      </w:pPr>
      <w:r w:rsidRPr="00987E19">
        <w:rPr>
          <w:color w:val="000000" w:themeColor="text1"/>
          <w:sz w:val="26"/>
          <w:szCs w:val="26"/>
        </w:rPr>
        <w:t>организация раздельного сбора отходов на местах сбора путем установки специализированных контейнеров для стекла, макулатуры, пластмассы и прочих отходов;</w:t>
      </w:r>
    </w:p>
    <w:p w:rsidR="00632E52" w:rsidRPr="00987E19" w:rsidRDefault="00632E52" w:rsidP="00C67043">
      <w:pPr>
        <w:pStyle w:val="af"/>
        <w:widowControl w:val="0"/>
        <w:numPr>
          <w:ilvl w:val="0"/>
          <w:numId w:val="26"/>
        </w:numPr>
        <w:tabs>
          <w:tab w:val="left" w:pos="993"/>
        </w:tabs>
        <w:spacing w:after="0" w:line="240" w:lineRule="auto"/>
        <w:ind w:left="0" w:firstLine="709"/>
        <w:rPr>
          <w:color w:val="000000" w:themeColor="text1"/>
          <w:sz w:val="26"/>
          <w:szCs w:val="26"/>
        </w:rPr>
      </w:pPr>
      <w:r w:rsidRPr="00987E19">
        <w:rPr>
          <w:color w:val="000000" w:themeColor="text1"/>
          <w:sz w:val="26"/>
          <w:szCs w:val="26"/>
        </w:rPr>
        <w:t>планово-регулярная система очистки территории, удаление и обезвреживание твердых бытовых отходов, в том числе пищевых из жилых и общественных зданий;</w:t>
      </w:r>
    </w:p>
    <w:p w:rsidR="00632E52" w:rsidRPr="00987E19" w:rsidRDefault="00632E52" w:rsidP="00C67043">
      <w:pPr>
        <w:pStyle w:val="af"/>
        <w:widowControl w:val="0"/>
        <w:numPr>
          <w:ilvl w:val="0"/>
          <w:numId w:val="26"/>
        </w:numPr>
        <w:tabs>
          <w:tab w:val="left" w:pos="993"/>
        </w:tabs>
        <w:spacing w:after="0" w:line="240" w:lineRule="auto"/>
        <w:ind w:left="0" w:firstLine="709"/>
        <w:rPr>
          <w:color w:val="000000" w:themeColor="text1"/>
          <w:sz w:val="26"/>
          <w:szCs w:val="26"/>
        </w:rPr>
      </w:pPr>
      <w:r w:rsidRPr="00987E19">
        <w:rPr>
          <w:color w:val="000000" w:themeColor="text1"/>
          <w:sz w:val="26"/>
          <w:szCs w:val="26"/>
        </w:rPr>
        <w:t>достаточное обеспечение предприятий, занимающихся его санитарной очисткой, уборочным транспортом;</w:t>
      </w:r>
    </w:p>
    <w:p w:rsidR="00632E52" w:rsidRPr="00987E19" w:rsidRDefault="00632E52" w:rsidP="00C67043">
      <w:pPr>
        <w:pStyle w:val="af"/>
        <w:widowControl w:val="0"/>
        <w:numPr>
          <w:ilvl w:val="0"/>
          <w:numId w:val="26"/>
        </w:numPr>
        <w:tabs>
          <w:tab w:val="left" w:pos="993"/>
        </w:tabs>
        <w:spacing w:after="0" w:line="240" w:lineRule="auto"/>
        <w:ind w:left="0" w:firstLine="709"/>
        <w:rPr>
          <w:color w:val="000000" w:themeColor="text1"/>
          <w:sz w:val="26"/>
          <w:szCs w:val="26"/>
        </w:rPr>
      </w:pPr>
      <w:r w:rsidRPr="00987E19">
        <w:rPr>
          <w:color w:val="000000" w:themeColor="text1"/>
          <w:sz w:val="26"/>
          <w:szCs w:val="26"/>
        </w:rPr>
        <w:t>ежегодно проводить инвентаризацию отходов и объектов их размещения;</w:t>
      </w:r>
    </w:p>
    <w:p w:rsidR="00632E52" w:rsidRPr="00987E19" w:rsidRDefault="00632E52" w:rsidP="00C67043">
      <w:pPr>
        <w:pStyle w:val="af"/>
        <w:widowControl w:val="0"/>
        <w:numPr>
          <w:ilvl w:val="0"/>
          <w:numId w:val="26"/>
        </w:numPr>
        <w:tabs>
          <w:tab w:val="left" w:pos="993"/>
        </w:tabs>
        <w:spacing w:after="0" w:line="240" w:lineRule="auto"/>
        <w:ind w:left="0" w:firstLine="709"/>
        <w:rPr>
          <w:color w:val="000000" w:themeColor="text1"/>
          <w:sz w:val="26"/>
          <w:szCs w:val="26"/>
        </w:rPr>
      </w:pPr>
      <w:r w:rsidRPr="00987E19">
        <w:rPr>
          <w:color w:val="000000" w:themeColor="text1"/>
          <w:sz w:val="26"/>
          <w:szCs w:val="26"/>
        </w:rPr>
        <w:t>своевременно проводить мониторинг состояния окружающей природной среды на территориях объектов размещения отходов;</w:t>
      </w:r>
    </w:p>
    <w:p w:rsidR="00632E52" w:rsidRPr="00987E19" w:rsidRDefault="00632E52" w:rsidP="00C67043">
      <w:pPr>
        <w:pStyle w:val="af"/>
        <w:widowControl w:val="0"/>
        <w:numPr>
          <w:ilvl w:val="0"/>
          <w:numId w:val="26"/>
        </w:numPr>
        <w:tabs>
          <w:tab w:val="left" w:pos="993"/>
        </w:tabs>
        <w:spacing w:after="0" w:line="240" w:lineRule="auto"/>
        <w:ind w:left="0" w:firstLine="709"/>
        <w:rPr>
          <w:color w:val="000000" w:themeColor="text1"/>
          <w:sz w:val="26"/>
          <w:szCs w:val="26"/>
        </w:rPr>
      </w:pPr>
      <w:r w:rsidRPr="00987E19">
        <w:rPr>
          <w:color w:val="000000" w:themeColor="text1"/>
          <w:sz w:val="26"/>
          <w:szCs w:val="26"/>
        </w:rPr>
        <w:t>соблюдение требований транспортировки опасных отходов: наличие паспорта опасных отходов.</w:t>
      </w:r>
    </w:p>
    <w:p w:rsidR="00632E52" w:rsidRDefault="00632E52" w:rsidP="00632E52">
      <w:pPr>
        <w:pStyle w:val="af1"/>
        <w:ind w:firstLine="709"/>
        <w:contextualSpacing/>
        <w:rPr>
          <w:sz w:val="26"/>
          <w:szCs w:val="26"/>
        </w:rPr>
      </w:pPr>
      <w:r>
        <w:rPr>
          <w:sz w:val="26"/>
          <w:szCs w:val="26"/>
        </w:rPr>
        <w:t xml:space="preserve">Санитарная очистка и уборка населенных мест среди комплекса задач по охране окружающей среды занимает одно из важных мест. Она направлена на содержание в чистоте селитебных территорий согласно санитарным требованиям, охрану здоровья населения от вредного влияния ТБО, их своевременный сбор, удаление и полное </w:t>
      </w:r>
      <w:proofErr w:type="gramStart"/>
      <w:r>
        <w:rPr>
          <w:sz w:val="26"/>
          <w:szCs w:val="26"/>
        </w:rPr>
        <w:t>обезвреживание</w:t>
      </w:r>
      <w:proofErr w:type="gramEnd"/>
      <w:r>
        <w:rPr>
          <w:sz w:val="26"/>
          <w:szCs w:val="26"/>
        </w:rPr>
        <w:t xml:space="preserve"> и предотвращение возможных заболеваний и охраны почвы, воды и воздуха от загрязнения ТБО.</w:t>
      </w:r>
    </w:p>
    <w:p w:rsidR="00632E52" w:rsidRDefault="00632E52" w:rsidP="00632E52">
      <w:pPr>
        <w:pStyle w:val="af1"/>
        <w:ind w:firstLine="709"/>
        <w:contextualSpacing/>
        <w:rPr>
          <w:sz w:val="26"/>
          <w:szCs w:val="26"/>
        </w:rPr>
      </w:pPr>
      <w:r>
        <w:rPr>
          <w:sz w:val="26"/>
          <w:szCs w:val="26"/>
        </w:rPr>
        <w:t xml:space="preserve">Площадки ТБО должны быть правильно организованы, забетонированы. </w:t>
      </w:r>
    </w:p>
    <w:p w:rsidR="00632E52" w:rsidRDefault="00632E52" w:rsidP="00632E52">
      <w:pPr>
        <w:pStyle w:val="af1"/>
        <w:ind w:firstLine="709"/>
        <w:contextualSpacing/>
        <w:rPr>
          <w:sz w:val="26"/>
          <w:szCs w:val="26"/>
        </w:rPr>
      </w:pPr>
      <w:r>
        <w:rPr>
          <w:sz w:val="26"/>
          <w:szCs w:val="26"/>
        </w:rPr>
        <w:lastRenderedPageBreak/>
        <w:t>Площадь земельных участков и расчетные нормы накоплений отходов устанавливаются в соответствии с нормативными показателями СП 42.13330.2016 (СНиПа 2.07.01-89</w:t>
      </w:r>
      <w:r>
        <w:rPr>
          <w:sz w:val="26"/>
          <w:szCs w:val="26"/>
          <w:vertAlign w:val="superscript"/>
        </w:rPr>
        <w:t>*</w:t>
      </w:r>
      <w:r>
        <w:rPr>
          <w:sz w:val="26"/>
          <w:szCs w:val="26"/>
        </w:rPr>
        <w:t>) и постановлением Правительства № 269 «Об определении нормативов накопления твердых коммунальных отходов».</w:t>
      </w:r>
    </w:p>
    <w:p w:rsidR="00632E52" w:rsidRDefault="00632E52" w:rsidP="00632E52">
      <w:pPr>
        <w:pStyle w:val="af5"/>
        <w:ind w:firstLine="0"/>
      </w:pPr>
      <w:bookmarkStart w:id="40" w:name="_Toc156338184"/>
    </w:p>
    <w:p w:rsidR="00632E52" w:rsidRPr="00D46891" w:rsidRDefault="00632E52" w:rsidP="00632E52">
      <w:pPr>
        <w:pStyle w:val="af5"/>
        <w:ind w:firstLine="0"/>
        <w:rPr>
          <w:rStyle w:val="21"/>
          <w:b w:val="0"/>
          <w:bCs/>
          <w:i/>
        </w:rPr>
      </w:pPr>
      <w:r>
        <w:t xml:space="preserve">    </w:t>
      </w:r>
      <w:r w:rsidRPr="00D46891">
        <w:t>6</w:t>
      </w:r>
      <w:r>
        <w:t xml:space="preserve">. </w:t>
      </w:r>
      <w:r w:rsidRPr="00D46891">
        <w:rPr>
          <w:rStyle w:val="21"/>
        </w:rPr>
        <w:t>Оценка возможного влияния планируемых для размещения объектов местного значения на комплексное развитие этих территорий</w:t>
      </w:r>
      <w:bookmarkEnd w:id="40"/>
      <w:r w:rsidRPr="00D46891">
        <w:rPr>
          <w:rStyle w:val="21"/>
        </w:rPr>
        <w:t xml:space="preserve"> </w:t>
      </w:r>
    </w:p>
    <w:p w:rsidR="00632E52" w:rsidRDefault="00632E52" w:rsidP="00632E52">
      <w:pPr>
        <w:ind w:firstLine="709"/>
        <w:contextualSpacing/>
        <w:rPr>
          <w:sz w:val="26"/>
          <w:szCs w:val="26"/>
        </w:rPr>
      </w:pPr>
    </w:p>
    <w:p w:rsidR="00632E52" w:rsidRDefault="00632E52" w:rsidP="00632E52">
      <w:pPr>
        <w:tabs>
          <w:tab w:val="left" w:pos="993"/>
        </w:tabs>
        <w:ind w:firstLine="709"/>
        <w:contextualSpacing/>
        <w:rPr>
          <w:color w:val="000000" w:themeColor="text1"/>
          <w:sz w:val="26"/>
          <w:szCs w:val="26"/>
        </w:rPr>
      </w:pPr>
      <w:r>
        <w:rPr>
          <w:color w:val="000000" w:themeColor="text1"/>
          <w:sz w:val="26"/>
          <w:szCs w:val="26"/>
        </w:rPr>
        <w:t xml:space="preserve">Комплексное развитие территории происходит под воздействием различных факторов, которые влияют на социальную атмосферу, качество жизни населения, человеческий капитал и экономический рост за счет использования внутренних и привлекаемых ресурсов. </w:t>
      </w:r>
    </w:p>
    <w:p w:rsidR="00632E52" w:rsidRDefault="00632E52" w:rsidP="00632E52">
      <w:pPr>
        <w:tabs>
          <w:tab w:val="left" w:pos="993"/>
        </w:tabs>
        <w:ind w:firstLine="709"/>
        <w:contextualSpacing/>
        <w:rPr>
          <w:color w:val="000000" w:themeColor="text1"/>
          <w:sz w:val="26"/>
          <w:szCs w:val="26"/>
        </w:rPr>
      </w:pPr>
      <w:r>
        <w:rPr>
          <w:color w:val="000000" w:themeColor="text1"/>
          <w:sz w:val="26"/>
          <w:szCs w:val="26"/>
        </w:rPr>
        <w:t xml:space="preserve">Комплексное развитие территории требует устойчивого развития всех сфер жизни общества. Достижение устойчивости означает создание таких условий, при которых развитие становится поступательным и однонаправленным. Это невозможно сделать без обеспечения безопасности жизнедеятельности населения, формирования благоприятного социального фона и рациональности в использовании имеющихся на территории ресурсов. </w:t>
      </w:r>
    </w:p>
    <w:p w:rsidR="00632E52" w:rsidRDefault="00632E52" w:rsidP="00632E52">
      <w:pPr>
        <w:tabs>
          <w:tab w:val="left" w:pos="993"/>
        </w:tabs>
        <w:ind w:firstLine="709"/>
        <w:contextualSpacing/>
        <w:rPr>
          <w:sz w:val="26"/>
          <w:szCs w:val="26"/>
        </w:rPr>
      </w:pPr>
      <w:r>
        <w:rPr>
          <w:sz w:val="26"/>
          <w:szCs w:val="26"/>
        </w:rPr>
        <w:t xml:space="preserve">В таблице 16 приведена оценка возможного влияния планируемых для размещения объектов местного значения на комплексное развитие территорий и достижение стратегических целей, определенных приоритетным </w:t>
      </w:r>
      <w:r>
        <w:rPr>
          <w:color w:val="000000" w:themeColor="text1"/>
          <w:sz w:val="26"/>
          <w:szCs w:val="26"/>
        </w:rPr>
        <w:t>направлением</w:t>
      </w:r>
      <w:r>
        <w:rPr>
          <w:sz w:val="26"/>
          <w:szCs w:val="26"/>
        </w:rPr>
        <w:t xml:space="preserve"> социально-экономического развития МО на местном, региональном, макрорегионом и федеральном уровнях.</w:t>
      </w:r>
    </w:p>
    <w:p w:rsidR="00632E52" w:rsidRDefault="00632E52" w:rsidP="00632E52">
      <w:pPr>
        <w:tabs>
          <w:tab w:val="left" w:pos="993"/>
        </w:tabs>
        <w:ind w:firstLine="709"/>
        <w:contextualSpacing/>
        <w:rPr>
          <w:sz w:val="26"/>
          <w:szCs w:val="26"/>
        </w:rPr>
      </w:pPr>
    </w:p>
    <w:p w:rsidR="00632E52" w:rsidRDefault="00632E52" w:rsidP="00632E52">
      <w:pPr>
        <w:tabs>
          <w:tab w:val="left" w:pos="993"/>
        </w:tabs>
        <w:contextualSpacing/>
        <w:rPr>
          <w:sz w:val="26"/>
          <w:szCs w:val="26"/>
        </w:rPr>
      </w:pPr>
      <w:r>
        <w:rPr>
          <w:sz w:val="26"/>
          <w:szCs w:val="26"/>
        </w:rPr>
        <w:t>Таблица 16. – Оценка возможного влияния планируемых для размещения объектов местного значения на комплексное развитие территорий и достижение стратегических целей</w:t>
      </w:r>
    </w:p>
    <w:p w:rsidR="00632E52" w:rsidRDefault="00632E52" w:rsidP="00632E52">
      <w:pPr>
        <w:tabs>
          <w:tab w:val="left" w:pos="993"/>
        </w:tabs>
        <w:contextualSpacing/>
        <w:jc w:val="center"/>
        <w:rPr>
          <w:sz w:val="26"/>
          <w:szCs w:val="26"/>
        </w:rPr>
      </w:pPr>
    </w:p>
    <w:tbl>
      <w:tblPr>
        <w:tblStyle w:val="TableNormal"/>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875"/>
        <w:gridCol w:w="4781"/>
        <w:gridCol w:w="2722"/>
      </w:tblGrid>
      <w:tr w:rsidR="00632E52" w:rsidTr="003F400E">
        <w:trPr>
          <w:tblHeader/>
        </w:trPr>
        <w:tc>
          <w:tcPr>
            <w:tcW w:w="540" w:type="dxa"/>
            <w:vAlign w:val="center"/>
          </w:tcPr>
          <w:p w:rsidR="00632E52" w:rsidRDefault="00632E52" w:rsidP="003F400E">
            <w:pPr>
              <w:pStyle w:val="affff"/>
              <w:ind w:firstLine="0"/>
              <w:contextualSpacing/>
              <w:rPr>
                <w:rFonts w:cs="Times New Roman"/>
                <w:sz w:val="26"/>
                <w:szCs w:val="26"/>
              </w:rPr>
            </w:pPr>
            <w:r>
              <w:rPr>
                <w:rFonts w:cs="Times New Roman"/>
                <w:sz w:val="26"/>
                <w:szCs w:val="26"/>
              </w:rPr>
              <w:t>№ п/п</w:t>
            </w:r>
          </w:p>
        </w:tc>
        <w:tc>
          <w:tcPr>
            <w:tcW w:w="1875" w:type="dxa"/>
            <w:vAlign w:val="center"/>
          </w:tcPr>
          <w:p w:rsidR="00632E52" w:rsidRPr="00D82796" w:rsidRDefault="00632E52" w:rsidP="003F400E">
            <w:pPr>
              <w:pStyle w:val="affff"/>
              <w:ind w:firstLine="0"/>
              <w:contextualSpacing/>
              <w:jc w:val="center"/>
              <w:rPr>
                <w:rFonts w:cs="Times New Roman"/>
                <w:sz w:val="26"/>
                <w:szCs w:val="26"/>
                <w:lang w:val="ru-RU"/>
              </w:rPr>
            </w:pPr>
            <w:r>
              <w:rPr>
                <w:rFonts w:cs="Times New Roman"/>
                <w:sz w:val="26"/>
                <w:szCs w:val="26"/>
                <w:lang w:val="ru-RU"/>
              </w:rPr>
              <w:t>Планируемые для размещения объекты местного значения</w:t>
            </w:r>
          </w:p>
        </w:tc>
        <w:tc>
          <w:tcPr>
            <w:tcW w:w="4781" w:type="dxa"/>
            <w:vAlign w:val="center"/>
          </w:tcPr>
          <w:p w:rsidR="00632E52" w:rsidRPr="00D82796" w:rsidRDefault="00632E52" w:rsidP="003F400E">
            <w:pPr>
              <w:pStyle w:val="affff"/>
              <w:ind w:firstLine="0"/>
              <w:contextualSpacing/>
              <w:jc w:val="center"/>
              <w:rPr>
                <w:rFonts w:cs="Times New Roman"/>
                <w:sz w:val="26"/>
                <w:szCs w:val="26"/>
                <w:lang w:val="ru-RU"/>
              </w:rPr>
            </w:pPr>
            <w:r>
              <w:rPr>
                <w:rFonts w:cs="Times New Roman"/>
                <w:sz w:val="26"/>
                <w:szCs w:val="26"/>
                <w:lang w:val="ru-RU"/>
              </w:rPr>
              <w:t>Оценка влияния планируемых для размещения объектов на комплексное развитие территории</w:t>
            </w:r>
          </w:p>
        </w:tc>
        <w:tc>
          <w:tcPr>
            <w:tcW w:w="2722" w:type="dxa"/>
            <w:vAlign w:val="center"/>
          </w:tcPr>
          <w:p w:rsidR="00632E52" w:rsidRDefault="00632E52" w:rsidP="003F400E">
            <w:pPr>
              <w:pStyle w:val="affff"/>
              <w:ind w:firstLine="0"/>
              <w:contextualSpacing/>
              <w:jc w:val="center"/>
              <w:rPr>
                <w:rFonts w:cs="Times New Roman"/>
                <w:sz w:val="26"/>
                <w:szCs w:val="26"/>
              </w:rPr>
            </w:pPr>
            <w:proofErr w:type="spellStart"/>
            <w:r>
              <w:rPr>
                <w:rFonts w:cs="Times New Roman"/>
                <w:sz w:val="26"/>
                <w:szCs w:val="26"/>
              </w:rPr>
              <w:t>Соответствие</w:t>
            </w:r>
            <w:proofErr w:type="spellEnd"/>
            <w:r>
              <w:rPr>
                <w:rFonts w:cs="Times New Roman"/>
                <w:sz w:val="26"/>
                <w:szCs w:val="26"/>
              </w:rPr>
              <w:t xml:space="preserve"> </w:t>
            </w:r>
            <w:proofErr w:type="spellStart"/>
            <w:r>
              <w:rPr>
                <w:rFonts w:cs="Times New Roman"/>
                <w:sz w:val="26"/>
                <w:szCs w:val="26"/>
              </w:rPr>
              <w:t>стратегическим</w:t>
            </w:r>
            <w:proofErr w:type="spellEnd"/>
            <w:r>
              <w:rPr>
                <w:rFonts w:cs="Times New Roman"/>
                <w:sz w:val="26"/>
                <w:szCs w:val="26"/>
              </w:rPr>
              <w:t xml:space="preserve"> </w:t>
            </w:r>
            <w:proofErr w:type="spellStart"/>
            <w:r>
              <w:rPr>
                <w:rFonts w:cs="Times New Roman"/>
                <w:sz w:val="26"/>
                <w:szCs w:val="26"/>
              </w:rPr>
              <w:t>целям</w:t>
            </w:r>
            <w:proofErr w:type="spellEnd"/>
          </w:p>
        </w:tc>
      </w:tr>
      <w:tr w:rsidR="00632E52" w:rsidTr="003F400E">
        <w:tc>
          <w:tcPr>
            <w:tcW w:w="540" w:type="dxa"/>
          </w:tcPr>
          <w:p w:rsidR="00632E52" w:rsidRDefault="00632E52" w:rsidP="003F400E">
            <w:pPr>
              <w:pStyle w:val="affff"/>
              <w:ind w:firstLine="0"/>
              <w:contextualSpacing/>
              <w:rPr>
                <w:rFonts w:cs="Times New Roman"/>
                <w:sz w:val="26"/>
                <w:szCs w:val="26"/>
              </w:rPr>
            </w:pPr>
            <w:r>
              <w:rPr>
                <w:rFonts w:cs="Times New Roman"/>
                <w:sz w:val="26"/>
                <w:szCs w:val="26"/>
              </w:rPr>
              <w:t>1</w:t>
            </w:r>
          </w:p>
        </w:tc>
        <w:tc>
          <w:tcPr>
            <w:tcW w:w="1875" w:type="dxa"/>
          </w:tcPr>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Объекты, предназначенные для организации электро-, тепло- и водоснабжения, водоотведения населения</w:t>
            </w:r>
          </w:p>
        </w:tc>
        <w:tc>
          <w:tcPr>
            <w:tcW w:w="4781" w:type="dxa"/>
          </w:tcPr>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стимул для социально-экономического развития;</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рост промышленного и сельскохозяйственного производств за счет доступности инфраструктурного ресурса;</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улучшение условий труда и быта населения;</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создание благоприятных условий для развития бизнеса;</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lastRenderedPageBreak/>
              <w:t>– соответствие возможностей потенциала электро-, тепло-, водоснабжения и водоотведения потребностям перспективного строительства объектов капитального строительства в соответствии с установленными требованиями надежности;</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энергетическая эффективность указанных систем;</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снижение негативного воздействия на окружающую среду и здоровье человека, повышение качества поставляемых для потребителей товаров, оказываемых услуг в сферах электро-, тепло-, водоснабжения и водоотведения, улучшение качества воды поверхностных водных объектов, что позволит использовать их для рекреационных целей (купания)</w:t>
            </w:r>
          </w:p>
        </w:tc>
        <w:tc>
          <w:tcPr>
            <w:tcW w:w="2722" w:type="dxa"/>
          </w:tcPr>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lastRenderedPageBreak/>
              <w:t>– создание комфортной и безопасной среды;</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повышение качества жизни населения за счет развития инфраструктуры;</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xml:space="preserve">– внедрение инновационных технологий на производственные </w:t>
            </w:r>
            <w:r>
              <w:rPr>
                <w:rFonts w:cs="Times New Roman"/>
                <w:sz w:val="26"/>
                <w:szCs w:val="26"/>
                <w:lang w:val="ru-RU"/>
              </w:rPr>
              <w:lastRenderedPageBreak/>
              <w:t>предприятия.</w:t>
            </w:r>
          </w:p>
          <w:p w:rsidR="00632E52" w:rsidRPr="00D82796" w:rsidRDefault="00632E52" w:rsidP="003F400E">
            <w:pPr>
              <w:pStyle w:val="affff"/>
              <w:ind w:firstLine="0"/>
              <w:contextualSpacing/>
              <w:jc w:val="left"/>
              <w:rPr>
                <w:rFonts w:cs="Times New Roman"/>
                <w:sz w:val="26"/>
                <w:szCs w:val="26"/>
                <w:lang w:val="ru-RU"/>
              </w:rPr>
            </w:pPr>
          </w:p>
        </w:tc>
      </w:tr>
      <w:tr w:rsidR="00632E52" w:rsidTr="003F400E">
        <w:tc>
          <w:tcPr>
            <w:tcW w:w="540" w:type="dxa"/>
          </w:tcPr>
          <w:p w:rsidR="00632E52" w:rsidRDefault="00632E52" w:rsidP="003F400E">
            <w:pPr>
              <w:pStyle w:val="affff"/>
              <w:ind w:firstLine="0"/>
              <w:contextualSpacing/>
              <w:rPr>
                <w:rFonts w:cs="Times New Roman"/>
                <w:sz w:val="26"/>
                <w:szCs w:val="26"/>
              </w:rPr>
            </w:pPr>
            <w:r>
              <w:rPr>
                <w:rFonts w:cs="Times New Roman"/>
                <w:sz w:val="26"/>
                <w:szCs w:val="26"/>
              </w:rPr>
              <w:lastRenderedPageBreak/>
              <w:t>2</w:t>
            </w:r>
          </w:p>
        </w:tc>
        <w:tc>
          <w:tcPr>
            <w:tcW w:w="1875" w:type="dxa"/>
          </w:tcPr>
          <w:p w:rsidR="00632E52" w:rsidRDefault="00632E52" w:rsidP="003F400E">
            <w:pPr>
              <w:pStyle w:val="affff"/>
              <w:ind w:firstLine="0"/>
              <w:contextualSpacing/>
              <w:rPr>
                <w:rFonts w:cs="Times New Roman"/>
                <w:sz w:val="26"/>
                <w:szCs w:val="26"/>
              </w:rPr>
            </w:pPr>
            <w:proofErr w:type="spellStart"/>
            <w:r>
              <w:rPr>
                <w:rFonts w:cs="Times New Roman"/>
                <w:sz w:val="26"/>
                <w:szCs w:val="26"/>
              </w:rPr>
              <w:t>Автомобильные</w:t>
            </w:r>
            <w:proofErr w:type="spellEnd"/>
            <w:r>
              <w:rPr>
                <w:rFonts w:cs="Times New Roman"/>
                <w:sz w:val="26"/>
                <w:szCs w:val="26"/>
              </w:rPr>
              <w:t xml:space="preserve"> </w:t>
            </w:r>
            <w:proofErr w:type="spellStart"/>
            <w:r>
              <w:rPr>
                <w:rFonts w:cs="Times New Roman"/>
                <w:sz w:val="26"/>
                <w:szCs w:val="26"/>
              </w:rPr>
              <w:t>дороги</w:t>
            </w:r>
            <w:proofErr w:type="spellEnd"/>
            <w:r>
              <w:rPr>
                <w:rFonts w:cs="Times New Roman"/>
                <w:sz w:val="26"/>
                <w:szCs w:val="26"/>
              </w:rPr>
              <w:t xml:space="preserve"> </w:t>
            </w:r>
            <w:proofErr w:type="spellStart"/>
            <w:r>
              <w:rPr>
                <w:rFonts w:cs="Times New Roman"/>
                <w:sz w:val="26"/>
                <w:szCs w:val="26"/>
              </w:rPr>
              <w:t>местного</w:t>
            </w:r>
            <w:proofErr w:type="spellEnd"/>
            <w:r>
              <w:rPr>
                <w:rFonts w:cs="Times New Roman"/>
                <w:sz w:val="26"/>
                <w:szCs w:val="26"/>
              </w:rPr>
              <w:t xml:space="preserve"> </w:t>
            </w:r>
            <w:proofErr w:type="spellStart"/>
            <w:r>
              <w:rPr>
                <w:rFonts w:cs="Times New Roman"/>
                <w:sz w:val="26"/>
                <w:szCs w:val="26"/>
              </w:rPr>
              <w:t>значения</w:t>
            </w:r>
            <w:proofErr w:type="spellEnd"/>
          </w:p>
        </w:tc>
        <w:tc>
          <w:tcPr>
            <w:tcW w:w="4781" w:type="dxa"/>
          </w:tcPr>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создание непрерывной системы улично-дорожной сети населенных пунктов сельсовета  с учетом категорий улиц и дорог, интенсивности транспортного и пешеходного движения;</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обеспечение сбалансированного, перспективного развития транспортной инфраструктуры в соответствии сельсовета потребностями в строительстве, реконструкции объектов транспортной инфраструктуры местного значения и объектов капитального строительства;</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развитие полноценной досугово-рекреационной среды, благодаря строительным и организационным преобразованиям существующих транспортных сетей;</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–создание условий, способствующих развитию строительного, транспортно-логистического, туристического и других секторов экономики;</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повышение безопасности, за счет снижения вероятности возникновения ДТП</w:t>
            </w:r>
          </w:p>
        </w:tc>
        <w:tc>
          <w:tcPr>
            <w:tcW w:w="2722" w:type="dxa"/>
          </w:tcPr>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создание комфортной и безопасной среды;</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повышение качества жизни населения за счет развития инфраструктуры;</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внедрение инновационных технологий на производственные предприятия.</w:t>
            </w:r>
          </w:p>
          <w:p w:rsidR="00632E52" w:rsidRPr="00D82796" w:rsidRDefault="00632E52" w:rsidP="003F400E">
            <w:pPr>
              <w:pStyle w:val="affff"/>
              <w:ind w:firstLine="0"/>
              <w:contextualSpacing/>
              <w:jc w:val="left"/>
              <w:rPr>
                <w:rFonts w:cs="Times New Roman"/>
                <w:sz w:val="26"/>
                <w:szCs w:val="26"/>
                <w:lang w:val="ru-RU"/>
              </w:rPr>
            </w:pPr>
          </w:p>
        </w:tc>
      </w:tr>
      <w:tr w:rsidR="00632E52" w:rsidTr="003F400E">
        <w:tc>
          <w:tcPr>
            <w:tcW w:w="540" w:type="dxa"/>
          </w:tcPr>
          <w:p w:rsidR="00632E52" w:rsidRDefault="00632E52" w:rsidP="003F400E">
            <w:pPr>
              <w:pStyle w:val="affff"/>
              <w:ind w:firstLine="0"/>
              <w:contextualSpacing/>
              <w:rPr>
                <w:rFonts w:cs="Times New Roman"/>
                <w:sz w:val="26"/>
                <w:szCs w:val="26"/>
              </w:rPr>
            </w:pPr>
            <w:r>
              <w:rPr>
                <w:rFonts w:cs="Times New Roman"/>
                <w:sz w:val="26"/>
                <w:szCs w:val="26"/>
              </w:rPr>
              <w:lastRenderedPageBreak/>
              <w:t>3</w:t>
            </w:r>
          </w:p>
        </w:tc>
        <w:tc>
          <w:tcPr>
            <w:tcW w:w="1875" w:type="dxa"/>
          </w:tcPr>
          <w:p w:rsidR="00632E52" w:rsidRPr="00D82796" w:rsidRDefault="00632E52" w:rsidP="003F400E">
            <w:pPr>
              <w:pStyle w:val="affff"/>
              <w:ind w:firstLine="0"/>
              <w:contextualSpacing/>
              <w:rPr>
                <w:rFonts w:cs="Times New Roman"/>
                <w:strike/>
                <w:sz w:val="26"/>
                <w:szCs w:val="26"/>
                <w:highlight w:val="cyan"/>
                <w:lang w:val="ru-RU"/>
              </w:rPr>
            </w:pPr>
            <w:r>
              <w:rPr>
                <w:rFonts w:cs="Times New Roman"/>
                <w:sz w:val="26"/>
                <w:szCs w:val="26"/>
                <w:lang w:val="ru-RU"/>
              </w:rPr>
              <w:t xml:space="preserve">Объекты социальной инфраструктуры местного значения </w:t>
            </w:r>
          </w:p>
        </w:tc>
        <w:tc>
          <w:tcPr>
            <w:tcW w:w="4781" w:type="dxa"/>
          </w:tcPr>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xml:space="preserve">– обеспечение </w:t>
            </w:r>
            <w:r>
              <w:rPr>
                <w:rFonts w:cs="Times New Roman"/>
                <w:sz w:val="26"/>
                <w:szCs w:val="26"/>
                <w:shd w:val="clear" w:color="auto" w:fill="FFFFFF"/>
                <w:lang w:val="ru-RU"/>
              </w:rPr>
              <w:t xml:space="preserve">минимально-допустимого уровня обеспеченности </w:t>
            </w:r>
            <w:r>
              <w:rPr>
                <w:rFonts w:cs="Times New Roman"/>
                <w:sz w:val="26"/>
                <w:szCs w:val="26"/>
                <w:lang w:val="ru-RU"/>
              </w:rPr>
              <w:t xml:space="preserve">объектами социальной инфраструктуры местного значения и </w:t>
            </w:r>
            <w:r>
              <w:rPr>
                <w:rFonts w:cs="Times New Roman"/>
                <w:sz w:val="26"/>
                <w:szCs w:val="26"/>
                <w:shd w:val="clear" w:color="auto" w:fill="FFFFFF"/>
                <w:lang w:val="ru-RU"/>
              </w:rPr>
              <w:t>максимально допустимого уровня их территориальной доступности;</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формирование комфортных условий проживания для местного населения;</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повышение качества и уровня жизни населения;</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создание условий для развития человеческого капитала, в том числе раскрытие креативного потенциала, способствующего развитию инновационных технологий и отраслей экономики;</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формирование среды, способствующей повышению демографических показателей населения, социально-экономических показателей и росту инвестиционной привлекательности территории;</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xml:space="preserve">– создание условий, предоставляющих возможно регулярно занимающихся спортом большему числу желающих; </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повышение интереса населения к общественной жизни сельсовета благодаря возможности организации массовых спортивных мероприятий;</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увеличение продолжительности активной жизни населения;</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улучшение здоровья населения;</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вовлечение населения в культурно-досуговую жизнь сельсовета;</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предоставление возможности творческой реализации населения;</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обеспечение потребности населения в получении услуг ритуального обслуживания</w:t>
            </w:r>
          </w:p>
        </w:tc>
        <w:tc>
          <w:tcPr>
            <w:tcW w:w="2722" w:type="dxa"/>
          </w:tcPr>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создание комфортной и безопасной среды;</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повышение качества жизни населения за счет развития инфраструктуры;</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внедрение инновационных технологий на производственные предприятия</w:t>
            </w:r>
          </w:p>
          <w:p w:rsidR="00632E52" w:rsidRPr="00D82796" w:rsidRDefault="00632E52" w:rsidP="003F400E">
            <w:pPr>
              <w:pStyle w:val="affff"/>
              <w:ind w:firstLine="0"/>
              <w:contextualSpacing/>
              <w:jc w:val="left"/>
              <w:rPr>
                <w:rFonts w:cs="Times New Roman"/>
                <w:sz w:val="26"/>
                <w:szCs w:val="26"/>
                <w:lang w:val="ru-RU"/>
              </w:rPr>
            </w:pPr>
          </w:p>
        </w:tc>
      </w:tr>
      <w:tr w:rsidR="00632E52" w:rsidTr="003F400E">
        <w:tc>
          <w:tcPr>
            <w:tcW w:w="540" w:type="dxa"/>
          </w:tcPr>
          <w:p w:rsidR="00632E52" w:rsidRDefault="00632E52" w:rsidP="003F400E">
            <w:pPr>
              <w:pStyle w:val="affff"/>
              <w:ind w:firstLine="0"/>
              <w:contextualSpacing/>
              <w:rPr>
                <w:rFonts w:cs="Times New Roman"/>
                <w:sz w:val="26"/>
                <w:szCs w:val="26"/>
              </w:rPr>
            </w:pPr>
            <w:r>
              <w:rPr>
                <w:rFonts w:cs="Times New Roman"/>
                <w:sz w:val="26"/>
                <w:szCs w:val="26"/>
              </w:rPr>
              <w:t>4</w:t>
            </w:r>
          </w:p>
        </w:tc>
        <w:tc>
          <w:tcPr>
            <w:tcW w:w="1875" w:type="dxa"/>
          </w:tcPr>
          <w:p w:rsidR="00632E52" w:rsidRDefault="00632E52" w:rsidP="003F400E">
            <w:pPr>
              <w:pStyle w:val="affff"/>
              <w:ind w:firstLine="0"/>
              <w:contextualSpacing/>
              <w:rPr>
                <w:rFonts w:cs="Times New Roman"/>
                <w:sz w:val="26"/>
                <w:szCs w:val="26"/>
              </w:rPr>
            </w:pPr>
            <w:proofErr w:type="spellStart"/>
            <w:r>
              <w:rPr>
                <w:rFonts w:cs="Times New Roman"/>
                <w:sz w:val="26"/>
                <w:szCs w:val="26"/>
              </w:rPr>
              <w:t>Объекты</w:t>
            </w:r>
            <w:proofErr w:type="spellEnd"/>
            <w:r>
              <w:rPr>
                <w:rFonts w:cs="Times New Roman"/>
                <w:sz w:val="26"/>
                <w:szCs w:val="26"/>
              </w:rPr>
              <w:t xml:space="preserve"> </w:t>
            </w:r>
            <w:proofErr w:type="spellStart"/>
            <w:r>
              <w:rPr>
                <w:rFonts w:cs="Times New Roman"/>
                <w:sz w:val="26"/>
                <w:szCs w:val="26"/>
              </w:rPr>
              <w:t>благоустройства</w:t>
            </w:r>
            <w:proofErr w:type="spellEnd"/>
            <w:r>
              <w:rPr>
                <w:rFonts w:cs="Times New Roman"/>
                <w:sz w:val="26"/>
                <w:szCs w:val="26"/>
              </w:rPr>
              <w:t xml:space="preserve"> и </w:t>
            </w:r>
            <w:proofErr w:type="spellStart"/>
            <w:r>
              <w:rPr>
                <w:rFonts w:cs="Times New Roman"/>
                <w:sz w:val="26"/>
                <w:szCs w:val="26"/>
              </w:rPr>
              <w:t>озеленения</w:t>
            </w:r>
            <w:proofErr w:type="spellEnd"/>
          </w:p>
        </w:tc>
        <w:tc>
          <w:tcPr>
            <w:tcW w:w="4781" w:type="dxa"/>
          </w:tcPr>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формирование природно-экологического каркаса;</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xml:space="preserve">– создания благоприятных условий для отдыха населения; </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улучшение микроклимата;</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lastRenderedPageBreak/>
              <w:t>– повышение качества среды;</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рост демографических показателей;</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рост социально-экономических показателей;</w:t>
            </w:r>
          </w:p>
          <w:p w:rsidR="00632E52" w:rsidRDefault="00632E52" w:rsidP="003F400E">
            <w:pPr>
              <w:pStyle w:val="affff"/>
              <w:ind w:firstLine="0"/>
              <w:contextualSpacing/>
              <w:jc w:val="left"/>
              <w:rPr>
                <w:rFonts w:cs="Times New Roman"/>
                <w:sz w:val="26"/>
                <w:szCs w:val="26"/>
              </w:rPr>
            </w:pPr>
            <w:r>
              <w:rPr>
                <w:rFonts w:cs="Times New Roman"/>
                <w:sz w:val="26"/>
                <w:szCs w:val="26"/>
              </w:rPr>
              <w:t xml:space="preserve">– </w:t>
            </w:r>
            <w:proofErr w:type="spellStart"/>
            <w:r>
              <w:rPr>
                <w:rFonts w:cs="Times New Roman"/>
                <w:sz w:val="26"/>
                <w:szCs w:val="26"/>
              </w:rPr>
              <w:t>рост</w:t>
            </w:r>
            <w:proofErr w:type="spellEnd"/>
            <w:r>
              <w:rPr>
                <w:rFonts w:cs="Times New Roman"/>
                <w:sz w:val="26"/>
                <w:szCs w:val="26"/>
              </w:rPr>
              <w:t xml:space="preserve"> </w:t>
            </w:r>
            <w:proofErr w:type="spellStart"/>
            <w:r>
              <w:rPr>
                <w:rFonts w:cs="Times New Roman"/>
                <w:sz w:val="26"/>
                <w:szCs w:val="26"/>
              </w:rPr>
              <w:t>инвестиционной</w:t>
            </w:r>
            <w:proofErr w:type="spellEnd"/>
            <w:r>
              <w:rPr>
                <w:rFonts w:cs="Times New Roman"/>
                <w:sz w:val="26"/>
                <w:szCs w:val="26"/>
              </w:rPr>
              <w:t xml:space="preserve"> </w:t>
            </w:r>
            <w:proofErr w:type="spellStart"/>
            <w:r>
              <w:rPr>
                <w:rFonts w:cs="Times New Roman"/>
                <w:sz w:val="26"/>
                <w:szCs w:val="26"/>
              </w:rPr>
              <w:t>привлекательности</w:t>
            </w:r>
            <w:proofErr w:type="spellEnd"/>
            <w:r>
              <w:rPr>
                <w:rFonts w:cs="Times New Roman"/>
                <w:sz w:val="26"/>
                <w:szCs w:val="26"/>
              </w:rPr>
              <w:t xml:space="preserve"> </w:t>
            </w:r>
            <w:proofErr w:type="spellStart"/>
            <w:r>
              <w:rPr>
                <w:rFonts w:cs="Times New Roman"/>
                <w:sz w:val="26"/>
                <w:szCs w:val="26"/>
              </w:rPr>
              <w:t>территории</w:t>
            </w:r>
            <w:proofErr w:type="spellEnd"/>
          </w:p>
        </w:tc>
        <w:tc>
          <w:tcPr>
            <w:tcW w:w="2722" w:type="dxa"/>
          </w:tcPr>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lastRenderedPageBreak/>
              <w:t>– создание комфортной и безопасной среды;</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xml:space="preserve">– повышение качества жизни населения за счет развития </w:t>
            </w:r>
            <w:r>
              <w:rPr>
                <w:rFonts w:cs="Times New Roman"/>
                <w:sz w:val="26"/>
                <w:szCs w:val="26"/>
                <w:lang w:val="ru-RU"/>
              </w:rPr>
              <w:lastRenderedPageBreak/>
              <w:t>инфраструктуры;</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внедрение инновационных технологий на производственные предприятия</w:t>
            </w:r>
          </w:p>
        </w:tc>
      </w:tr>
      <w:tr w:rsidR="00632E52" w:rsidTr="003F400E">
        <w:tc>
          <w:tcPr>
            <w:tcW w:w="540" w:type="dxa"/>
          </w:tcPr>
          <w:p w:rsidR="00632E52" w:rsidRDefault="00632E52" w:rsidP="003F400E">
            <w:pPr>
              <w:pStyle w:val="affff"/>
              <w:ind w:firstLine="0"/>
              <w:contextualSpacing/>
              <w:rPr>
                <w:rFonts w:cs="Times New Roman"/>
                <w:sz w:val="26"/>
                <w:szCs w:val="26"/>
              </w:rPr>
            </w:pPr>
            <w:r>
              <w:rPr>
                <w:rFonts w:cs="Times New Roman"/>
                <w:sz w:val="26"/>
                <w:szCs w:val="26"/>
              </w:rPr>
              <w:lastRenderedPageBreak/>
              <w:t>5</w:t>
            </w:r>
          </w:p>
        </w:tc>
        <w:tc>
          <w:tcPr>
            <w:tcW w:w="1875" w:type="dxa"/>
          </w:tcPr>
          <w:p w:rsidR="00632E52" w:rsidRPr="00D82796" w:rsidRDefault="00632E52" w:rsidP="003F400E">
            <w:pPr>
              <w:pStyle w:val="affff"/>
              <w:ind w:firstLine="0"/>
              <w:contextualSpacing/>
              <w:rPr>
                <w:rFonts w:cs="Times New Roman"/>
                <w:sz w:val="26"/>
                <w:szCs w:val="26"/>
                <w:lang w:val="ru-RU"/>
              </w:rPr>
            </w:pPr>
            <w:r>
              <w:rPr>
                <w:rFonts w:cs="Times New Roman"/>
                <w:sz w:val="26"/>
                <w:szCs w:val="26"/>
                <w:lang w:val="ru-RU"/>
              </w:rPr>
              <w:t xml:space="preserve">Объекты в области особо </w:t>
            </w:r>
            <w:proofErr w:type="gramStart"/>
            <w:r>
              <w:rPr>
                <w:rFonts w:cs="Times New Roman"/>
                <w:sz w:val="26"/>
                <w:szCs w:val="26"/>
                <w:lang w:val="ru-RU"/>
              </w:rPr>
              <w:t>охраняемых</w:t>
            </w:r>
            <w:proofErr w:type="gramEnd"/>
            <w:r>
              <w:rPr>
                <w:rFonts w:cs="Times New Roman"/>
                <w:sz w:val="26"/>
                <w:szCs w:val="26"/>
                <w:lang w:val="ru-RU"/>
              </w:rPr>
              <w:t xml:space="preserve"> природных территории</w:t>
            </w:r>
          </w:p>
        </w:tc>
        <w:tc>
          <w:tcPr>
            <w:tcW w:w="4781" w:type="dxa"/>
          </w:tcPr>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формирование природно-экологического каркаса;</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повышение качества среды</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сохранение участков природных ландшафтов и культурных ландшафтов, представляющих собой особую эстетическую, научную и культурную ценность</w:t>
            </w:r>
          </w:p>
          <w:p w:rsidR="00632E52" w:rsidRPr="00D82796" w:rsidRDefault="00632E52" w:rsidP="003F400E">
            <w:pPr>
              <w:pStyle w:val="affff"/>
              <w:ind w:firstLine="0"/>
              <w:contextualSpacing/>
              <w:jc w:val="left"/>
              <w:rPr>
                <w:rFonts w:cs="Times New Roman"/>
                <w:sz w:val="26"/>
                <w:szCs w:val="26"/>
                <w:lang w:val="ru-RU"/>
              </w:rPr>
            </w:pPr>
          </w:p>
        </w:tc>
        <w:tc>
          <w:tcPr>
            <w:tcW w:w="2722" w:type="dxa"/>
          </w:tcPr>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создание комфортной и безопасной среды;</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повышение качества жизни населения за счет развития инфраструктуры;</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внедрение инновационных технологий на производственные предприятия</w:t>
            </w:r>
          </w:p>
        </w:tc>
      </w:tr>
      <w:tr w:rsidR="00632E52" w:rsidTr="003F400E">
        <w:tc>
          <w:tcPr>
            <w:tcW w:w="540" w:type="dxa"/>
          </w:tcPr>
          <w:p w:rsidR="00632E52" w:rsidRDefault="00632E52" w:rsidP="003F400E">
            <w:pPr>
              <w:pStyle w:val="affff"/>
              <w:ind w:firstLine="0"/>
              <w:contextualSpacing/>
              <w:rPr>
                <w:rFonts w:cs="Times New Roman"/>
                <w:sz w:val="26"/>
                <w:szCs w:val="26"/>
              </w:rPr>
            </w:pPr>
            <w:r>
              <w:rPr>
                <w:rFonts w:cs="Times New Roman"/>
                <w:sz w:val="26"/>
                <w:szCs w:val="26"/>
              </w:rPr>
              <w:t>6</w:t>
            </w:r>
          </w:p>
        </w:tc>
        <w:tc>
          <w:tcPr>
            <w:tcW w:w="1875" w:type="dxa"/>
          </w:tcPr>
          <w:p w:rsidR="00632E52" w:rsidRPr="00D82796" w:rsidRDefault="00632E52" w:rsidP="003F400E">
            <w:pPr>
              <w:pStyle w:val="affff"/>
              <w:ind w:firstLine="0"/>
              <w:contextualSpacing/>
              <w:rPr>
                <w:rFonts w:cs="Times New Roman"/>
                <w:sz w:val="26"/>
                <w:szCs w:val="26"/>
                <w:lang w:val="ru-RU"/>
              </w:rPr>
            </w:pPr>
            <w:r>
              <w:rPr>
                <w:rFonts w:cs="Times New Roman"/>
                <w:sz w:val="26"/>
                <w:szCs w:val="26"/>
                <w:lang w:val="ru-RU"/>
              </w:rPr>
              <w:t>Объекты инженерной защиты и гидротехнические сооружения</w:t>
            </w:r>
          </w:p>
        </w:tc>
        <w:tc>
          <w:tcPr>
            <w:tcW w:w="4781" w:type="dxa"/>
          </w:tcPr>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обеспечение безопасности населения и территории в случае возникновения чрезвычайных ситуаций природного и техногенного характера;</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увеличение территориальных ресурсов для развития функциональных зон и размещения планируемых объектов местного значения</w:t>
            </w:r>
          </w:p>
        </w:tc>
        <w:tc>
          <w:tcPr>
            <w:tcW w:w="2722" w:type="dxa"/>
          </w:tcPr>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создание комфортной и безопасной среды;</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повышение качества жизни населения за счет развития инфраструктуры;</w:t>
            </w:r>
          </w:p>
          <w:p w:rsidR="00632E52" w:rsidRPr="00D82796" w:rsidRDefault="00632E52" w:rsidP="003F400E">
            <w:pPr>
              <w:pStyle w:val="affff"/>
              <w:ind w:firstLine="0"/>
              <w:contextualSpacing/>
              <w:jc w:val="left"/>
              <w:rPr>
                <w:rFonts w:cs="Times New Roman"/>
                <w:sz w:val="26"/>
                <w:szCs w:val="26"/>
                <w:lang w:val="ru-RU"/>
              </w:rPr>
            </w:pPr>
            <w:r>
              <w:rPr>
                <w:rFonts w:cs="Times New Roman"/>
                <w:sz w:val="26"/>
                <w:szCs w:val="26"/>
                <w:lang w:val="ru-RU"/>
              </w:rPr>
              <w:t>– внедрение инновационных технологий на производственные предприятия</w:t>
            </w:r>
          </w:p>
          <w:p w:rsidR="00632E52" w:rsidRPr="00D82796" w:rsidRDefault="00632E52" w:rsidP="003F400E">
            <w:pPr>
              <w:pStyle w:val="affff"/>
              <w:ind w:firstLine="0"/>
              <w:contextualSpacing/>
              <w:jc w:val="left"/>
              <w:rPr>
                <w:rFonts w:cs="Times New Roman"/>
                <w:sz w:val="26"/>
                <w:szCs w:val="26"/>
                <w:lang w:val="ru-RU"/>
              </w:rPr>
            </w:pPr>
          </w:p>
        </w:tc>
      </w:tr>
    </w:tbl>
    <w:p w:rsidR="00632E52" w:rsidRDefault="00632E52" w:rsidP="00632E52">
      <w:pPr>
        <w:contextualSpacing/>
        <w:rPr>
          <w:color w:val="000000" w:themeColor="text1"/>
          <w:sz w:val="26"/>
          <w:szCs w:val="26"/>
        </w:rPr>
      </w:pPr>
      <w:bookmarkStart w:id="41" w:name="_Toc156338185"/>
      <w:r>
        <w:rPr>
          <w:color w:val="000000" w:themeColor="text1"/>
          <w:sz w:val="26"/>
          <w:szCs w:val="26"/>
        </w:rPr>
        <w:t xml:space="preserve">    </w:t>
      </w:r>
    </w:p>
    <w:p w:rsidR="00632E52" w:rsidRPr="00632E52" w:rsidRDefault="00632E52" w:rsidP="00632E52">
      <w:pPr>
        <w:contextualSpacing/>
        <w:rPr>
          <w:b/>
          <w:color w:val="000000" w:themeColor="text1"/>
          <w:sz w:val="26"/>
          <w:szCs w:val="26"/>
        </w:rPr>
      </w:pPr>
      <w:r>
        <w:rPr>
          <w:color w:val="000000" w:themeColor="text1"/>
          <w:sz w:val="26"/>
          <w:szCs w:val="26"/>
        </w:rPr>
        <w:t xml:space="preserve">     </w:t>
      </w:r>
      <w:proofErr w:type="gramStart"/>
      <w:r w:rsidRPr="00632E52">
        <w:rPr>
          <w:b/>
        </w:rPr>
        <w:t xml:space="preserve">7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территории </w:t>
      </w:r>
      <w:proofErr w:type="spellStart"/>
      <w:r w:rsidRPr="00632E52">
        <w:rPr>
          <w:b/>
        </w:rPr>
        <w:t>Чебаковского</w:t>
      </w:r>
      <w:proofErr w:type="spellEnd"/>
      <w:r w:rsidRPr="00632E52">
        <w:rPr>
          <w:b/>
        </w:rPr>
        <w:t xml:space="preserve"> сельсовета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w:t>
      </w:r>
      <w:proofErr w:type="gramEnd"/>
      <w:r w:rsidRPr="00632E52">
        <w:rPr>
          <w:b/>
        </w:rPr>
        <w:t xml:space="preserve"> связи с размещением данных объектов, обоснование выбранного варианта размещения, </w:t>
      </w:r>
      <w:r w:rsidRPr="00632E52">
        <w:rPr>
          <w:b/>
        </w:rPr>
        <w:lastRenderedPageBreak/>
        <w:t>возможных направлений их развития и прогнозируемых ограничений их использования</w:t>
      </w:r>
      <w:bookmarkEnd w:id="41"/>
    </w:p>
    <w:p w:rsidR="00632E52" w:rsidRDefault="00632E52" w:rsidP="00632E52">
      <w:pPr>
        <w:contextualSpacing/>
        <w:rPr>
          <w:color w:val="000000" w:themeColor="text1"/>
          <w:sz w:val="26"/>
          <w:szCs w:val="26"/>
        </w:rPr>
      </w:pPr>
    </w:p>
    <w:p w:rsidR="00632E52" w:rsidRPr="00D46891" w:rsidRDefault="00632E52" w:rsidP="00632E52">
      <w:pPr>
        <w:ind w:firstLine="709"/>
        <w:contextualSpacing/>
        <w:rPr>
          <w:sz w:val="26"/>
          <w:szCs w:val="26"/>
        </w:rPr>
      </w:pPr>
      <w:r w:rsidRPr="00D46891">
        <w:rPr>
          <w:sz w:val="26"/>
          <w:szCs w:val="26"/>
        </w:rPr>
        <w:t xml:space="preserve">На территории </w:t>
      </w:r>
      <w:proofErr w:type="spellStart"/>
      <w:r>
        <w:rPr>
          <w:sz w:val="26"/>
          <w:szCs w:val="26"/>
        </w:rPr>
        <w:t>Чебаковского</w:t>
      </w:r>
      <w:proofErr w:type="spellEnd"/>
      <w:r w:rsidRPr="00D46891">
        <w:rPr>
          <w:sz w:val="26"/>
          <w:szCs w:val="26"/>
        </w:rPr>
        <w:t xml:space="preserve"> сельсовета размещение объектов федерального значения не планируется.</w:t>
      </w:r>
    </w:p>
    <w:p w:rsidR="00632E52" w:rsidRDefault="00632E52" w:rsidP="00632E52">
      <w:pPr>
        <w:ind w:firstLine="709"/>
        <w:contextualSpacing/>
        <w:rPr>
          <w:sz w:val="26"/>
          <w:szCs w:val="26"/>
        </w:rPr>
      </w:pPr>
      <w:r w:rsidRPr="00D46891">
        <w:rPr>
          <w:sz w:val="26"/>
          <w:szCs w:val="26"/>
        </w:rPr>
        <w:t xml:space="preserve">На территории </w:t>
      </w:r>
      <w:proofErr w:type="spellStart"/>
      <w:r>
        <w:rPr>
          <w:sz w:val="26"/>
          <w:szCs w:val="26"/>
        </w:rPr>
        <w:t>Чебаковского</w:t>
      </w:r>
      <w:proofErr w:type="spellEnd"/>
      <w:r w:rsidRPr="00D46891">
        <w:rPr>
          <w:sz w:val="26"/>
          <w:szCs w:val="26"/>
        </w:rPr>
        <w:t xml:space="preserve"> сельсовета размещение объектов </w:t>
      </w:r>
      <w:r>
        <w:rPr>
          <w:sz w:val="26"/>
          <w:szCs w:val="26"/>
        </w:rPr>
        <w:t>регионального</w:t>
      </w:r>
      <w:r w:rsidRPr="00D46891">
        <w:rPr>
          <w:sz w:val="26"/>
          <w:szCs w:val="26"/>
        </w:rPr>
        <w:t xml:space="preserve"> значения не планируется</w:t>
      </w:r>
      <w:r>
        <w:rPr>
          <w:sz w:val="26"/>
          <w:szCs w:val="26"/>
        </w:rPr>
        <w:t>.</w:t>
      </w:r>
    </w:p>
    <w:p w:rsidR="00632E52" w:rsidRPr="00984FBD" w:rsidRDefault="00632E52" w:rsidP="00632E52">
      <w:pPr>
        <w:ind w:firstLine="709"/>
        <w:contextualSpacing/>
        <w:rPr>
          <w:sz w:val="26"/>
          <w:szCs w:val="26"/>
        </w:rPr>
      </w:pPr>
      <w:r w:rsidRPr="00D46891">
        <w:rPr>
          <w:sz w:val="26"/>
          <w:szCs w:val="26"/>
        </w:rPr>
        <w:t xml:space="preserve"> </w:t>
      </w:r>
    </w:p>
    <w:p w:rsidR="00632E52" w:rsidRDefault="00632E52" w:rsidP="00632E52">
      <w:pPr>
        <w:pStyle w:val="af5"/>
        <w:spacing w:after="0"/>
        <w:rPr>
          <w:rStyle w:val="af6"/>
          <w:b/>
        </w:rPr>
      </w:pPr>
      <w:bookmarkStart w:id="42" w:name="_Toc156338186"/>
      <w:proofErr w:type="gramStart"/>
      <w:r w:rsidRPr="00632E52">
        <w:rPr>
          <w:rStyle w:val="af6"/>
          <w:b/>
        </w:rPr>
        <w:t>8 Утвержденные документом территориального планирования Северного района сведения о видах, назначении и наименованиях, планируемых для размещения на территории поселения, входящего в состав Северного района, объектов местного значения района, их основные характеристики, местоположение, характеристики зон с особыми условиями использования территории в случае, если установление таких зон требуется в связи с размещением данных объектов, а также обоснование выбранного варианта размещения данных объектов</w:t>
      </w:r>
      <w:proofErr w:type="gramEnd"/>
      <w:r w:rsidRPr="00632E52">
        <w:rPr>
          <w:rStyle w:val="af6"/>
          <w:b/>
        </w:rPr>
        <w:t xml:space="preserve"> на основе анализа использования этих территорий, возможных направлений их развития и прогнозируемых ограничений их использования</w:t>
      </w:r>
      <w:bookmarkEnd w:id="42"/>
      <w:r>
        <w:rPr>
          <w:rStyle w:val="af6"/>
        </w:rPr>
        <w:t>.</w:t>
      </w:r>
    </w:p>
    <w:p w:rsidR="00632E52" w:rsidRDefault="00632E52" w:rsidP="00632E52">
      <w:pPr>
        <w:ind w:firstLine="709"/>
        <w:contextualSpacing/>
        <w:rPr>
          <w:sz w:val="26"/>
          <w:szCs w:val="26"/>
        </w:rPr>
      </w:pPr>
      <w:r w:rsidRPr="00020BD9">
        <w:rPr>
          <w:sz w:val="26"/>
          <w:szCs w:val="26"/>
        </w:rPr>
        <w:t xml:space="preserve">Схемой территориального планирования Северного района </w:t>
      </w:r>
      <w:r>
        <w:rPr>
          <w:sz w:val="26"/>
          <w:szCs w:val="26"/>
        </w:rPr>
        <w:t xml:space="preserve">запланировано строительство на территории </w:t>
      </w:r>
      <w:proofErr w:type="spellStart"/>
      <w:r>
        <w:rPr>
          <w:sz w:val="26"/>
          <w:szCs w:val="26"/>
        </w:rPr>
        <w:t>Чебаковского</w:t>
      </w:r>
      <w:proofErr w:type="spellEnd"/>
      <w:r>
        <w:rPr>
          <w:sz w:val="26"/>
          <w:szCs w:val="26"/>
        </w:rPr>
        <w:t xml:space="preserve"> сельсовета к 2044 году объекты:</w:t>
      </w:r>
    </w:p>
    <w:p w:rsidR="00632E52" w:rsidRPr="00020BD9" w:rsidRDefault="00632E52" w:rsidP="00632E52">
      <w:pPr>
        <w:ind w:firstLine="709"/>
        <w:contextualSpacing/>
        <w:rPr>
          <w:sz w:val="26"/>
          <w:szCs w:val="26"/>
        </w:rPr>
      </w:pPr>
    </w:p>
    <w:p w:rsidR="00632E52" w:rsidRDefault="00632E52" w:rsidP="00632E52">
      <w:pPr>
        <w:contextualSpacing/>
        <w:rPr>
          <w:sz w:val="26"/>
          <w:szCs w:val="26"/>
        </w:rPr>
      </w:pPr>
      <w:r>
        <w:rPr>
          <w:sz w:val="26"/>
          <w:szCs w:val="26"/>
        </w:rPr>
        <w:t xml:space="preserve">Таблица 17. – Объекты местного значения Северного района, планируемые для строительства на территории </w:t>
      </w:r>
      <w:proofErr w:type="spellStart"/>
      <w:r>
        <w:rPr>
          <w:sz w:val="26"/>
          <w:szCs w:val="26"/>
        </w:rPr>
        <w:t>Чебаковского</w:t>
      </w:r>
      <w:proofErr w:type="spellEnd"/>
      <w:r>
        <w:rPr>
          <w:sz w:val="26"/>
          <w:szCs w:val="26"/>
        </w:rPr>
        <w:t xml:space="preserve"> сельсовета</w:t>
      </w:r>
    </w:p>
    <w:p w:rsidR="00632E52" w:rsidRDefault="00632E52" w:rsidP="00632E52">
      <w:pPr>
        <w:contextualSpacing/>
        <w:rPr>
          <w:color w:val="000000" w:themeColor="text1"/>
          <w:sz w:val="26"/>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7"/>
        <w:gridCol w:w="1862"/>
        <w:gridCol w:w="2524"/>
        <w:gridCol w:w="2297"/>
        <w:gridCol w:w="2040"/>
        <w:gridCol w:w="937"/>
      </w:tblGrid>
      <w:tr w:rsidR="00632E52" w:rsidRPr="00D46891" w:rsidTr="003F400E">
        <w:trPr>
          <w:tblHeader/>
        </w:trPr>
        <w:tc>
          <w:tcPr>
            <w:tcW w:w="235" w:type="pct"/>
            <w:vAlign w:val="center"/>
          </w:tcPr>
          <w:p w:rsidR="00632E52" w:rsidRPr="00D46891" w:rsidRDefault="00632E52" w:rsidP="003F400E">
            <w:pPr>
              <w:keepNext/>
              <w:contextualSpacing/>
              <w:jc w:val="center"/>
              <w:rPr>
                <w:sz w:val="26"/>
                <w:szCs w:val="26"/>
              </w:rPr>
            </w:pPr>
            <w:r w:rsidRPr="00D46891">
              <w:rPr>
                <w:sz w:val="26"/>
                <w:szCs w:val="26"/>
              </w:rPr>
              <w:t>№</w:t>
            </w:r>
          </w:p>
        </w:tc>
        <w:tc>
          <w:tcPr>
            <w:tcW w:w="918" w:type="pct"/>
            <w:vAlign w:val="center"/>
          </w:tcPr>
          <w:p w:rsidR="00632E52" w:rsidRPr="00D46891" w:rsidRDefault="00632E52" w:rsidP="003F400E">
            <w:pPr>
              <w:keepNext/>
              <w:contextualSpacing/>
              <w:jc w:val="center"/>
              <w:rPr>
                <w:sz w:val="26"/>
                <w:szCs w:val="26"/>
              </w:rPr>
            </w:pPr>
            <w:r w:rsidRPr="00D46891">
              <w:rPr>
                <w:sz w:val="26"/>
                <w:szCs w:val="26"/>
              </w:rPr>
              <w:t>Наименование объекта</w:t>
            </w:r>
          </w:p>
        </w:tc>
        <w:tc>
          <w:tcPr>
            <w:tcW w:w="1245" w:type="pct"/>
            <w:vAlign w:val="center"/>
          </w:tcPr>
          <w:p w:rsidR="00632E52" w:rsidRPr="00D46891" w:rsidRDefault="00632E52" w:rsidP="003F400E">
            <w:pPr>
              <w:keepNext/>
              <w:contextualSpacing/>
              <w:jc w:val="center"/>
              <w:rPr>
                <w:sz w:val="26"/>
                <w:szCs w:val="26"/>
              </w:rPr>
            </w:pPr>
            <w:r w:rsidRPr="00D46891">
              <w:rPr>
                <w:sz w:val="26"/>
                <w:szCs w:val="26"/>
              </w:rPr>
              <w:t>Основные характеристики</w:t>
            </w:r>
          </w:p>
        </w:tc>
        <w:tc>
          <w:tcPr>
            <w:tcW w:w="1133" w:type="pct"/>
            <w:vAlign w:val="center"/>
          </w:tcPr>
          <w:p w:rsidR="00632E52" w:rsidRPr="00D46891" w:rsidRDefault="00632E52" w:rsidP="003F400E">
            <w:pPr>
              <w:keepNext/>
              <w:contextualSpacing/>
              <w:jc w:val="center"/>
              <w:rPr>
                <w:sz w:val="26"/>
                <w:szCs w:val="26"/>
              </w:rPr>
            </w:pPr>
            <w:r w:rsidRPr="00D46891">
              <w:rPr>
                <w:sz w:val="26"/>
                <w:szCs w:val="26"/>
              </w:rPr>
              <w:t>Местоположение</w:t>
            </w:r>
          </w:p>
        </w:tc>
        <w:tc>
          <w:tcPr>
            <w:tcW w:w="1006" w:type="pct"/>
            <w:vAlign w:val="center"/>
          </w:tcPr>
          <w:p w:rsidR="00632E52" w:rsidRPr="00D46891" w:rsidRDefault="00632E52" w:rsidP="003F400E">
            <w:pPr>
              <w:keepNext/>
              <w:contextualSpacing/>
              <w:jc w:val="center"/>
              <w:rPr>
                <w:sz w:val="26"/>
                <w:szCs w:val="26"/>
              </w:rPr>
            </w:pPr>
            <w:r w:rsidRPr="00D46891">
              <w:rPr>
                <w:sz w:val="26"/>
                <w:szCs w:val="26"/>
              </w:rPr>
              <w:t>Характеристика зоны с особыми условиями использования территории</w:t>
            </w:r>
          </w:p>
        </w:tc>
        <w:tc>
          <w:tcPr>
            <w:tcW w:w="462" w:type="pct"/>
          </w:tcPr>
          <w:p w:rsidR="00632E52" w:rsidRPr="00D46891" w:rsidRDefault="00632E52" w:rsidP="003F400E">
            <w:pPr>
              <w:keepNext/>
              <w:contextualSpacing/>
              <w:jc w:val="center"/>
              <w:rPr>
                <w:sz w:val="26"/>
                <w:szCs w:val="26"/>
              </w:rPr>
            </w:pPr>
            <w:r>
              <w:rPr>
                <w:sz w:val="26"/>
                <w:szCs w:val="26"/>
              </w:rPr>
              <w:t>Срок</w:t>
            </w:r>
          </w:p>
        </w:tc>
      </w:tr>
      <w:tr w:rsidR="00632E52" w:rsidRPr="00D46891" w:rsidTr="003F400E">
        <w:tc>
          <w:tcPr>
            <w:tcW w:w="235" w:type="pct"/>
            <w:shd w:val="clear" w:color="auto" w:fill="auto"/>
          </w:tcPr>
          <w:p w:rsidR="00632E52" w:rsidRPr="00D46891" w:rsidRDefault="00632E52" w:rsidP="003F400E">
            <w:pPr>
              <w:pStyle w:val="af3"/>
              <w:spacing w:before="0" w:beforeAutospacing="0" w:after="0" w:afterAutospacing="0"/>
              <w:contextualSpacing/>
              <w:jc w:val="center"/>
              <w:rPr>
                <w:sz w:val="26"/>
                <w:szCs w:val="26"/>
              </w:rPr>
            </w:pPr>
            <w:r w:rsidRPr="00D46891">
              <w:rPr>
                <w:sz w:val="26"/>
                <w:szCs w:val="26"/>
              </w:rPr>
              <w:t>1</w:t>
            </w:r>
          </w:p>
        </w:tc>
        <w:tc>
          <w:tcPr>
            <w:tcW w:w="918" w:type="pct"/>
            <w:shd w:val="clear" w:color="auto" w:fill="auto"/>
          </w:tcPr>
          <w:p w:rsidR="00632E52" w:rsidRPr="00D46891" w:rsidRDefault="00632E52" w:rsidP="003F400E">
            <w:pPr>
              <w:pStyle w:val="af3"/>
              <w:spacing w:before="0" w:beforeAutospacing="0" w:after="0" w:afterAutospacing="0"/>
              <w:contextualSpacing/>
              <w:rPr>
                <w:sz w:val="26"/>
                <w:szCs w:val="26"/>
              </w:rPr>
            </w:pPr>
            <w:r>
              <w:rPr>
                <w:sz w:val="26"/>
                <w:szCs w:val="26"/>
              </w:rPr>
              <w:t xml:space="preserve">Строительство резервуара для воды </w:t>
            </w:r>
          </w:p>
        </w:tc>
        <w:tc>
          <w:tcPr>
            <w:tcW w:w="1245" w:type="pct"/>
            <w:shd w:val="clear" w:color="auto" w:fill="auto"/>
          </w:tcPr>
          <w:p w:rsidR="00632E52" w:rsidRPr="00D46891" w:rsidRDefault="00632E52" w:rsidP="003F400E">
            <w:pPr>
              <w:pStyle w:val="af3"/>
              <w:spacing w:before="0" w:beforeAutospacing="0" w:after="0" w:afterAutospacing="0"/>
              <w:contextualSpacing/>
              <w:jc w:val="center"/>
              <w:rPr>
                <w:sz w:val="26"/>
                <w:szCs w:val="26"/>
              </w:rPr>
            </w:pPr>
            <w:r>
              <w:rPr>
                <w:sz w:val="26"/>
                <w:szCs w:val="26"/>
              </w:rPr>
              <w:t xml:space="preserve">Объем 50-150 </w:t>
            </w:r>
            <w:proofErr w:type="spellStart"/>
            <w:r>
              <w:rPr>
                <w:sz w:val="26"/>
                <w:szCs w:val="26"/>
              </w:rPr>
              <w:t>куб.м</w:t>
            </w:r>
            <w:proofErr w:type="spellEnd"/>
            <w:r>
              <w:rPr>
                <w:sz w:val="26"/>
                <w:szCs w:val="26"/>
              </w:rPr>
              <w:t xml:space="preserve">. </w:t>
            </w:r>
          </w:p>
        </w:tc>
        <w:tc>
          <w:tcPr>
            <w:tcW w:w="1133" w:type="pct"/>
            <w:shd w:val="clear" w:color="auto" w:fill="auto"/>
          </w:tcPr>
          <w:p w:rsidR="00632E52" w:rsidRPr="00D46891" w:rsidRDefault="00632E52" w:rsidP="003F400E">
            <w:pPr>
              <w:rPr>
                <w:sz w:val="26"/>
                <w:szCs w:val="26"/>
              </w:rPr>
            </w:pPr>
            <w:proofErr w:type="spellStart"/>
            <w:r>
              <w:rPr>
                <w:sz w:val="26"/>
                <w:szCs w:val="26"/>
              </w:rPr>
              <w:t>д</w:t>
            </w:r>
            <w:proofErr w:type="gramStart"/>
            <w:r>
              <w:rPr>
                <w:sz w:val="26"/>
                <w:szCs w:val="26"/>
              </w:rPr>
              <w:t>.В</w:t>
            </w:r>
            <w:proofErr w:type="gramEnd"/>
            <w:r>
              <w:rPr>
                <w:sz w:val="26"/>
                <w:szCs w:val="26"/>
              </w:rPr>
              <w:t>итинск</w:t>
            </w:r>
            <w:proofErr w:type="spellEnd"/>
          </w:p>
        </w:tc>
        <w:tc>
          <w:tcPr>
            <w:tcW w:w="1006" w:type="pct"/>
            <w:shd w:val="clear" w:color="auto" w:fill="auto"/>
          </w:tcPr>
          <w:p w:rsidR="00632E52" w:rsidRPr="00D46891" w:rsidRDefault="00632E52" w:rsidP="003F400E">
            <w:pPr>
              <w:keepNext/>
              <w:contextualSpacing/>
              <w:jc w:val="center"/>
              <w:rPr>
                <w:color w:val="FF0000"/>
                <w:sz w:val="26"/>
                <w:szCs w:val="26"/>
              </w:rPr>
            </w:pPr>
            <w:r w:rsidRPr="00CB6027">
              <w:rPr>
                <w:color w:val="000000" w:themeColor="text1"/>
                <w:sz w:val="26"/>
                <w:szCs w:val="26"/>
              </w:rPr>
              <w:t>ЗСО 30м</w:t>
            </w:r>
          </w:p>
        </w:tc>
        <w:tc>
          <w:tcPr>
            <w:tcW w:w="462" w:type="pct"/>
          </w:tcPr>
          <w:p w:rsidR="00632E52" w:rsidRPr="00CB6027" w:rsidRDefault="00632E52" w:rsidP="003F400E">
            <w:pPr>
              <w:keepNext/>
              <w:contextualSpacing/>
              <w:jc w:val="center"/>
              <w:rPr>
                <w:color w:val="000000" w:themeColor="text1"/>
                <w:sz w:val="26"/>
                <w:szCs w:val="26"/>
              </w:rPr>
            </w:pPr>
            <w:r>
              <w:rPr>
                <w:color w:val="000000" w:themeColor="text1"/>
                <w:sz w:val="26"/>
                <w:szCs w:val="26"/>
              </w:rPr>
              <w:t>2044</w:t>
            </w:r>
          </w:p>
        </w:tc>
      </w:tr>
      <w:tr w:rsidR="00632E52" w:rsidRPr="00D46891" w:rsidTr="003F400E">
        <w:tc>
          <w:tcPr>
            <w:tcW w:w="235" w:type="pct"/>
            <w:shd w:val="clear" w:color="auto" w:fill="auto"/>
          </w:tcPr>
          <w:p w:rsidR="00632E52" w:rsidRDefault="00632E52" w:rsidP="003F400E">
            <w:pPr>
              <w:pStyle w:val="af3"/>
              <w:spacing w:before="0" w:beforeAutospacing="0" w:after="0" w:afterAutospacing="0"/>
              <w:contextualSpacing/>
              <w:jc w:val="center"/>
              <w:rPr>
                <w:sz w:val="26"/>
                <w:szCs w:val="26"/>
              </w:rPr>
            </w:pPr>
            <w:r>
              <w:rPr>
                <w:sz w:val="26"/>
                <w:szCs w:val="26"/>
              </w:rPr>
              <w:t>2</w:t>
            </w:r>
          </w:p>
        </w:tc>
        <w:tc>
          <w:tcPr>
            <w:tcW w:w="918" w:type="pct"/>
            <w:shd w:val="clear" w:color="auto" w:fill="auto"/>
          </w:tcPr>
          <w:p w:rsidR="00632E52" w:rsidRPr="00CB6027" w:rsidRDefault="00632E52" w:rsidP="003F400E">
            <w:pPr>
              <w:rPr>
                <w:sz w:val="26"/>
                <w:szCs w:val="26"/>
              </w:rPr>
            </w:pPr>
            <w:r>
              <w:rPr>
                <w:sz w:val="26"/>
                <w:szCs w:val="26"/>
              </w:rPr>
              <w:t>Строительство артезианской скважины</w:t>
            </w:r>
          </w:p>
        </w:tc>
        <w:tc>
          <w:tcPr>
            <w:tcW w:w="1245" w:type="pct"/>
            <w:shd w:val="clear" w:color="auto" w:fill="auto"/>
          </w:tcPr>
          <w:p w:rsidR="00632E52" w:rsidRPr="00D46891" w:rsidRDefault="00632E52" w:rsidP="003F400E">
            <w:pPr>
              <w:pStyle w:val="af3"/>
              <w:spacing w:before="0" w:beforeAutospacing="0" w:after="0" w:afterAutospacing="0"/>
              <w:contextualSpacing/>
              <w:rPr>
                <w:sz w:val="26"/>
                <w:szCs w:val="26"/>
              </w:rPr>
            </w:pPr>
            <w:r>
              <w:rPr>
                <w:sz w:val="26"/>
                <w:szCs w:val="26"/>
              </w:rPr>
              <w:t xml:space="preserve">Производительность 2 </w:t>
            </w:r>
            <w:proofErr w:type="spellStart"/>
            <w:r>
              <w:rPr>
                <w:sz w:val="26"/>
                <w:szCs w:val="26"/>
              </w:rPr>
              <w:t>куб</w:t>
            </w:r>
            <w:proofErr w:type="gramStart"/>
            <w:r>
              <w:rPr>
                <w:sz w:val="26"/>
                <w:szCs w:val="26"/>
              </w:rPr>
              <w:t>.м</w:t>
            </w:r>
            <w:proofErr w:type="spellEnd"/>
            <w:proofErr w:type="gramEnd"/>
            <w:r>
              <w:rPr>
                <w:sz w:val="26"/>
                <w:szCs w:val="26"/>
              </w:rPr>
              <w:t>/час</w:t>
            </w:r>
          </w:p>
        </w:tc>
        <w:tc>
          <w:tcPr>
            <w:tcW w:w="1133" w:type="pct"/>
            <w:shd w:val="clear" w:color="auto" w:fill="auto"/>
          </w:tcPr>
          <w:p w:rsidR="00632E52" w:rsidRDefault="00632E52" w:rsidP="003F400E">
            <w:pPr>
              <w:rPr>
                <w:sz w:val="26"/>
                <w:szCs w:val="26"/>
              </w:rPr>
            </w:pPr>
            <w:r>
              <w:rPr>
                <w:sz w:val="26"/>
                <w:szCs w:val="26"/>
              </w:rPr>
              <w:t>д. </w:t>
            </w:r>
            <w:proofErr w:type="spellStart"/>
            <w:r>
              <w:rPr>
                <w:sz w:val="26"/>
                <w:szCs w:val="26"/>
              </w:rPr>
              <w:t>Витинск</w:t>
            </w:r>
            <w:proofErr w:type="spellEnd"/>
          </w:p>
        </w:tc>
        <w:tc>
          <w:tcPr>
            <w:tcW w:w="1006" w:type="pct"/>
            <w:shd w:val="clear" w:color="auto" w:fill="auto"/>
          </w:tcPr>
          <w:p w:rsidR="00632E52" w:rsidRDefault="00632E52" w:rsidP="003F400E">
            <w:pPr>
              <w:jc w:val="center"/>
            </w:pPr>
            <w:r w:rsidRPr="001F27FA">
              <w:rPr>
                <w:color w:val="000000" w:themeColor="text1"/>
                <w:sz w:val="26"/>
                <w:szCs w:val="26"/>
              </w:rPr>
              <w:t>ЗСО 30м</w:t>
            </w:r>
          </w:p>
        </w:tc>
        <w:tc>
          <w:tcPr>
            <w:tcW w:w="462" w:type="pct"/>
          </w:tcPr>
          <w:p w:rsidR="00632E52" w:rsidRPr="001F27FA" w:rsidRDefault="00632E52" w:rsidP="003F400E">
            <w:pPr>
              <w:jc w:val="center"/>
              <w:rPr>
                <w:color w:val="000000" w:themeColor="text1"/>
                <w:sz w:val="26"/>
                <w:szCs w:val="26"/>
              </w:rPr>
            </w:pPr>
            <w:r>
              <w:rPr>
                <w:color w:val="000000" w:themeColor="text1"/>
                <w:sz w:val="26"/>
                <w:szCs w:val="26"/>
              </w:rPr>
              <w:t>2044</w:t>
            </w:r>
          </w:p>
        </w:tc>
      </w:tr>
      <w:tr w:rsidR="00632E52" w:rsidRPr="00D46891" w:rsidTr="003F400E">
        <w:tc>
          <w:tcPr>
            <w:tcW w:w="235" w:type="pct"/>
            <w:shd w:val="clear" w:color="auto" w:fill="auto"/>
          </w:tcPr>
          <w:p w:rsidR="00632E52" w:rsidRDefault="00632E52" w:rsidP="003F400E">
            <w:pPr>
              <w:pStyle w:val="af3"/>
              <w:spacing w:before="0" w:beforeAutospacing="0" w:after="0" w:afterAutospacing="0"/>
              <w:contextualSpacing/>
              <w:jc w:val="center"/>
              <w:rPr>
                <w:sz w:val="26"/>
                <w:szCs w:val="26"/>
              </w:rPr>
            </w:pPr>
            <w:r>
              <w:rPr>
                <w:sz w:val="26"/>
                <w:szCs w:val="26"/>
              </w:rPr>
              <w:t>3</w:t>
            </w:r>
          </w:p>
        </w:tc>
        <w:tc>
          <w:tcPr>
            <w:tcW w:w="918" w:type="pct"/>
            <w:shd w:val="clear" w:color="auto" w:fill="auto"/>
          </w:tcPr>
          <w:p w:rsidR="00632E52" w:rsidRPr="00CB6027" w:rsidRDefault="00632E52" w:rsidP="003F400E">
            <w:pPr>
              <w:rPr>
                <w:sz w:val="26"/>
                <w:szCs w:val="26"/>
              </w:rPr>
            </w:pPr>
            <w:r>
              <w:rPr>
                <w:sz w:val="26"/>
                <w:szCs w:val="26"/>
              </w:rPr>
              <w:t>Строительство спортивной площадки</w:t>
            </w:r>
          </w:p>
        </w:tc>
        <w:tc>
          <w:tcPr>
            <w:tcW w:w="1245" w:type="pct"/>
            <w:shd w:val="clear" w:color="auto" w:fill="auto"/>
          </w:tcPr>
          <w:p w:rsidR="00632E52" w:rsidRPr="00EF3DE5" w:rsidRDefault="00632E52" w:rsidP="003F400E">
            <w:pPr>
              <w:pStyle w:val="af3"/>
              <w:spacing w:before="0" w:beforeAutospacing="0" w:after="0" w:afterAutospacing="0"/>
              <w:contextualSpacing/>
              <w:rPr>
                <w:sz w:val="26"/>
                <w:szCs w:val="26"/>
              </w:rPr>
            </w:pPr>
            <w:r>
              <w:rPr>
                <w:sz w:val="26"/>
                <w:szCs w:val="26"/>
              </w:rPr>
              <w:t>20</w:t>
            </w:r>
            <w:r>
              <w:rPr>
                <w:sz w:val="26"/>
                <w:szCs w:val="26"/>
                <w:lang w:val="en-US"/>
              </w:rPr>
              <w:t>x</w:t>
            </w:r>
            <w:r>
              <w:rPr>
                <w:sz w:val="26"/>
                <w:szCs w:val="26"/>
              </w:rPr>
              <w:t>30 м, пропускная способность 30 чел.</w:t>
            </w:r>
          </w:p>
        </w:tc>
        <w:tc>
          <w:tcPr>
            <w:tcW w:w="1133" w:type="pct"/>
            <w:shd w:val="clear" w:color="auto" w:fill="auto"/>
          </w:tcPr>
          <w:p w:rsidR="00632E52" w:rsidRDefault="00632E52" w:rsidP="003F400E">
            <w:pPr>
              <w:rPr>
                <w:sz w:val="26"/>
                <w:szCs w:val="26"/>
              </w:rPr>
            </w:pPr>
            <w:r>
              <w:rPr>
                <w:sz w:val="26"/>
                <w:szCs w:val="26"/>
              </w:rPr>
              <w:t>д. </w:t>
            </w:r>
            <w:proofErr w:type="spellStart"/>
            <w:r>
              <w:rPr>
                <w:sz w:val="26"/>
                <w:szCs w:val="26"/>
              </w:rPr>
              <w:t>Витинск</w:t>
            </w:r>
            <w:proofErr w:type="spellEnd"/>
          </w:p>
        </w:tc>
        <w:tc>
          <w:tcPr>
            <w:tcW w:w="1006" w:type="pct"/>
            <w:shd w:val="clear" w:color="auto" w:fill="auto"/>
          </w:tcPr>
          <w:p w:rsidR="00632E52" w:rsidRPr="00D46891" w:rsidRDefault="00632E52" w:rsidP="003F400E">
            <w:pPr>
              <w:keepNext/>
              <w:contextualSpacing/>
              <w:jc w:val="center"/>
              <w:rPr>
                <w:sz w:val="26"/>
                <w:szCs w:val="26"/>
              </w:rPr>
            </w:pPr>
            <w:r>
              <w:rPr>
                <w:sz w:val="26"/>
                <w:szCs w:val="26"/>
              </w:rPr>
              <w:t>не устанавливается</w:t>
            </w:r>
          </w:p>
        </w:tc>
        <w:tc>
          <w:tcPr>
            <w:tcW w:w="462" w:type="pct"/>
          </w:tcPr>
          <w:p w:rsidR="00632E52" w:rsidRDefault="00632E52" w:rsidP="003F400E">
            <w:r w:rsidRPr="00A64D81">
              <w:rPr>
                <w:color w:val="000000" w:themeColor="text1"/>
                <w:sz w:val="26"/>
                <w:szCs w:val="26"/>
              </w:rPr>
              <w:t>2044</w:t>
            </w:r>
          </w:p>
        </w:tc>
      </w:tr>
      <w:tr w:rsidR="00632E52" w:rsidRPr="00D46891" w:rsidTr="003F400E">
        <w:tc>
          <w:tcPr>
            <w:tcW w:w="235" w:type="pct"/>
            <w:shd w:val="clear" w:color="auto" w:fill="auto"/>
          </w:tcPr>
          <w:p w:rsidR="00632E52" w:rsidRDefault="00632E52" w:rsidP="003F400E">
            <w:pPr>
              <w:pStyle w:val="af3"/>
              <w:spacing w:before="0" w:beforeAutospacing="0" w:after="0" w:afterAutospacing="0"/>
              <w:contextualSpacing/>
              <w:jc w:val="center"/>
              <w:rPr>
                <w:sz w:val="26"/>
                <w:szCs w:val="26"/>
              </w:rPr>
            </w:pPr>
            <w:r>
              <w:rPr>
                <w:sz w:val="26"/>
                <w:szCs w:val="26"/>
              </w:rPr>
              <w:t>4</w:t>
            </w:r>
          </w:p>
        </w:tc>
        <w:tc>
          <w:tcPr>
            <w:tcW w:w="918" w:type="pct"/>
            <w:shd w:val="clear" w:color="auto" w:fill="auto"/>
          </w:tcPr>
          <w:p w:rsidR="00632E52" w:rsidRDefault="00632E52" w:rsidP="003F400E">
            <w:pPr>
              <w:rPr>
                <w:sz w:val="26"/>
                <w:szCs w:val="26"/>
              </w:rPr>
            </w:pPr>
            <w:r>
              <w:rPr>
                <w:sz w:val="26"/>
                <w:szCs w:val="26"/>
              </w:rPr>
              <w:t>Источник тепловой энергии</w:t>
            </w:r>
          </w:p>
        </w:tc>
        <w:tc>
          <w:tcPr>
            <w:tcW w:w="1245" w:type="pct"/>
            <w:shd w:val="clear" w:color="auto" w:fill="auto"/>
          </w:tcPr>
          <w:p w:rsidR="00632E52" w:rsidRDefault="00632E52" w:rsidP="003F400E">
            <w:pPr>
              <w:pStyle w:val="af3"/>
              <w:spacing w:before="0" w:beforeAutospacing="0" w:after="0" w:afterAutospacing="0"/>
              <w:contextualSpacing/>
              <w:rPr>
                <w:sz w:val="26"/>
                <w:szCs w:val="26"/>
              </w:rPr>
            </w:pPr>
            <w:r>
              <w:rPr>
                <w:sz w:val="26"/>
                <w:szCs w:val="26"/>
              </w:rPr>
              <w:t>Мощность 0,3 МВт</w:t>
            </w:r>
          </w:p>
        </w:tc>
        <w:tc>
          <w:tcPr>
            <w:tcW w:w="1133" w:type="pct"/>
            <w:shd w:val="clear" w:color="auto" w:fill="auto"/>
          </w:tcPr>
          <w:p w:rsidR="00632E52" w:rsidRDefault="00632E52" w:rsidP="003F400E">
            <w:pPr>
              <w:rPr>
                <w:sz w:val="26"/>
                <w:szCs w:val="26"/>
              </w:rPr>
            </w:pPr>
            <w:proofErr w:type="spellStart"/>
            <w:r>
              <w:rPr>
                <w:sz w:val="26"/>
                <w:szCs w:val="26"/>
              </w:rPr>
              <w:t>д</w:t>
            </w:r>
            <w:proofErr w:type="gramStart"/>
            <w:r>
              <w:rPr>
                <w:sz w:val="26"/>
                <w:szCs w:val="26"/>
              </w:rPr>
              <w:t>.В</w:t>
            </w:r>
            <w:proofErr w:type="gramEnd"/>
            <w:r>
              <w:rPr>
                <w:sz w:val="26"/>
                <w:szCs w:val="26"/>
              </w:rPr>
              <w:t>итинск</w:t>
            </w:r>
            <w:proofErr w:type="spellEnd"/>
          </w:p>
        </w:tc>
        <w:tc>
          <w:tcPr>
            <w:tcW w:w="1006" w:type="pct"/>
            <w:shd w:val="clear" w:color="auto" w:fill="auto"/>
          </w:tcPr>
          <w:p w:rsidR="00632E52" w:rsidRDefault="00632E52" w:rsidP="003F400E">
            <w:pPr>
              <w:keepNext/>
              <w:contextualSpacing/>
              <w:jc w:val="center"/>
              <w:rPr>
                <w:sz w:val="26"/>
                <w:szCs w:val="26"/>
              </w:rPr>
            </w:pPr>
            <w:r>
              <w:rPr>
                <w:sz w:val="26"/>
                <w:szCs w:val="26"/>
              </w:rPr>
              <w:t>ОЗ 10м</w:t>
            </w:r>
          </w:p>
        </w:tc>
        <w:tc>
          <w:tcPr>
            <w:tcW w:w="462" w:type="pct"/>
          </w:tcPr>
          <w:p w:rsidR="00632E52" w:rsidRPr="00A64D81" w:rsidRDefault="00632E52" w:rsidP="003F400E">
            <w:pPr>
              <w:rPr>
                <w:color w:val="000000" w:themeColor="text1"/>
                <w:sz w:val="26"/>
                <w:szCs w:val="26"/>
              </w:rPr>
            </w:pPr>
            <w:r>
              <w:rPr>
                <w:color w:val="000000" w:themeColor="text1"/>
                <w:sz w:val="26"/>
                <w:szCs w:val="26"/>
              </w:rPr>
              <w:t>2044</w:t>
            </w:r>
          </w:p>
        </w:tc>
      </w:tr>
      <w:tr w:rsidR="00632E52" w:rsidRPr="00D46891" w:rsidTr="003F400E">
        <w:tc>
          <w:tcPr>
            <w:tcW w:w="235" w:type="pct"/>
            <w:shd w:val="clear" w:color="auto" w:fill="auto"/>
          </w:tcPr>
          <w:p w:rsidR="00632E52" w:rsidRDefault="00632E52" w:rsidP="003F400E">
            <w:pPr>
              <w:pStyle w:val="af3"/>
              <w:spacing w:before="0" w:beforeAutospacing="0" w:after="0" w:afterAutospacing="0"/>
              <w:contextualSpacing/>
              <w:jc w:val="center"/>
              <w:rPr>
                <w:sz w:val="26"/>
                <w:szCs w:val="26"/>
              </w:rPr>
            </w:pPr>
            <w:r>
              <w:rPr>
                <w:sz w:val="26"/>
                <w:szCs w:val="26"/>
              </w:rPr>
              <w:lastRenderedPageBreak/>
              <w:t>5</w:t>
            </w:r>
          </w:p>
        </w:tc>
        <w:tc>
          <w:tcPr>
            <w:tcW w:w="918" w:type="pct"/>
            <w:shd w:val="clear" w:color="auto" w:fill="auto"/>
          </w:tcPr>
          <w:p w:rsidR="00632E52" w:rsidRDefault="00632E52" w:rsidP="003F400E">
            <w:r>
              <w:rPr>
                <w:sz w:val="26"/>
                <w:szCs w:val="26"/>
              </w:rPr>
              <w:t>Строительство спортивной пло</w:t>
            </w:r>
            <w:r w:rsidRPr="006018F4">
              <w:rPr>
                <w:sz w:val="26"/>
                <w:szCs w:val="26"/>
              </w:rPr>
              <w:t>щадки</w:t>
            </w:r>
          </w:p>
        </w:tc>
        <w:tc>
          <w:tcPr>
            <w:tcW w:w="1245" w:type="pct"/>
            <w:shd w:val="clear" w:color="auto" w:fill="auto"/>
          </w:tcPr>
          <w:p w:rsidR="00632E52" w:rsidRPr="00D46891" w:rsidRDefault="00632E52" w:rsidP="003F400E">
            <w:pPr>
              <w:pStyle w:val="af3"/>
              <w:spacing w:before="0" w:beforeAutospacing="0" w:after="0" w:afterAutospacing="0"/>
              <w:contextualSpacing/>
              <w:rPr>
                <w:sz w:val="26"/>
                <w:szCs w:val="26"/>
              </w:rPr>
            </w:pPr>
            <w:r>
              <w:rPr>
                <w:sz w:val="26"/>
                <w:szCs w:val="26"/>
              </w:rPr>
              <w:t>20</w:t>
            </w:r>
            <w:r>
              <w:rPr>
                <w:sz w:val="26"/>
                <w:szCs w:val="26"/>
                <w:lang w:val="en-US"/>
              </w:rPr>
              <w:t>x</w:t>
            </w:r>
            <w:r>
              <w:rPr>
                <w:sz w:val="26"/>
                <w:szCs w:val="26"/>
              </w:rPr>
              <w:t>30 м, пропускная способность 30 чел</w:t>
            </w:r>
          </w:p>
        </w:tc>
        <w:tc>
          <w:tcPr>
            <w:tcW w:w="1133" w:type="pct"/>
            <w:shd w:val="clear" w:color="auto" w:fill="auto"/>
          </w:tcPr>
          <w:p w:rsidR="00632E52" w:rsidRDefault="00632E52" w:rsidP="003F400E">
            <w:pPr>
              <w:rPr>
                <w:sz w:val="26"/>
                <w:szCs w:val="26"/>
              </w:rPr>
            </w:pPr>
            <w:proofErr w:type="spellStart"/>
            <w:r>
              <w:rPr>
                <w:sz w:val="26"/>
                <w:szCs w:val="26"/>
              </w:rPr>
              <w:t>с</w:t>
            </w:r>
            <w:proofErr w:type="gramStart"/>
            <w:r>
              <w:rPr>
                <w:sz w:val="26"/>
                <w:szCs w:val="26"/>
              </w:rPr>
              <w:t>.Ч</w:t>
            </w:r>
            <w:proofErr w:type="gramEnd"/>
            <w:r>
              <w:rPr>
                <w:sz w:val="26"/>
                <w:szCs w:val="26"/>
              </w:rPr>
              <w:t>ебаки</w:t>
            </w:r>
            <w:proofErr w:type="spellEnd"/>
          </w:p>
        </w:tc>
        <w:tc>
          <w:tcPr>
            <w:tcW w:w="1006" w:type="pct"/>
            <w:shd w:val="clear" w:color="auto" w:fill="auto"/>
          </w:tcPr>
          <w:p w:rsidR="00632E52" w:rsidRPr="00D46891" w:rsidRDefault="00632E52" w:rsidP="003F400E">
            <w:pPr>
              <w:keepNext/>
              <w:contextualSpacing/>
              <w:jc w:val="center"/>
              <w:rPr>
                <w:sz w:val="26"/>
                <w:szCs w:val="26"/>
              </w:rPr>
            </w:pPr>
            <w:r>
              <w:rPr>
                <w:sz w:val="26"/>
                <w:szCs w:val="26"/>
              </w:rPr>
              <w:t>не устанавливается</w:t>
            </w:r>
          </w:p>
        </w:tc>
        <w:tc>
          <w:tcPr>
            <w:tcW w:w="462" w:type="pct"/>
          </w:tcPr>
          <w:p w:rsidR="00632E52" w:rsidRDefault="00632E52" w:rsidP="003F400E">
            <w:r w:rsidRPr="00A64D81">
              <w:rPr>
                <w:color w:val="000000" w:themeColor="text1"/>
                <w:sz w:val="26"/>
                <w:szCs w:val="26"/>
              </w:rPr>
              <w:t>2044</w:t>
            </w:r>
          </w:p>
        </w:tc>
      </w:tr>
    </w:tbl>
    <w:p w:rsidR="00632E52" w:rsidRDefault="00632E52" w:rsidP="00632E52">
      <w:pPr>
        <w:ind w:firstLine="709"/>
        <w:contextualSpacing/>
        <w:rPr>
          <w:sz w:val="24"/>
          <w:szCs w:val="24"/>
        </w:rPr>
      </w:pPr>
    </w:p>
    <w:p w:rsidR="00632E52" w:rsidRDefault="00632E52" w:rsidP="00632E52">
      <w:pPr>
        <w:ind w:firstLine="709"/>
        <w:contextualSpacing/>
        <w:rPr>
          <w:sz w:val="26"/>
          <w:szCs w:val="26"/>
        </w:rPr>
      </w:pPr>
      <w:r>
        <w:rPr>
          <w:sz w:val="26"/>
          <w:szCs w:val="26"/>
        </w:rPr>
        <w:t xml:space="preserve">На территории </w:t>
      </w:r>
      <w:proofErr w:type="spellStart"/>
      <w:r>
        <w:rPr>
          <w:sz w:val="26"/>
          <w:szCs w:val="26"/>
        </w:rPr>
        <w:t>Чебаковского</w:t>
      </w:r>
      <w:proofErr w:type="spellEnd"/>
      <w:r>
        <w:rPr>
          <w:sz w:val="26"/>
          <w:szCs w:val="26"/>
        </w:rPr>
        <w:t xml:space="preserve"> сельсовета планируется реконструировать объекты местного значения по условиям концессионных соглашений</w:t>
      </w:r>
      <w:r w:rsidRPr="00954407">
        <w:rPr>
          <w:sz w:val="26"/>
          <w:szCs w:val="26"/>
        </w:rPr>
        <w:t xml:space="preserve"> </w:t>
      </w:r>
      <w:r>
        <w:rPr>
          <w:sz w:val="26"/>
          <w:szCs w:val="26"/>
        </w:rPr>
        <w:t>в 2025-2030 годах:</w:t>
      </w:r>
    </w:p>
    <w:p w:rsidR="00632E52" w:rsidRDefault="00632E52" w:rsidP="00632E52">
      <w:pPr>
        <w:ind w:firstLine="709"/>
        <w:contextualSpacing/>
        <w:jc w:val="center"/>
        <w:rPr>
          <w:sz w:val="26"/>
          <w:szCs w:val="26"/>
        </w:rPr>
      </w:pPr>
    </w:p>
    <w:p w:rsidR="00632E52" w:rsidRDefault="00632E52" w:rsidP="00632E52">
      <w:pPr>
        <w:contextualSpacing/>
        <w:rPr>
          <w:color w:val="000000" w:themeColor="text1"/>
          <w:sz w:val="26"/>
          <w:szCs w:val="26"/>
        </w:rPr>
      </w:pPr>
      <w:r>
        <w:rPr>
          <w:sz w:val="26"/>
          <w:szCs w:val="26"/>
        </w:rPr>
        <w:t xml:space="preserve">Таблица 17 – Объекты местного значения Северного района, планируемые для реконструкции на территории </w:t>
      </w:r>
      <w:proofErr w:type="spellStart"/>
      <w:r>
        <w:rPr>
          <w:sz w:val="26"/>
          <w:szCs w:val="26"/>
        </w:rPr>
        <w:t>Чебаковского</w:t>
      </w:r>
      <w:proofErr w:type="spellEnd"/>
      <w:r>
        <w:rPr>
          <w:sz w:val="26"/>
          <w:szCs w:val="26"/>
        </w:rPr>
        <w:t xml:space="preserve"> сельсовета. </w:t>
      </w:r>
    </w:p>
    <w:p w:rsidR="00632E52" w:rsidRPr="00D46891" w:rsidRDefault="00632E52" w:rsidP="00632E52">
      <w:pPr>
        <w:contextualSpacing/>
        <w:jc w:val="center"/>
        <w:rPr>
          <w:color w:val="000000" w:themeColor="text1"/>
          <w:sz w:val="26"/>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4"/>
        <w:gridCol w:w="1999"/>
        <w:gridCol w:w="2524"/>
        <w:gridCol w:w="2140"/>
        <w:gridCol w:w="2177"/>
        <w:gridCol w:w="823"/>
      </w:tblGrid>
      <w:tr w:rsidR="00632E52" w:rsidTr="003F400E">
        <w:trPr>
          <w:tblHeader/>
        </w:trPr>
        <w:tc>
          <w:tcPr>
            <w:tcW w:w="235" w:type="pct"/>
            <w:vAlign w:val="center"/>
          </w:tcPr>
          <w:p w:rsidR="00632E52" w:rsidRPr="00D46891" w:rsidRDefault="00632E52" w:rsidP="003F400E">
            <w:pPr>
              <w:keepNext/>
              <w:contextualSpacing/>
              <w:jc w:val="center"/>
              <w:rPr>
                <w:sz w:val="26"/>
                <w:szCs w:val="26"/>
              </w:rPr>
            </w:pPr>
            <w:r w:rsidRPr="00D46891">
              <w:rPr>
                <w:sz w:val="26"/>
                <w:szCs w:val="26"/>
              </w:rPr>
              <w:t>№</w:t>
            </w:r>
          </w:p>
        </w:tc>
        <w:tc>
          <w:tcPr>
            <w:tcW w:w="987" w:type="pct"/>
            <w:vAlign w:val="center"/>
          </w:tcPr>
          <w:p w:rsidR="00632E52" w:rsidRPr="00D46891" w:rsidRDefault="00632E52" w:rsidP="003F400E">
            <w:pPr>
              <w:keepNext/>
              <w:contextualSpacing/>
              <w:jc w:val="center"/>
              <w:rPr>
                <w:sz w:val="26"/>
                <w:szCs w:val="26"/>
              </w:rPr>
            </w:pPr>
            <w:r w:rsidRPr="00D46891">
              <w:rPr>
                <w:sz w:val="26"/>
                <w:szCs w:val="26"/>
              </w:rPr>
              <w:t>Наименование объекта</w:t>
            </w:r>
          </w:p>
        </w:tc>
        <w:tc>
          <w:tcPr>
            <w:tcW w:w="1243" w:type="pct"/>
            <w:vAlign w:val="center"/>
          </w:tcPr>
          <w:p w:rsidR="00632E52" w:rsidRPr="00D46891" w:rsidRDefault="00632E52" w:rsidP="003F400E">
            <w:pPr>
              <w:keepNext/>
              <w:contextualSpacing/>
              <w:jc w:val="center"/>
              <w:rPr>
                <w:sz w:val="26"/>
                <w:szCs w:val="26"/>
              </w:rPr>
            </w:pPr>
            <w:r w:rsidRPr="00D46891">
              <w:rPr>
                <w:sz w:val="26"/>
                <w:szCs w:val="26"/>
              </w:rPr>
              <w:t>Основные характеристики</w:t>
            </w:r>
          </w:p>
        </w:tc>
        <w:tc>
          <w:tcPr>
            <w:tcW w:w="1054" w:type="pct"/>
            <w:vAlign w:val="center"/>
          </w:tcPr>
          <w:p w:rsidR="00632E52" w:rsidRPr="00D46891" w:rsidRDefault="00632E52" w:rsidP="003F400E">
            <w:pPr>
              <w:keepNext/>
              <w:contextualSpacing/>
              <w:jc w:val="center"/>
              <w:rPr>
                <w:sz w:val="26"/>
                <w:szCs w:val="26"/>
              </w:rPr>
            </w:pPr>
            <w:r w:rsidRPr="00D46891">
              <w:rPr>
                <w:sz w:val="26"/>
                <w:szCs w:val="26"/>
              </w:rPr>
              <w:t>Местоположение</w:t>
            </w:r>
          </w:p>
        </w:tc>
        <w:tc>
          <w:tcPr>
            <w:tcW w:w="1075" w:type="pct"/>
            <w:vAlign w:val="center"/>
          </w:tcPr>
          <w:p w:rsidR="00632E52" w:rsidRPr="00D46891" w:rsidRDefault="00632E52" w:rsidP="003F400E">
            <w:pPr>
              <w:keepNext/>
              <w:contextualSpacing/>
              <w:jc w:val="center"/>
              <w:rPr>
                <w:sz w:val="26"/>
                <w:szCs w:val="26"/>
              </w:rPr>
            </w:pPr>
            <w:r w:rsidRPr="00D46891">
              <w:rPr>
                <w:sz w:val="26"/>
                <w:szCs w:val="26"/>
              </w:rPr>
              <w:t>Характеристика зоны с особыми условиями использования территории</w:t>
            </w:r>
          </w:p>
        </w:tc>
        <w:tc>
          <w:tcPr>
            <w:tcW w:w="405" w:type="pct"/>
          </w:tcPr>
          <w:p w:rsidR="00632E52" w:rsidRPr="00D46891" w:rsidRDefault="00632E52" w:rsidP="003F400E">
            <w:pPr>
              <w:keepNext/>
              <w:contextualSpacing/>
              <w:jc w:val="center"/>
              <w:rPr>
                <w:sz w:val="26"/>
                <w:szCs w:val="26"/>
              </w:rPr>
            </w:pPr>
            <w:r>
              <w:rPr>
                <w:sz w:val="26"/>
                <w:szCs w:val="26"/>
              </w:rPr>
              <w:t>Срок</w:t>
            </w:r>
          </w:p>
        </w:tc>
      </w:tr>
      <w:tr w:rsidR="00632E52" w:rsidTr="003F400E">
        <w:tc>
          <w:tcPr>
            <w:tcW w:w="235" w:type="pct"/>
            <w:shd w:val="clear" w:color="auto" w:fill="auto"/>
          </w:tcPr>
          <w:p w:rsidR="00632E52" w:rsidRPr="00D46891" w:rsidRDefault="00632E52" w:rsidP="003F400E">
            <w:pPr>
              <w:pStyle w:val="af3"/>
              <w:spacing w:before="0" w:beforeAutospacing="0" w:after="0" w:afterAutospacing="0"/>
              <w:contextualSpacing/>
              <w:jc w:val="center"/>
              <w:rPr>
                <w:sz w:val="26"/>
                <w:szCs w:val="26"/>
              </w:rPr>
            </w:pPr>
            <w:r>
              <w:rPr>
                <w:sz w:val="26"/>
                <w:szCs w:val="26"/>
              </w:rPr>
              <w:t>6</w:t>
            </w:r>
          </w:p>
        </w:tc>
        <w:tc>
          <w:tcPr>
            <w:tcW w:w="987" w:type="pct"/>
            <w:shd w:val="clear" w:color="auto" w:fill="auto"/>
          </w:tcPr>
          <w:p w:rsidR="00632E52" w:rsidRPr="00257C43" w:rsidRDefault="00632E52" w:rsidP="003F400E">
            <w:pPr>
              <w:pStyle w:val="af3"/>
              <w:spacing w:before="0" w:beforeAutospacing="0" w:after="0" w:afterAutospacing="0"/>
              <w:contextualSpacing/>
              <w:rPr>
                <w:sz w:val="26"/>
                <w:szCs w:val="26"/>
              </w:rPr>
            </w:pPr>
            <w:r w:rsidRPr="00257C43">
              <w:rPr>
                <w:sz w:val="26"/>
                <w:szCs w:val="26"/>
              </w:rPr>
              <w:t xml:space="preserve">Реконструкция </w:t>
            </w:r>
            <w:r>
              <w:rPr>
                <w:bCs/>
                <w:color w:val="000000"/>
                <w:sz w:val="26"/>
                <w:szCs w:val="26"/>
              </w:rPr>
              <w:t>теплотрассы</w:t>
            </w:r>
          </w:p>
        </w:tc>
        <w:tc>
          <w:tcPr>
            <w:tcW w:w="1243" w:type="pct"/>
            <w:shd w:val="clear" w:color="auto" w:fill="auto"/>
          </w:tcPr>
          <w:p w:rsidR="00632E52" w:rsidRPr="00D46891" w:rsidRDefault="00632E52" w:rsidP="003F400E">
            <w:pPr>
              <w:pStyle w:val="af3"/>
              <w:spacing w:before="0" w:beforeAutospacing="0" w:after="0" w:afterAutospacing="0"/>
              <w:contextualSpacing/>
              <w:rPr>
                <w:sz w:val="26"/>
                <w:szCs w:val="26"/>
              </w:rPr>
            </w:pPr>
            <w:r>
              <w:rPr>
                <w:sz w:val="26"/>
                <w:szCs w:val="26"/>
              </w:rPr>
              <w:t>Протяженность 617м</w:t>
            </w:r>
          </w:p>
        </w:tc>
        <w:tc>
          <w:tcPr>
            <w:tcW w:w="1054" w:type="pct"/>
            <w:shd w:val="clear" w:color="auto" w:fill="auto"/>
          </w:tcPr>
          <w:p w:rsidR="00632E52" w:rsidRPr="00D46891" w:rsidRDefault="00632E52" w:rsidP="003F400E">
            <w:pPr>
              <w:rPr>
                <w:sz w:val="26"/>
                <w:szCs w:val="26"/>
              </w:rPr>
            </w:pPr>
            <w:proofErr w:type="spellStart"/>
            <w:r>
              <w:rPr>
                <w:sz w:val="26"/>
                <w:szCs w:val="26"/>
              </w:rPr>
              <w:t>д</w:t>
            </w:r>
            <w:proofErr w:type="gramStart"/>
            <w:r>
              <w:rPr>
                <w:sz w:val="26"/>
                <w:szCs w:val="26"/>
              </w:rPr>
              <w:t>.В</w:t>
            </w:r>
            <w:proofErr w:type="gramEnd"/>
            <w:r>
              <w:rPr>
                <w:sz w:val="26"/>
                <w:szCs w:val="26"/>
              </w:rPr>
              <w:t>итинск</w:t>
            </w:r>
            <w:proofErr w:type="spellEnd"/>
          </w:p>
        </w:tc>
        <w:tc>
          <w:tcPr>
            <w:tcW w:w="1075" w:type="pct"/>
            <w:shd w:val="clear" w:color="auto" w:fill="auto"/>
          </w:tcPr>
          <w:p w:rsidR="00632E52" w:rsidRPr="00D46891" w:rsidRDefault="00632E52" w:rsidP="003F400E">
            <w:pPr>
              <w:keepNext/>
              <w:contextualSpacing/>
              <w:jc w:val="center"/>
              <w:rPr>
                <w:color w:val="FF0000"/>
                <w:sz w:val="26"/>
                <w:szCs w:val="26"/>
              </w:rPr>
            </w:pPr>
            <w:r w:rsidRPr="00D46891">
              <w:rPr>
                <w:sz w:val="26"/>
                <w:szCs w:val="26"/>
              </w:rPr>
              <w:t>Охранная зона </w:t>
            </w:r>
            <w:r>
              <w:rPr>
                <w:sz w:val="26"/>
                <w:szCs w:val="26"/>
              </w:rPr>
              <w:t>теплотрассы</w:t>
            </w:r>
            <w:r w:rsidRPr="00D46891">
              <w:rPr>
                <w:sz w:val="26"/>
                <w:szCs w:val="26"/>
              </w:rPr>
              <w:t xml:space="preserve"> — 10 метров</w:t>
            </w:r>
          </w:p>
        </w:tc>
        <w:tc>
          <w:tcPr>
            <w:tcW w:w="405" w:type="pct"/>
          </w:tcPr>
          <w:p w:rsidR="00632E52" w:rsidRPr="00D46891" w:rsidRDefault="00632E52" w:rsidP="003F400E">
            <w:pPr>
              <w:keepNext/>
              <w:contextualSpacing/>
              <w:jc w:val="center"/>
              <w:rPr>
                <w:sz w:val="26"/>
                <w:szCs w:val="26"/>
              </w:rPr>
            </w:pPr>
            <w:r>
              <w:rPr>
                <w:sz w:val="26"/>
                <w:szCs w:val="26"/>
              </w:rPr>
              <w:t>2030</w:t>
            </w:r>
          </w:p>
        </w:tc>
      </w:tr>
      <w:tr w:rsidR="00632E52" w:rsidTr="003F400E">
        <w:tc>
          <w:tcPr>
            <w:tcW w:w="235" w:type="pct"/>
            <w:shd w:val="clear" w:color="auto" w:fill="auto"/>
          </w:tcPr>
          <w:p w:rsidR="00632E52" w:rsidRDefault="00632E52" w:rsidP="003F400E">
            <w:pPr>
              <w:pStyle w:val="af3"/>
              <w:spacing w:before="0" w:beforeAutospacing="0" w:after="0" w:afterAutospacing="0"/>
              <w:contextualSpacing/>
              <w:jc w:val="center"/>
              <w:rPr>
                <w:sz w:val="26"/>
                <w:szCs w:val="26"/>
              </w:rPr>
            </w:pPr>
            <w:r>
              <w:rPr>
                <w:sz w:val="26"/>
                <w:szCs w:val="26"/>
              </w:rPr>
              <w:t>7</w:t>
            </w:r>
          </w:p>
        </w:tc>
        <w:tc>
          <w:tcPr>
            <w:tcW w:w="987" w:type="pct"/>
            <w:shd w:val="clear" w:color="auto" w:fill="auto"/>
          </w:tcPr>
          <w:p w:rsidR="00632E52" w:rsidRPr="00257C43" w:rsidRDefault="00632E52" w:rsidP="003F400E">
            <w:pPr>
              <w:pStyle w:val="af3"/>
              <w:spacing w:before="0" w:beforeAutospacing="0" w:after="0" w:afterAutospacing="0"/>
              <w:contextualSpacing/>
              <w:rPr>
                <w:sz w:val="26"/>
                <w:szCs w:val="26"/>
              </w:rPr>
            </w:pPr>
            <w:r>
              <w:rPr>
                <w:sz w:val="26"/>
                <w:szCs w:val="26"/>
              </w:rPr>
              <w:t xml:space="preserve">Реконструкция </w:t>
            </w:r>
            <w:proofErr w:type="spellStart"/>
            <w:r>
              <w:rPr>
                <w:sz w:val="26"/>
                <w:szCs w:val="26"/>
              </w:rPr>
              <w:t>блочно</w:t>
            </w:r>
            <w:proofErr w:type="spellEnd"/>
            <w:r>
              <w:rPr>
                <w:sz w:val="26"/>
                <w:szCs w:val="26"/>
              </w:rPr>
              <w:t>-модульной котельной</w:t>
            </w:r>
          </w:p>
        </w:tc>
        <w:tc>
          <w:tcPr>
            <w:tcW w:w="1243" w:type="pct"/>
            <w:shd w:val="clear" w:color="auto" w:fill="auto"/>
          </w:tcPr>
          <w:p w:rsidR="00632E52" w:rsidRDefault="00632E52" w:rsidP="003F400E">
            <w:pPr>
              <w:pStyle w:val="af3"/>
              <w:spacing w:before="0" w:beforeAutospacing="0" w:after="0" w:afterAutospacing="0"/>
              <w:contextualSpacing/>
              <w:rPr>
                <w:sz w:val="26"/>
                <w:szCs w:val="26"/>
              </w:rPr>
            </w:pPr>
            <w:r>
              <w:rPr>
                <w:sz w:val="26"/>
                <w:szCs w:val="26"/>
              </w:rPr>
              <w:t>Производительность Гкал/ча</w:t>
            </w:r>
            <w:proofErr w:type="gramStart"/>
            <w:r>
              <w:rPr>
                <w:sz w:val="26"/>
                <w:szCs w:val="26"/>
              </w:rPr>
              <w:t>с(</w:t>
            </w:r>
            <w:proofErr w:type="gramEnd"/>
            <w:r>
              <w:rPr>
                <w:sz w:val="26"/>
                <w:szCs w:val="26"/>
              </w:rPr>
              <w:t>МВт)</w:t>
            </w:r>
          </w:p>
          <w:p w:rsidR="00632E52" w:rsidRDefault="00632E52" w:rsidP="003F400E">
            <w:pPr>
              <w:pStyle w:val="af3"/>
              <w:spacing w:before="0" w:beforeAutospacing="0" w:after="0" w:afterAutospacing="0"/>
              <w:contextualSpacing/>
              <w:rPr>
                <w:sz w:val="26"/>
                <w:szCs w:val="26"/>
              </w:rPr>
            </w:pPr>
            <w:r>
              <w:rPr>
                <w:sz w:val="26"/>
                <w:szCs w:val="26"/>
              </w:rPr>
              <w:t xml:space="preserve"> 0,7(0,8)</w:t>
            </w:r>
          </w:p>
        </w:tc>
        <w:tc>
          <w:tcPr>
            <w:tcW w:w="1054" w:type="pct"/>
            <w:shd w:val="clear" w:color="auto" w:fill="auto"/>
          </w:tcPr>
          <w:p w:rsidR="00632E52" w:rsidRDefault="00632E52" w:rsidP="003F400E">
            <w:pPr>
              <w:rPr>
                <w:sz w:val="26"/>
                <w:szCs w:val="26"/>
              </w:rPr>
            </w:pPr>
            <w:proofErr w:type="spellStart"/>
            <w:r>
              <w:rPr>
                <w:sz w:val="26"/>
                <w:szCs w:val="26"/>
              </w:rPr>
              <w:t>д</w:t>
            </w:r>
            <w:proofErr w:type="gramStart"/>
            <w:r>
              <w:rPr>
                <w:sz w:val="26"/>
                <w:szCs w:val="26"/>
              </w:rPr>
              <w:t>.В</w:t>
            </w:r>
            <w:proofErr w:type="gramEnd"/>
            <w:r>
              <w:rPr>
                <w:sz w:val="26"/>
                <w:szCs w:val="26"/>
              </w:rPr>
              <w:t>итинск</w:t>
            </w:r>
            <w:proofErr w:type="spellEnd"/>
          </w:p>
        </w:tc>
        <w:tc>
          <w:tcPr>
            <w:tcW w:w="1075" w:type="pct"/>
            <w:shd w:val="clear" w:color="auto" w:fill="auto"/>
          </w:tcPr>
          <w:p w:rsidR="00632E52" w:rsidRPr="00D46891" w:rsidRDefault="00632E52" w:rsidP="003F400E">
            <w:pPr>
              <w:keepNext/>
              <w:contextualSpacing/>
              <w:jc w:val="center"/>
              <w:rPr>
                <w:sz w:val="26"/>
                <w:szCs w:val="26"/>
              </w:rPr>
            </w:pPr>
            <w:r>
              <w:rPr>
                <w:sz w:val="26"/>
                <w:szCs w:val="26"/>
              </w:rPr>
              <w:t>ОЗ 10м</w:t>
            </w:r>
          </w:p>
        </w:tc>
        <w:tc>
          <w:tcPr>
            <w:tcW w:w="405" w:type="pct"/>
          </w:tcPr>
          <w:p w:rsidR="00632E52" w:rsidRDefault="00632E52" w:rsidP="003F400E">
            <w:pPr>
              <w:keepNext/>
              <w:contextualSpacing/>
              <w:jc w:val="center"/>
              <w:rPr>
                <w:sz w:val="26"/>
                <w:szCs w:val="26"/>
              </w:rPr>
            </w:pPr>
            <w:r>
              <w:rPr>
                <w:sz w:val="26"/>
                <w:szCs w:val="26"/>
              </w:rPr>
              <w:t>2027-2028</w:t>
            </w:r>
          </w:p>
        </w:tc>
      </w:tr>
    </w:tbl>
    <w:p w:rsidR="00632E52" w:rsidRPr="006820F6" w:rsidRDefault="00632E52" w:rsidP="00632E52">
      <w:pPr>
        <w:rPr>
          <w:color w:val="000000"/>
          <w:szCs w:val="28"/>
        </w:rPr>
      </w:pPr>
      <w:r>
        <w:rPr>
          <w:sz w:val="26"/>
          <w:szCs w:val="26"/>
        </w:rPr>
        <w:t xml:space="preserve"> </w:t>
      </w:r>
    </w:p>
    <w:p w:rsidR="00632E52" w:rsidRPr="006820F6" w:rsidRDefault="00632E52" w:rsidP="00632E52">
      <w:pPr>
        <w:rPr>
          <w:color w:val="000000"/>
          <w:szCs w:val="28"/>
        </w:rPr>
      </w:pPr>
      <w:r>
        <w:rPr>
          <w:color w:val="000000"/>
          <w:szCs w:val="28"/>
        </w:rPr>
        <w:t xml:space="preserve">       В </w:t>
      </w:r>
      <w:r w:rsidRPr="006820F6">
        <w:rPr>
          <w:color w:val="000000"/>
          <w:szCs w:val="28"/>
        </w:rPr>
        <w:t>Переч</w:t>
      </w:r>
      <w:r>
        <w:rPr>
          <w:color w:val="000000"/>
          <w:szCs w:val="28"/>
        </w:rPr>
        <w:t>не</w:t>
      </w:r>
      <w:r w:rsidRPr="006820F6">
        <w:rPr>
          <w:color w:val="000000"/>
          <w:szCs w:val="28"/>
        </w:rPr>
        <w:t xml:space="preserve"> </w:t>
      </w:r>
      <w:proofErr w:type="gramStart"/>
      <w:r w:rsidRPr="006820F6">
        <w:rPr>
          <w:color w:val="000000"/>
          <w:szCs w:val="28"/>
        </w:rPr>
        <w:t>мероприятий комплексного развития систем транспортной инфраструктуры сельсоветов Северного района</w:t>
      </w:r>
      <w:proofErr w:type="gramEnd"/>
      <w:r>
        <w:rPr>
          <w:color w:val="000000"/>
          <w:szCs w:val="28"/>
        </w:rPr>
        <w:t xml:space="preserve"> в СТП Северного района</w:t>
      </w:r>
    </w:p>
    <w:p w:rsidR="00632E52" w:rsidRPr="001B27D1" w:rsidRDefault="00632E52" w:rsidP="00632E52">
      <w:pPr>
        <w:rPr>
          <w:sz w:val="26"/>
          <w:szCs w:val="26"/>
        </w:rPr>
      </w:pPr>
      <w:r>
        <w:rPr>
          <w:sz w:val="26"/>
          <w:szCs w:val="26"/>
        </w:rPr>
        <w:t>предусмотрены мероприятия по повышению безопасности движения, (дорожные знаки, освещение улиц и т.д.).</w:t>
      </w:r>
    </w:p>
    <w:p w:rsidR="00632E52" w:rsidRPr="00632E52" w:rsidRDefault="00632E52" w:rsidP="00632E52">
      <w:pPr>
        <w:rPr>
          <w:b/>
          <w:sz w:val="26"/>
          <w:szCs w:val="26"/>
        </w:rPr>
      </w:pPr>
      <w:bookmarkStart w:id="43" w:name="_Toc156338187"/>
      <w:r w:rsidRPr="00632E52">
        <w:rPr>
          <w:b/>
          <w:sz w:val="26"/>
          <w:szCs w:val="26"/>
        </w:rPr>
        <w:t xml:space="preserve">     </w:t>
      </w:r>
      <w:r w:rsidRPr="00632E52">
        <w:rPr>
          <w:b/>
        </w:rPr>
        <w:t>9</w:t>
      </w:r>
      <w:r w:rsidRPr="00632E52">
        <w:rPr>
          <w:rStyle w:val="af6"/>
          <w:b w:val="0"/>
        </w:rPr>
        <w:t xml:space="preserve"> Перечень и характеристика основных факторов риска возникновения чрезвычайных ситуаций природного и техногенного характера</w:t>
      </w:r>
      <w:bookmarkEnd w:id="43"/>
      <w:r w:rsidRPr="00632E52">
        <w:rPr>
          <w:rStyle w:val="af6"/>
          <w:b w:val="0"/>
        </w:rPr>
        <w:t xml:space="preserve"> </w:t>
      </w:r>
    </w:p>
    <w:p w:rsidR="00632E52" w:rsidRDefault="00632E52" w:rsidP="00632E52">
      <w:pPr>
        <w:tabs>
          <w:tab w:val="left" w:pos="993"/>
        </w:tabs>
        <w:ind w:firstLine="709"/>
        <w:contextualSpacing/>
        <w:rPr>
          <w:sz w:val="26"/>
          <w:szCs w:val="26"/>
        </w:rPr>
      </w:pPr>
    </w:p>
    <w:p w:rsidR="00632E52" w:rsidRPr="00632E52" w:rsidRDefault="00632E52" w:rsidP="00632E52">
      <w:pPr>
        <w:pStyle w:val="af5"/>
        <w:spacing w:after="0"/>
        <w:rPr>
          <w:rStyle w:val="af6"/>
          <w:b/>
        </w:rPr>
      </w:pPr>
      <w:bookmarkStart w:id="44" w:name="_Toc156338188"/>
      <w:r w:rsidRPr="00942558">
        <w:t>9.</w:t>
      </w:r>
      <w:r w:rsidRPr="00632E52">
        <w:t xml:space="preserve">1 </w:t>
      </w:r>
      <w:r w:rsidRPr="00632E52">
        <w:rPr>
          <w:rStyle w:val="af6"/>
          <w:b/>
        </w:rPr>
        <w:t>Основные понятия</w:t>
      </w:r>
      <w:bookmarkEnd w:id="44"/>
    </w:p>
    <w:p w:rsidR="00632E52" w:rsidRPr="00632E52" w:rsidRDefault="00632E52" w:rsidP="00632E52">
      <w:pPr>
        <w:tabs>
          <w:tab w:val="left" w:pos="993"/>
        </w:tabs>
        <w:ind w:firstLine="709"/>
        <w:contextualSpacing/>
        <w:rPr>
          <w:b/>
          <w:sz w:val="26"/>
          <w:szCs w:val="26"/>
        </w:rPr>
      </w:pPr>
    </w:p>
    <w:p w:rsidR="00632E52" w:rsidRDefault="00632E52" w:rsidP="00632E52">
      <w:pPr>
        <w:tabs>
          <w:tab w:val="left" w:pos="993"/>
        </w:tabs>
        <w:ind w:firstLine="709"/>
        <w:contextualSpacing/>
        <w:rPr>
          <w:sz w:val="26"/>
          <w:szCs w:val="26"/>
        </w:rPr>
      </w:pPr>
      <w:r>
        <w:rPr>
          <w:sz w:val="26"/>
          <w:szCs w:val="26"/>
        </w:rPr>
        <w:t>ФЗ № 68-ФЗ «О защите населения и территорий от чрезвычайных ситуаций природного и техногенного характера».</w:t>
      </w:r>
    </w:p>
    <w:p w:rsidR="00632E52" w:rsidRDefault="00632E52" w:rsidP="00632E52">
      <w:pPr>
        <w:ind w:firstLine="709"/>
        <w:contextualSpacing/>
        <w:rPr>
          <w:sz w:val="26"/>
          <w:szCs w:val="26"/>
        </w:rPr>
      </w:pPr>
      <w:proofErr w:type="gramStart"/>
      <w:r>
        <w:rPr>
          <w:sz w:val="26"/>
          <w:szCs w:val="26"/>
        </w:rPr>
        <w:lastRenderedPageBreak/>
        <w:t>Чрезвычайная ситуация – это обстановка на определенной территории, сложившаяся в результате аварии, опасного природного явления, катастрофы, распространения заболевания, представляющего опасность для окружающих,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roofErr w:type="gramEnd"/>
    </w:p>
    <w:p w:rsidR="00632E52" w:rsidRDefault="00632E52" w:rsidP="00632E52">
      <w:pPr>
        <w:ind w:firstLine="709"/>
        <w:contextualSpacing/>
        <w:rPr>
          <w:sz w:val="26"/>
          <w:szCs w:val="26"/>
        </w:rPr>
      </w:pPr>
      <w:r>
        <w:rPr>
          <w:sz w:val="26"/>
          <w:szCs w:val="26"/>
        </w:rPr>
        <w:t>Предупреждение чрезвычайных ситуаций – это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окружающей среде и материальных потерь в случае их возникновения.</w:t>
      </w:r>
    </w:p>
    <w:p w:rsidR="00632E52" w:rsidRDefault="00632E52" w:rsidP="00632E52">
      <w:pPr>
        <w:ind w:firstLine="709"/>
        <w:contextualSpacing/>
        <w:rPr>
          <w:sz w:val="26"/>
          <w:szCs w:val="26"/>
        </w:rPr>
      </w:pPr>
      <w:r>
        <w:rPr>
          <w:sz w:val="26"/>
          <w:szCs w:val="26"/>
        </w:rPr>
        <w:t>Ликвидация чрезвычайных ситуаций – это аварийно-спасательные и другие неотложные работы, проводимые при возникновении чрезвычайных ситуаций, н4авленные на спасение жизни и сохранение здоровья людей, снижение размеров ущерба окружающей среде и материальных потерь, а также на локализацию зон чрезвычайных ситуаций, прекращение действия характерных для них опасных факторов.</w:t>
      </w:r>
    </w:p>
    <w:p w:rsidR="00632E52" w:rsidRDefault="00632E52" w:rsidP="00632E52">
      <w:pPr>
        <w:ind w:firstLine="709"/>
        <w:contextualSpacing/>
        <w:rPr>
          <w:sz w:val="26"/>
          <w:szCs w:val="26"/>
        </w:rPr>
      </w:pPr>
      <w:r>
        <w:rPr>
          <w:sz w:val="26"/>
          <w:szCs w:val="26"/>
        </w:rPr>
        <w:t>Зона чрезвычайной ситуации – это территория, на которой сложилась чрезвычайная ситуация.</w:t>
      </w:r>
    </w:p>
    <w:p w:rsidR="00632E52" w:rsidRDefault="00632E52" w:rsidP="00632E52">
      <w:pPr>
        <w:ind w:firstLine="709"/>
        <w:contextualSpacing/>
        <w:rPr>
          <w:sz w:val="26"/>
          <w:szCs w:val="26"/>
        </w:rPr>
      </w:pPr>
      <w:r>
        <w:rPr>
          <w:sz w:val="26"/>
          <w:szCs w:val="26"/>
        </w:rPr>
        <w:t>Специализированные технические средства оповещения и информирования населения в местах массового пребывания людей – это специально созданные технические устройства, осуществляющие прием, обработку и передачу ауди</w:t>
      </w:r>
      <w:proofErr w:type="gramStart"/>
      <w:r>
        <w:rPr>
          <w:sz w:val="26"/>
          <w:szCs w:val="26"/>
        </w:rPr>
        <w:t>о-</w:t>
      </w:r>
      <w:proofErr w:type="gramEnd"/>
      <w:r>
        <w:rPr>
          <w:sz w:val="26"/>
          <w:szCs w:val="26"/>
        </w:rPr>
        <w:t xml:space="preserve"> и (или) аудиовизуальных, а также иных сообщений об угрозе возникновения, о возникновении чрезвычайных ситуаций и правилах поведения населения. </w:t>
      </w:r>
    </w:p>
    <w:p w:rsidR="00632E52" w:rsidRDefault="00632E52" w:rsidP="00632E52">
      <w:pPr>
        <w:ind w:firstLine="709"/>
        <w:contextualSpacing/>
        <w:rPr>
          <w:sz w:val="26"/>
          <w:szCs w:val="26"/>
        </w:rPr>
      </w:pPr>
      <w:r>
        <w:rPr>
          <w:sz w:val="26"/>
          <w:szCs w:val="26"/>
        </w:rPr>
        <w:t>Подготовка населения в области защиты от чрезвычайных ситуаций – это система мероприятий по обучению населения действиям при угрозе возникновения и возникновении чрезвычайных ситуаций природного и техногенного характера.</w:t>
      </w:r>
    </w:p>
    <w:p w:rsidR="00632E52" w:rsidRDefault="00632E52" w:rsidP="00632E52">
      <w:pPr>
        <w:ind w:firstLine="709"/>
        <w:contextualSpacing/>
        <w:rPr>
          <w:sz w:val="26"/>
          <w:szCs w:val="26"/>
        </w:rPr>
      </w:pPr>
    </w:p>
    <w:p w:rsidR="00632E52" w:rsidRPr="00632E52" w:rsidRDefault="00632E52" w:rsidP="00632E52">
      <w:pPr>
        <w:pStyle w:val="af5"/>
        <w:spacing w:after="0"/>
        <w:rPr>
          <w:rStyle w:val="af6"/>
          <w:b/>
        </w:rPr>
      </w:pPr>
      <w:bookmarkStart w:id="45" w:name="_Toc156338189"/>
      <w:r w:rsidRPr="0061786C">
        <w:t>9.2</w:t>
      </w:r>
      <w:r w:rsidRPr="0061786C">
        <w:rPr>
          <w:rStyle w:val="af6"/>
        </w:rPr>
        <w:t xml:space="preserve"> </w:t>
      </w:r>
      <w:r w:rsidRPr="00632E52">
        <w:rPr>
          <w:rStyle w:val="af6"/>
          <w:b/>
        </w:rPr>
        <w:t>Перечень возможных источников чрезвычайных ситуаций природного и биолого-социального характера</w:t>
      </w:r>
      <w:bookmarkEnd w:id="45"/>
    </w:p>
    <w:p w:rsidR="00632E52" w:rsidRPr="00632E52" w:rsidRDefault="00632E52" w:rsidP="00632E52">
      <w:pPr>
        <w:contextualSpacing/>
        <w:rPr>
          <w:b/>
          <w:sz w:val="26"/>
          <w:szCs w:val="26"/>
        </w:rPr>
      </w:pPr>
    </w:p>
    <w:p w:rsidR="00632E52" w:rsidRDefault="00632E52" w:rsidP="00632E52">
      <w:pPr>
        <w:pStyle w:val="af1"/>
        <w:ind w:firstLine="709"/>
        <w:contextualSpacing/>
        <w:rPr>
          <w:sz w:val="26"/>
          <w:szCs w:val="26"/>
        </w:rPr>
      </w:pPr>
      <w:r>
        <w:rPr>
          <w:sz w:val="26"/>
          <w:szCs w:val="26"/>
        </w:rPr>
        <w:t xml:space="preserve">К чрезвычайным ситуациям природного метеорологического и биолого-социального характера в </w:t>
      </w:r>
      <w:proofErr w:type="spellStart"/>
      <w:r>
        <w:rPr>
          <w:sz w:val="26"/>
          <w:szCs w:val="26"/>
        </w:rPr>
        <w:t>Чебаковском</w:t>
      </w:r>
      <w:proofErr w:type="spellEnd"/>
      <w:r>
        <w:rPr>
          <w:sz w:val="26"/>
          <w:szCs w:val="26"/>
        </w:rPr>
        <w:t xml:space="preserve"> сельсовете относятся:</w:t>
      </w:r>
    </w:p>
    <w:p w:rsidR="00632E52" w:rsidRDefault="00632E52" w:rsidP="00632E52">
      <w:pPr>
        <w:pStyle w:val="af1"/>
        <w:tabs>
          <w:tab w:val="left" w:pos="993"/>
        </w:tabs>
        <w:ind w:firstLine="709"/>
        <w:contextualSpacing/>
        <w:rPr>
          <w:sz w:val="26"/>
          <w:szCs w:val="26"/>
        </w:rPr>
      </w:pPr>
      <w:r>
        <w:rPr>
          <w:sz w:val="26"/>
          <w:szCs w:val="26"/>
        </w:rPr>
        <w:t xml:space="preserve">1) </w:t>
      </w:r>
      <w:r>
        <w:rPr>
          <w:sz w:val="26"/>
          <w:szCs w:val="26"/>
        </w:rPr>
        <w:tab/>
      </w:r>
      <w:r>
        <w:rPr>
          <w:i/>
          <w:sz w:val="26"/>
          <w:szCs w:val="26"/>
        </w:rPr>
        <w:t>Бури,</w:t>
      </w:r>
      <w:r>
        <w:rPr>
          <w:i/>
          <w:spacing w:val="21"/>
          <w:sz w:val="26"/>
          <w:szCs w:val="26"/>
        </w:rPr>
        <w:t xml:space="preserve"> </w:t>
      </w:r>
      <w:r>
        <w:rPr>
          <w:i/>
          <w:sz w:val="26"/>
          <w:szCs w:val="26"/>
        </w:rPr>
        <w:t>ураганы,</w:t>
      </w:r>
      <w:r>
        <w:rPr>
          <w:i/>
          <w:spacing w:val="24"/>
          <w:sz w:val="26"/>
          <w:szCs w:val="26"/>
        </w:rPr>
        <w:t xml:space="preserve"> </w:t>
      </w:r>
      <w:r>
        <w:rPr>
          <w:i/>
          <w:sz w:val="26"/>
          <w:szCs w:val="26"/>
        </w:rPr>
        <w:t>природные</w:t>
      </w:r>
      <w:r>
        <w:rPr>
          <w:i/>
          <w:spacing w:val="20"/>
          <w:sz w:val="26"/>
          <w:szCs w:val="26"/>
        </w:rPr>
        <w:t xml:space="preserve"> </w:t>
      </w:r>
      <w:r>
        <w:rPr>
          <w:i/>
          <w:sz w:val="26"/>
          <w:szCs w:val="26"/>
        </w:rPr>
        <w:t>явления</w:t>
      </w:r>
      <w:r>
        <w:rPr>
          <w:i/>
          <w:spacing w:val="22"/>
          <w:sz w:val="26"/>
          <w:szCs w:val="26"/>
        </w:rPr>
        <w:t xml:space="preserve"> </w:t>
      </w:r>
      <w:r>
        <w:rPr>
          <w:i/>
          <w:sz w:val="26"/>
          <w:szCs w:val="26"/>
        </w:rPr>
        <w:t>возникающие,</w:t>
      </w:r>
      <w:r>
        <w:rPr>
          <w:i/>
          <w:spacing w:val="22"/>
          <w:sz w:val="26"/>
          <w:szCs w:val="26"/>
        </w:rPr>
        <w:t xml:space="preserve"> </w:t>
      </w:r>
      <w:r>
        <w:rPr>
          <w:i/>
          <w:sz w:val="26"/>
          <w:szCs w:val="26"/>
        </w:rPr>
        <w:t>при</w:t>
      </w:r>
      <w:r>
        <w:rPr>
          <w:i/>
          <w:spacing w:val="22"/>
          <w:sz w:val="26"/>
          <w:szCs w:val="26"/>
        </w:rPr>
        <w:t xml:space="preserve"> </w:t>
      </w:r>
      <w:r>
        <w:rPr>
          <w:i/>
          <w:sz w:val="26"/>
          <w:szCs w:val="26"/>
        </w:rPr>
        <w:t>скорости</w:t>
      </w:r>
      <w:r>
        <w:rPr>
          <w:i/>
          <w:spacing w:val="23"/>
          <w:sz w:val="26"/>
          <w:szCs w:val="26"/>
        </w:rPr>
        <w:t xml:space="preserve"> </w:t>
      </w:r>
      <w:r>
        <w:rPr>
          <w:i/>
          <w:sz w:val="26"/>
          <w:szCs w:val="26"/>
        </w:rPr>
        <w:t>ветра</w:t>
      </w:r>
      <w:r>
        <w:rPr>
          <w:i/>
          <w:spacing w:val="20"/>
          <w:sz w:val="26"/>
          <w:szCs w:val="26"/>
        </w:rPr>
        <w:t xml:space="preserve"> </w:t>
      </w:r>
      <w:r>
        <w:rPr>
          <w:i/>
          <w:sz w:val="26"/>
          <w:szCs w:val="26"/>
        </w:rPr>
        <w:t>более</w:t>
      </w:r>
      <w:r>
        <w:rPr>
          <w:i/>
          <w:spacing w:val="21"/>
          <w:sz w:val="26"/>
          <w:szCs w:val="26"/>
        </w:rPr>
        <w:t xml:space="preserve"> </w:t>
      </w:r>
      <w:r>
        <w:rPr>
          <w:i/>
          <w:sz w:val="26"/>
          <w:szCs w:val="26"/>
        </w:rPr>
        <w:t xml:space="preserve">30 м/с. </w:t>
      </w:r>
      <w:r>
        <w:rPr>
          <w:sz w:val="26"/>
          <w:szCs w:val="26"/>
        </w:rPr>
        <w:t>Возможные последствия: частичное или полное разрушение строений, обрыв линий связи, электропередач, что может привести к поражению людей электрическим током и летящими предметами разрушенных строений;</w:t>
      </w:r>
    </w:p>
    <w:p w:rsidR="00632E52" w:rsidRDefault="00632E52" w:rsidP="00632E52">
      <w:pPr>
        <w:pStyle w:val="af1"/>
        <w:tabs>
          <w:tab w:val="left" w:pos="993"/>
        </w:tabs>
        <w:ind w:firstLine="709"/>
        <w:contextualSpacing/>
        <w:rPr>
          <w:sz w:val="26"/>
          <w:szCs w:val="26"/>
        </w:rPr>
      </w:pPr>
      <w:r>
        <w:rPr>
          <w:sz w:val="26"/>
          <w:szCs w:val="26"/>
        </w:rPr>
        <w:t>2)</w:t>
      </w:r>
      <w:r>
        <w:rPr>
          <w:i/>
          <w:sz w:val="26"/>
          <w:szCs w:val="26"/>
        </w:rPr>
        <w:t xml:space="preserve"> </w:t>
      </w:r>
      <w:r>
        <w:rPr>
          <w:i/>
          <w:sz w:val="26"/>
          <w:szCs w:val="26"/>
        </w:rPr>
        <w:tab/>
        <w:t>Сильные ветры с температурой воздуха от (- 40</w:t>
      </w:r>
      <w:r>
        <w:rPr>
          <w:i/>
          <w:sz w:val="26"/>
          <w:szCs w:val="26"/>
          <w:vertAlign w:val="superscript"/>
        </w:rPr>
        <w:t>о</w:t>
      </w:r>
      <w:r>
        <w:rPr>
          <w:i/>
          <w:sz w:val="26"/>
          <w:szCs w:val="26"/>
        </w:rPr>
        <w:t xml:space="preserve">С) и ниже и продолжительностью более двух суток. </w:t>
      </w:r>
      <w:r>
        <w:rPr>
          <w:sz w:val="26"/>
          <w:szCs w:val="26"/>
        </w:rPr>
        <w:t xml:space="preserve">Возможные последствия: резкое увеличение потребления тепловой энергии, что может привести к аварийным ситуациям на тепловых сетях, а также на сетях водоснабжения и канализации, нарушение движения </w:t>
      </w:r>
      <w:r>
        <w:rPr>
          <w:sz w:val="26"/>
          <w:szCs w:val="26"/>
        </w:rPr>
        <w:lastRenderedPageBreak/>
        <w:t>транспорта, увеличение числа обмороженных, возможны разрывы проводов линий связи;</w:t>
      </w:r>
    </w:p>
    <w:p w:rsidR="00632E52" w:rsidRDefault="00632E52" w:rsidP="00632E52">
      <w:pPr>
        <w:pStyle w:val="af1"/>
        <w:tabs>
          <w:tab w:val="left" w:pos="993"/>
        </w:tabs>
        <w:ind w:firstLine="709"/>
        <w:contextualSpacing/>
        <w:rPr>
          <w:sz w:val="26"/>
          <w:szCs w:val="26"/>
        </w:rPr>
      </w:pPr>
      <w:r>
        <w:rPr>
          <w:sz w:val="26"/>
          <w:szCs w:val="26"/>
        </w:rPr>
        <w:t xml:space="preserve">3) </w:t>
      </w:r>
      <w:r>
        <w:rPr>
          <w:sz w:val="26"/>
          <w:szCs w:val="26"/>
        </w:rPr>
        <w:tab/>
      </w:r>
      <w:r>
        <w:rPr>
          <w:i/>
          <w:sz w:val="26"/>
          <w:szCs w:val="26"/>
        </w:rPr>
        <w:t>Сильные морозы, обильные снегопады, сопровождающиеся резким перепадом температур, наиболее опасные ранней весной и поздней</w:t>
      </w:r>
      <w:r>
        <w:rPr>
          <w:i/>
          <w:spacing w:val="-6"/>
          <w:sz w:val="26"/>
          <w:szCs w:val="26"/>
        </w:rPr>
        <w:t xml:space="preserve"> </w:t>
      </w:r>
      <w:r>
        <w:rPr>
          <w:i/>
          <w:sz w:val="26"/>
          <w:szCs w:val="26"/>
        </w:rPr>
        <w:t xml:space="preserve">осенью. </w:t>
      </w:r>
      <w:r>
        <w:rPr>
          <w:sz w:val="26"/>
          <w:szCs w:val="26"/>
        </w:rPr>
        <w:t>Возможные последствия: в результате явления, происходит налипание мокрого снега на деревья, угловые части многоэтажных зданий, провода линий связи и электропередач, что может вызвать многочисленные обрывы и разрушения опор и траверс. Возможно поражение людей электротоком, нарушение движения транспорта, осуществления связи, энергоснабжения, и проводного</w:t>
      </w:r>
      <w:r>
        <w:rPr>
          <w:spacing w:val="-3"/>
          <w:sz w:val="26"/>
          <w:szCs w:val="26"/>
        </w:rPr>
        <w:t xml:space="preserve"> </w:t>
      </w:r>
      <w:r>
        <w:rPr>
          <w:sz w:val="26"/>
          <w:szCs w:val="26"/>
        </w:rPr>
        <w:t>радиовещания.</w:t>
      </w:r>
    </w:p>
    <w:p w:rsidR="00632E52" w:rsidRDefault="00632E52" w:rsidP="00632E52">
      <w:pPr>
        <w:pStyle w:val="af1"/>
        <w:tabs>
          <w:tab w:val="left" w:pos="993"/>
        </w:tabs>
        <w:ind w:firstLine="709"/>
        <w:contextualSpacing/>
        <w:rPr>
          <w:sz w:val="26"/>
          <w:szCs w:val="26"/>
        </w:rPr>
      </w:pPr>
      <w:r>
        <w:rPr>
          <w:sz w:val="26"/>
          <w:szCs w:val="26"/>
        </w:rPr>
        <w:t xml:space="preserve">4) </w:t>
      </w:r>
      <w:r>
        <w:rPr>
          <w:sz w:val="26"/>
          <w:szCs w:val="26"/>
        </w:rPr>
        <w:tab/>
      </w:r>
      <w:r>
        <w:rPr>
          <w:i/>
          <w:sz w:val="26"/>
          <w:szCs w:val="26"/>
        </w:rPr>
        <w:t>Сильная метель – непогода продолжительностью более 12 часов при скорости ветра 15 м/с и более, видимости менее 500 м за 12 часов и более, вызывающая снежные заносы, прекращение движения</w:t>
      </w:r>
      <w:r>
        <w:rPr>
          <w:i/>
          <w:spacing w:val="-2"/>
          <w:sz w:val="26"/>
          <w:szCs w:val="26"/>
        </w:rPr>
        <w:t xml:space="preserve"> </w:t>
      </w:r>
      <w:r>
        <w:rPr>
          <w:i/>
          <w:sz w:val="26"/>
          <w:szCs w:val="26"/>
        </w:rPr>
        <w:t xml:space="preserve">транспорта. </w:t>
      </w:r>
      <w:r>
        <w:rPr>
          <w:sz w:val="26"/>
          <w:szCs w:val="26"/>
        </w:rPr>
        <w:t>Возможные последствия: может привести к человеческим жертвам, а именно лиц, застигнутых непогодой в пути.</w:t>
      </w:r>
    </w:p>
    <w:p w:rsidR="00632E52" w:rsidRDefault="00632E52" w:rsidP="00632E52">
      <w:pPr>
        <w:pStyle w:val="af1"/>
        <w:tabs>
          <w:tab w:val="left" w:pos="993"/>
        </w:tabs>
        <w:ind w:firstLine="709"/>
        <w:contextualSpacing/>
        <w:rPr>
          <w:sz w:val="26"/>
          <w:szCs w:val="26"/>
        </w:rPr>
      </w:pPr>
      <w:r>
        <w:rPr>
          <w:sz w:val="26"/>
          <w:szCs w:val="26"/>
        </w:rPr>
        <w:t xml:space="preserve">5) </w:t>
      </w:r>
      <w:r>
        <w:rPr>
          <w:sz w:val="26"/>
          <w:szCs w:val="26"/>
        </w:rPr>
        <w:tab/>
      </w:r>
      <w:r>
        <w:rPr>
          <w:i/>
          <w:sz w:val="26"/>
          <w:szCs w:val="26"/>
        </w:rPr>
        <w:t>Лесные пожары</w:t>
      </w:r>
      <w:r>
        <w:rPr>
          <w:sz w:val="26"/>
          <w:szCs w:val="26"/>
        </w:rPr>
        <w:t>. Возможные последствия: уничтожение лесной растительности, сжигание ее органической части, потребление кислорода, выделение углекислого газа, задымление атмосферы, при приближении к населенным пунктам уничтожение объектов, нарушение хозяйственной деятельности, поражения людей.</w:t>
      </w:r>
    </w:p>
    <w:p w:rsidR="00632E52" w:rsidRDefault="00632E52" w:rsidP="00632E52">
      <w:pPr>
        <w:pStyle w:val="af1"/>
        <w:tabs>
          <w:tab w:val="left" w:pos="993"/>
        </w:tabs>
        <w:ind w:firstLine="709"/>
        <w:contextualSpacing/>
        <w:rPr>
          <w:sz w:val="26"/>
          <w:szCs w:val="26"/>
        </w:rPr>
      </w:pPr>
      <w:r>
        <w:rPr>
          <w:sz w:val="26"/>
          <w:szCs w:val="26"/>
        </w:rPr>
        <w:t xml:space="preserve">6) </w:t>
      </w:r>
      <w:r>
        <w:rPr>
          <w:sz w:val="26"/>
          <w:szCs w:val="26"/>
        </w:rPr>
        <w:tab/>
      </w:r>
      <w:r>
        <w:rPr>
          <w:i/>
          <w:sz w:val="26"/>
          <w:szCs w:val="26"/>
        </w:rPr>
        <w:t>Эпидемиология.</w:t>
      </w:r>
      <w:r>
        <w:rPr>
          <w:b/>
          <w:sz w:val="26"/>
          <w:szCs w:val="26"/>
        </w:rPr>
        <w:t xml:space="preserve"> </w:t>
      </w:r>
      <w:r>
        <w:rPr>
          <w:sz w:val="26"/>
          <w:szCs w:val="26"/>
        </w:rPr>
        <w:t xml:space="preserve">Возможные последствия: территория сельсовета является неблагополучной по клещевому энцефалиту. Кроме того, зарегистрированы случаи наиболее распространенных инфекционных заболеваний среди жителей района, таких как: </w:t>
      </w:r>
      <w:proofErr w:type="gramStart"/>
      <w:r>
        <w:rPr>
          <w:sz w:val="26"/>
          <w:szCs w:val="26"/>
        </w:rPr>
        <w:t>ОРВИ, грипп, туберкулез, вирусные гепатиты, кожные заболевания, педикулез, гельминтозы, венерологические заболевания, кишечные инфекции и укусы животными.</w:t>
      </w:r>
      <w:proofErr w:type="gramEnd"/>
    </w:p>
    <w:p w:rsidR="00632E52" w:rsidRDefault="00632E52" w:rsidP="00632E52">
      <w:pPr>
        <w:pStyle w:val="af1"/>
        <w:tabs>
          <w:tab w:val="left" w:pos="993"/>
        </w:tabs>
        <w:ind w:firstLine="709"/>
        <w:contextualSpacing/>
        <w:rPr>
          <w:sz w:val="26"/>
          <w:szCs w:val="26"/>
        </w:rPr>
      </w:pPr>
      <w:r>
        <w:rPr>
          <w:sz w:val="26"/>
          <w:szCs w:val="26"/>
        </w:rPr>
        <w:t>7)</w:t>
      </w:r>
      <w:r>
        <w:rPr>
          <w:sz w:val="26"/>
          <w:szCs w:val="26"/>
        </w:rPr>
        <w:tab/>
      </w:r>
      <w:r>
        <w:rPr>
          <w:i/>
          <w:sz w:val="26"/>
          <w:szCs w:val="26"/>
        </w:rPr>
        <w:t>Эпизоотия.</w:t>
      </w:r>
      <w:r>
        <w:rPr>
          <w:b/>
          <w:sz w:val="26"/>
          <w:szCs w:val="26"/>
        </w:rPr>
        <w:t xml:space="preserve"> </w:t>
      </w:r>
      <w:r>
        <w:rPr>
          <w:sz w:val="26"/>
          <w:szCs w:val="26"/>
        </w:rPr>
        <w:t>Возможные последствия: опасность заболевания сельскохозяйственных животных такой болезнью как птичий грипп, способной нанести значительный материальный ущерб, в результате их гибели и потери, получаемой от них продукции. Некоторые из болезней, такие как туберкулез, бешенство, бруцеллез, туляремия, способны вызвать заболевание среди</w:t>
      </w:r>
      <w:r>
        <w:rPr>
          <w:spacing w:val="-3"/>
          <w:sz w:val="26"/>
          <w:szCs w:val="26"/>
        </w:rPr>
        <w:t xml:space="preserve"> </w:t>
      </w:r>
      <w:r>
        <w:rPr>
          <w:sz w:val="26"/>
          <w:szCs w:val="26"/>
        </w:rPr>
        <w:t>людей.</w:t>
      </w:r>
    </w:p>
    <w:p w:rsidR="00632E52" w:rsidRDefault="00632E52" w:rsidP="00632E52">
      <w:pPr>
        <w:pStyle w:val="af1"/>
        <w:tabs>
          <w:tab w:val="left" w:pos="993"/>
        </w:tabs>
        <w:ind w:firstLine="709"/>
        <w:contextualSpacing/>
        <w:rPr>
          <w:sz w:val="26"/>
          <w:szCs w:val="26"/>
        </w:rPr>
      </w:pPr>
      <w:r>
        <w:rPr>
          <w:sz w:val="26"/>
          <w:szCs w:val="26"/>
        </w:rPr>
        <w:t>8)</w:t>
      </w:r>
      <w:r>
        <w:rPr>
          <w:sz w:val="26"/>
          <w:szCs w:val="26"/>
        </w:rPr>
        <w:tab/>
      </w:r>
      <w:r>
        <w:rPr>
          <w:i/>
          <w:sz w:val="26"/>
          <w:szCs w:val="26"/>
        </w:rPr>
        <w:t>Эпифитотии.</w:t>
      </w:r>
      <w:r>
        <w:rPr>
          <w:b/>
          <w:sz w:val="26"/>
          <w:szCs w:val="26"/>
        </w:rPr>
        <w:t xml:space="preserve"> </w:t>
      </w:r>
      <w:r>
        <w:rPr>
          <w:sz w:val="26"/>
          <w:szCs w:val="26"/>
        </w:rPr>
        <w:t>Возможные последствия: при появлении в большом количестве вредителей сельскохозяйственных растений может нанести сельхозпроизводству значительный материальный</w:t>
      </w:r>
      <w:r>
        <w:rPr>
          <w:spacing w:val="1"/>
          <w:sz w:val="26"/>
          <w:szCs w:val="26"/>
        </w:rPr>
        <w:t xml:space="preserve"> </w:t>
      </w:r>
      <w:r>
        <w:rPr>
          <w:sz w:val="26"/>
          <w:szCs w:val="26"/>
        </w:rPr>
        <w:t xml:space="preserve">ущерб. Из заболеваний основных сельскохозяйственных растений наибольшую опасность представляют собой колорадский жук, тля, клубеньковый долгоносик, крестоцветная блошка и серая зерновая совка. Из болезней: ржавчина, пыльная головка, мучнистая роса, </w:t>
      </w:r>
      <w:proofErr w:type="gramStart"/>
      <w:r>
        <w:rPr>
          <w:sz w:val="26"/>
          <w:szCs w:val="26"/>
        </w:rPr>
        <w:t>кормовые</w:t>
      </w:r>
      <w:proofErr w:type="gramEnd"/>
      <w:r>
        <w:rPr>
          <w:sz w:val="26"/>
          <w:szCs w:val="26"/>
        </w:rPr>
        <w:t xml:space="preserve"> гнили, септориоз.</w:t>
      </w:r>
    </w:p>
    <w:p w:rsidR="00632E52" w:rsidRDefault="00632E52" w:rsidP="00632E52">
      <w:pPr>
        <w:ind w:firstLine="709"/>
        <w:contextualSpacing/>
        <w:rPr>
          <w:sz w:val="26"/>
          <w:szCs w:val="26"/>
        </w:rPr>
      </w:pPr>
    </w:p>
    <w:p w:rsidR="00632E52" w:rsidRPr="00632E52" w:rsidRDefault="00632E52" w:rsidP="00632E52">
      <w:pPr>
        <w:pStyle w:val="af5"/>
        <w:spacing w:after="0"/>
        <w:rPr>
          <w:rStyle w:val="af6"/>
          <w:b/>
        </w:rPr>
      </w:pPr>
      <w:bookmarkStart w:id="46" w:name="_Toc156338190"/>
      <w:r w:rsidRPr="0061786C">
        <w:t>9.3</w:t>
      </w:r>
      <w:r w:rsidRPr="0061786C">
        <w:rPr>
          <w:rStyle w:val="af6"/>
        </w:rPr>
        <w:t xml:space="preserve"> </w:t>
      </w:r>
      <w:r w:rsidRPr="00632E52">
        <w:rPr>
          <w:rStyle w:val="af6"/>
          <w:b/>
        </w:rPr>
        <w:t>Перечень возможных источников чрезвычайных ситуаций техногенного характера</w:t>
      </w:r>
      <w:bookmarkEnd w:id="46"/>
    </w:p>
    <w:p w:rsidR="00632E52" w:rsidRPr="00632E52" w:rsidRDefault="00632E52" w:rsidP="00632E52">
      <w:pPr>
        <w:spacing w:after="240"/>
        <w:contextualSpacing/>
        <w:rPr>
          <w:b/>
          <w:sz w:val="26"/>
          <w:szCs w:val="26"/>
        </w:rPr>
      </w:pPr>
    </w:p>
    <w:p w:rsidR="00632E52" w:rsidRDefault="00632E52" w:rsidP="00632E52">
      <w:pPr>
        <w:ind w:firstLine="709"/>
        <w:contextualSpacing/>
        <w:rPr>
          <w:sz w:val="26"/>
          <w:szCs w:val="26"/>
        </w:rPr>
      </w:pPr>
      <w:r>
        <w:rPr>
          <w:sz w:val="26"/>
          <w:szCs w:val="26"/>
        </w:rPr>
        <w:t xml:space="preserve">Источником техногенной чрезвычайной ситуации является опасное техногенное происшествие, в результате которого на объекте, определенной территории или акватории нарушаются нормальные условия жизни и деятельности людей, возникает </w:t>
      </w:r>
      <w:r>
        <w:rPr>
          <w:sz w:val="26"/>
          <w:szCs w:val="26"/>
        </w:rPr>
        <w:lastRenderedPageBreak/>
        <w:t xml:space="preserve">угроза их жизни и здоровью, наносится ущерб имуществу населения, народному хозяйству и окружающей природной среде. </w:t>
      </w:r>
    </w:p>
    <w:p w:rsidR="00632E52" w:rsidRDefault="00632E52" w:rsidP="00632E52">
      <w:pPr>
        <w:ind w:firstLine="709"/>
        <w:contextualSpacing/>
        <w:rPr>
          <w:sz w:val="26"/>
          <w:szCs w:val="26"/>
        </w:rPr>
      </w:pPr>
      <w:r>
        <w:rPr>
          <w:sz w:val="26"/>
          <w:szCs w:val="26"/>
        </w:rPr>
        <w:t>Основными источниками техногенной опасности являются:</w:t>
      </w:r>
    </w:p>
    <w:p w:rsidR="00632E52" w:rsidRPr="0043458E" w:rsidRDefault="00632E52" w:rsidP="00C67043">
      <w:pPr>
        <w:pStyle w:val="af"/>
        <w:widowControl w:val="0"/>
        <w:numPr>
          <w:ilvl w:val="0"/>
          <w:numId w:val="27"/>
        </w:numPr>
        <w:tabs>
          <w:tab w:val="left" w:pos="993"/>
        </w:tabs>
        <w:spacing w:after="0" w:line="240" w:lineRule="auto"/>
        <w:ind w:left="0" w:firstLine="709"/>
        <w:rPr>
          <w:sz w:val="26"/>
          <w:szCs w:val="26"/>
        </w:rPr>
      </w:pPr>
      <w:r w:rsidRPr="0043458E">
        <w:rPr>
          <w:sz w:val="26"/>
          <w:szCs w:val="26"/>
        </w:rPr>
        <w:t>хозяйст</w:t>
      </w:r>
      <w:r>
        <w:rPr>
          <w:sz w:val="26"/>
          <w:szCs w:val="26"/>
        </w:rPr>
        <w:t>венная деятельность человека, напр</w:t>
      </w:r>
      <w:r w:rsidRPr="0043458E">
        <w:rPr>
          <w:sz w:val="26"/>
          <w:szCs w:val="26"/>
        </w:rPr>
        <w:t>авленная на получение энергии, развитие энергетических, промышленных, транспортных и других комплексов;</w:t>
      </w:r>
    </w:p>
    <w:p w:rsidR="00632E52" w:rsidRPr="0043458E" w:rsidRDefault="00632E52" w:rsidP="00C67043">
      <w:pPr>
        <w:pStyle w:val="af"/>
        <w:widowControl w:val="0"/>
        <w:numPr>
          <w:ilvl w:val="0"/>
          <w:numId w:val="27"/>
        </w:numPr>
        <w:tabs>
          <w:tab w:val="left" w:pos="993"/>
        </w:tabs>
        <w:spacing w:after="0" w:line="240" w:lineRule="auto"/>
        <w:ind w:left="0" w:firstLine="709"/>
        <w:rPr>
          <w:sz w:val="26"/>
          <w:szCs w:val="26"/>
        </w:rPr>
      </w:pPr>
      <w:r w:rsidRPr="0043458E">
        <w:rPr>
          <w:sz w:val="26"/>
          <w:szCs w:val="26"/>
        </w:rPr>
        <w:t>объективный рост сложности производства с применением новых технологий, требующих высоких концентраций энергии, опасных для жизни человека веществ и оказывающих ощутимое воздействие на компоненты окружающей среды;</w:t>
      </w:r>
    </w:p>
    <w:p w:rsidR="00632E52" w:rsidRPr="0043458E" w:rsidRDefault="00632E52" w:rsidP="00C67043">
      <w:pPr>
        <w:pStyle w:val="af"/>
        <w:widowControl w:val="0"/>
        <w:numPr>
          <w:ilvl w:val="0"/>
          <w:numId w:val="27"/>
        </w:numPr>
        <w:tabs>
          <w:tab w:val="left" w:pos="993"/>
        </w:tabs>
        <w:spacing w:after="0" w:line="240" w:lineRule="auto"/>
        <w:ind w:left="0" w:firstLine="709"/>
        <w:rPr>
          <w:sz w:val="26"/>
          <w:szCs w:val="26"/>
        </w:rPr>
      </w:pPr>
      <w:r w:rsidRPr="0043458E">
        <w:rPr>
          <w:sz w:val="26"/>
          <w:szCs w:val="26"/>
        </w:rPr>
        <w:t>накопление отходов производства, представляющих угрозу распространения вредных веществ;</w:t>
      </w:r>
    </w:p>
    <w:p w:rsidR="00632E52" w:rsidRPr="0043458E" w:rsidRDefault="00632E52" w:rsidP="00C67043">
      <w:pPr>
        <w:pStyle w:val="af"/>
        <w:widowControl w:val="0"/>
        <w:numPr>
          <w:ilvl w:val="0"/>
          <w:numId w:val="27"/>
        </w:numPr>
        <w:tabs>
          <w:tab w:val="left" w:pos="993"/>
        </w:tabs>
        <w:spacing w:after="0" w:line="240" w:lineRule="auto"/>
        <w:ind w:left="0" w:firstLine="709"/>
        <w:rPr>
          <w:sz w:val="26"/>
          <w:szCs w:val="26"/>
        </w:rPr>
      </w:pPr>
      <w:r w:rsidRPr="0043458E">
        <w:rPr>
          <w:sz w:val="26"/>
          <w:szCs w:val="26"/>
        </w:rPr>
        <w:t>снижение требовательности и эффективности работы надзорных органов и государственных инспекций;</w:t>
      </w:r>
    </w:p>
    <w:p w:rsidR="00632E52" w:rsidRPr="0043458E" w:rsidRDefault="00632E52" w:rsidP="00C67043">
      <w:pPr>
        <w:pStyle w:val="af"/>
        <w:widowControl w:val="0"/>
        <w:numPr>
          <w:ilvl w:val="0"/>
          <w:numId w:val="27"/>
        </w:numPr>
        <w:tabs>
          <w:tab w:val="left" w:pos="993"/>
        </w:tabs>
        <w:spacing w:after="0" w:line="240" w:lineRule="auto"/>
        <w:ind w:left="0" w:firstLine="709"/>
        <w:rPr>
          <w:sz w:val="26"/>
          <w:szCs w:val="26"/>
        </w:rPr>
      </w:pPr>
      <w:r w:rsidRPr="0043458E">
        <w:rPr>
          <w:sz w:val="26"/>
          <w:szCs w:val="26"/>
        </w:rPr>
        <w:t>утраченная надежность производственного оборудования, транспортных средств, несовершенство и устарелость технологий, снижение технологической и трудовой дисциплины;</w:t>
      </w:r>
    </w:p>
    <w:p w:rsidR="00632E52" w:rsidRPr="0043458E" w:rsidRDefault="00632E52" w:rsidP="00C67043">
      <w:pPr>
        <w:pStyle w:val="af"/>
        <w:widowControl w:val="0"/>
        <w:numPr>
          <w:ilvl w:val="0"/>
          <w:numId w:val="27"/>
        </w:numPr>
        <w:tabs>
          <w:tab w:val="left" w:pos="993"/>
        </w:tabs>
        <w:spacing w:after="0" w:line="240" w:lineRule="auto"/>
        <w:ind w:left="0" w:firstLine="709"/>
        <w:rPr>
          <w:sz w:val="26"/>
          <w:szCs w:val="26"/>
        </w:rPr>
      </w:pPr>
      <w:r w:rsidRPr="0043458E">
        <w:rPr>
          <w:sz w:val="26"/>
          <w:szCs w:val="26"/>
        </w:rPr>
        <w:t>опасные природные процессы и явления, способные вызвать аварии и катастрофы на промышленных и других объектах;</w:t>
      </w:r>
    </w:p>
    <w:p w:rsidR="00632E52" w:rsidRPr="0043458E" w:rsidRDefault="00632E52" w:rsidP="00C67043">
      <w:pPr>
        <w:pStyle w:val="af"/>
        <w:widowControl w:val="0"/>
        <w:numPr>
          <w:ilvl w:val="0"/>
          <w:numId w:val="27"/>
        </w:numPr>
        <w:tabs>
          <w:tab w:val="left" w:pos="993"/>
        </w:tabs>
        <w:spacing w:after="0" w:line="240" w:lineRule="auto"/>
        <w:ind w:left="0" w:firstLine="709"/>
        <w:rPr>
          <w:sz w:val="26"/>
          <w:szCs w:val="26"/>
        </w:rPr>
      </w:pPr>
      <w:r w:rsidRPr="0043458E">
        <w:rPr>
          <w:sz w:val="26"/>
          <w:szCs w:val="26"/>
        </w:rPr>
        <w:t>отсутствие или недостаточный уровень предупредительных мероприятий по уменьшению масштабов чрезвычайных ситуаций и снижению риска их возникновения.</w:t>
      </w:r>
    </w:p>
    <w:p w:rsidR="00632E52" w:rsidRDefault="00632E52" w:rsidP="00632E52">
      <w:pPr>
        <w:pStyle w:val="af1"/>
        <w:ind w:firstLine="709"/>
        <w:contextualSpacing/>
        <w:rPr>
          <w:sz w:val="26"/>
          <w:szCs w:val="26"/>
        </w:rPr>
      </w:pPr>
      <w:r>
        <w:rPr>
          <w:sz w:val="26"/>
          <w:szCs w:val="26"/>
        </w:rPr>
        <w:t xml:space="preserve">К возникновению чрезвычайных ситуаций техногенного характера на территории </w:t>
      </w:r>
      <w:proofErr w:type="spellStart"/>
      <w:r>
        <w:rPr>
          <w:sz w:val="26"/>
          <w:szCs w:val="26"/>
        </w:rPr>
        <w:t>Чебаковского</w:t>
      </w:r>
      <w:proofErr w:type="spellEnd"/>
      <w:r>
        <w:rPr>
          <w:sz w:val="26"/>
          <w:szCs w:val="26"/>
        </w:rPr>
        <w:t xml:space="preserve"> сельсовета Северного района Новосибирской области могут привести аварии (технические инциденты) на линиях электроснабжения, тепловых и водопроводных сетях, взрывы на взрывопожароопасных</w:t>
      </w:r>
      <w:r>
        <w:rPr>
          <w:spacing w:val="-4"/>
          <w:sz w:val="26"/>
          <w:szCs w:val="26"/>
        </w:rPr>
        <w:t xml:space="preserve"> </w:t>
      </w:r>
      <w:r>
        <w:rPr>
          <w:sz w:val="26"/>
          <w:szCs w:val="26"/>
        </w:rPr>
        <w:t>объектах.</w:t>
      </w:r>
    </w:p>
    <w:p w:rsidR="00632E52" w:rsidRDefault="00632E52" w:rsidP="00632E52">
      <w:pPr>
        <w:pStyle w:val="af1"/>
        <w:ind w:firstLine="709"/>
        <w:contextualSpacing/>
        <w:rPr>
          <w:sz w:val="26"/>
          <w:szCs w:val="26"/>
        </w:rPr>
      </w:pPr>
      <w:r>
        <w:rPr>
          <w:sz w:val="26"/>
          <w:szCs w:val="26"/>
        </w:rPr>
        <w:t xml:space="preserve">Основным следствием этих аварий является нарушение условий жизнедеятельности населения, материальный ущерб, ущерб здоровью граждан, нанесение ущерба природной среде. </w:t>
      </w:r>
    </w:p>
    <w:p w:rsidR="00632E52" w:rsidRDefault="00632E52" w:rsidP="00632E52">
      <w:pPr>
        <w:pStyle w:val="af1"/>
        <w:ind w:firstLine="709"/>
        <w:contextualSpacing/>
        <w:rPr>
          <w:sz w:val="26"/>
          <w:szCs w:val="26"/>
        </w:rPr>
      </w:pPr>
    </w:p>
    <w:p w:rsidR="00632E52" w:rsidRPr="00632E52" w:rsidRDefault="00632E52" w:rsidP="00632E52">
      <w:pPr>
        <w:pStyle w:val="af5"/>
        <w:spacing w:after="0"/>
        <w:rPr>
          <w:rStyle w:val="af6"/>
          <w:b/>
        </w:rPr>
      </w:pPr>
      <w:bookmarkStart w:id="47" w:name="_Toc156338191"/>
      <w:r w:rsidRPr="0061786C">
        <w:t>9.4</w:t>
      </w:r>
      <w:r w:rsidRPr="0061786C">
        <w:rPr>
          <w:rStyle w:val="af6"/>
        </w:rPr>
        <w:t xml:space="preserve"> </w:t>
      </w:r>
      <w:r w:rsidRPr="00632E52">
        <w:rPr>
          <w:rStyle w:val="af6"/>
          <w:b/>
        </w:rPr>
        <w:t>Мероприятия по защите от чрезвычайных ситуаций природного характера</w:t>
      </w:r>
      <w:bookmarkEnd w:id="47"/>
    </w:p>
    <w:p w:rsidR="00632E52" w:rsidRPr="00632E52" w:rsidRDefault="00632E52" w:rsidP="00632E52">
      <w:pPr>
        <w:contextualSpacing/>
        <w:rPr>
          <w:b/>
          <w:sz w:val="26"/>
          <w:szCs w:val="26"/>
        </w:rPr>
      </w:pPr>
    </w:p>
    <w:p w:rsidR="00632E52" w:rsidRDefault="00632E52" w:rsidP="00632E52">
      <w:pPr>
        <w:ind w:firstLine="709"/>
        <w:contextualSpacing/>
        <w:rPr>
          <w:sz w:val="26"/>
          <w:szCs w:val="26"/>
        </w:rPr>
      </w:pPr>
      <w:r>
        <w:rPr>
          <w:sz w:val="26"/>
          <w:szCs w:val="26"/>
        </w:rPr>
        <w:t>Стихийные бедствия, аварии и катастрофы опасны своей внезапностью, что требует от администрации сельсовета и соответствующих органов проводить мероприятия по спасению людей, животных, материальных ценностей и оказанию помощи пострадавшим в максимально короткие сроки в любых условиях погоды и времени года. При необходимости может вводиться чрезвычайное положение.</w:t>
      </w:r>
    </w:p>
    <w:p w:rsidR="00632E52" w:rsidRDefault="00632E52" w:rsidP="00632E52">
      <w:pPr>
        <w:ind w:firstLine="709"/>
        <w:contextualSpacing/>
        <w:rPr>
          <w:sz w:val="26"/>
          <w:szCs w:val="26"/>
        </w:rPr>
      </w:pPr>
      <w:r>
        <w:rPr>
          <w:i/>
          <w:sz w:val="26"/>
          <w:szCs w:val="26"/>
        </w:rPr>
        <w:t>Мероприятия при снежных заносах и низких температурах</w:t>
      </w:r>
      <w:r>
        <w:rPr>
          <w:sz w:val="26"/>
          <w:szCs w:val="26"/>
        </w:rPr>
        <w:t>:</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подготовка жилищно-коммунального хозяйства к работе в зимних условиях;</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обеспечение необходимыми запасами топлива предприятий теплоснабжения;</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создание резерва материально-технических ресурсов для оперативного устранения неисправностей и аварий на объектах;</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создание резерва грубых кормов для сельскохозяйственных животных;</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ликвидация последствий ураганов, снежных заносов и низких температур.</w:t>
      </w:r>
    </w:p>
    <w:p w:rsidR="00632E52" w:rsidRDefault="00632E52" w:rsidP="00632E52">
      <w:pPr>
        <w:ind w:firstLine="709"/>
        <w:contextualSpacing/>
        <w:rPr>
          <w:i/>
          <w:sz w:val="26"/>
          <w:szCs w:val="26"/>
        </w:rPr>
      </w:pPr>
      <w:r>
        <w:rPr>
          <w:i/>
          <w:sz w:val="26"/>
          <w:szCs w:val="26"/>
        </w:rPr>
        <w:t>Мероприятия при лесных пожарах:</w:t>
      </w:r>
    </w:p>
    <w:p w:rsidR="00632E52" w:rsidRDefault="00632E52" w:rsidP="00632E52">
      <w:pPr>
        <w:tabs>
          <w:tab w:val="left" w:pos="993"/>
        </w:tabs>
        <w:ind w:firstLine="709"/>
        <w:contextualSpacing/>
        <w:rPr>
          <w:sz w:val="26"/>
          <w:szCs w:val="26"/>
        </w:rPr>
      </w:pPr>
      <w:r>
        <w:rPr>
          <w:i/>
          <w:sz w:val="26"/>
          <w:szCs w:val="26"/>
        </w:rPr>
        <w:lastRenderedPageBreak/>
        <w:t>–</w:t>
      </w:r>
      <w:r>
        <w:rPr>
          <w:i/>
          <w:sz w:val="26"/>
          <w:szCs w:val="26"/>
        </w:rPr>
        <w:tab/>
        <w:t xml:space="preserve"> </w:t>
      </w:r>
      <w:r>
        <w:rPr>
          <w:sz w:val="26"/>
          <w:szCs w:val="26"/>
        </w:rPr>
        <w:t>установка аншлагов;</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устройство мест отдыха;</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благоустройство территории;</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устройство минерализованных полос и уход за ними;</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строительство пожарно-наблюдательных вышек;</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организация сосредоточения противопожарного инвентаря;</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строительство и ремонт дорог противопожарного назначения;</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строительство и ремонт мостов;</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строительство противопожарных водоемов.</w:t>
      </w:r>
    </w:p>
    <w:p w:rsidR="00632E52" w:rsidRDefault="00632E52" w:rsidP="00632E52">
      <w:pPr>
        <w:ind w:firstLine="709"/>
        <w:contextualSpacing/>
        <w:rPr>
          <w:i/>
          <w:sz w:val="26"/>
          <w:szCs w:val="26"/>
        </w:rPr>
      </w:pPr>
      <w:r>
        <w:rPr>
          <w:i/>
          <w:sz w:val="26"/>
          <w:szCs w:val="26"/>
        </w:rPr>
        <w:t>Мероприятия при эпидемиях:</w:t>
      </w:r>
    </w:p>
    <w:p w:rsidR="00632E52" w:rsidRDefault="00632E52" w:rsidP="00632E52">
      <w:pPr>
        <w:tabs>
          <w:tab w:val="left" w:pos="993"/>
        </w:tabs>
        <w:ind w:firstLine="709"/>
        <w:contextualSpacing/>
        <w:rPr>
          <w:sz w:val="26"/>
          <w:szCs w:val="26"/>
        </w:rPr>
      </w:pPr>
      <w:r>
        <w:rPr>
          <w:i/>
          <w:sz w:val="26"/>
          <w:szCs w:val="26"/>
        </w:rPr>
        <w:t>–</w:t>
      </w:r>
      <w:r>
        <w:rPr>
          <w:i/>
          <w:sz w:val="26"/>
          <w:szCs w:val="26"/>
        </w:rPr>
        <w:tab/>
        <w:t xml:space="preserve"> </w:t>
      </w:r>
      <w:r>
        <w:rPr>
          <w:sz w:val="26"/>
          <w:szCs w:val="26"/>
        </w:rPr>
        <w:t>предупредительно-надзорная работа за загрязнением окружающей среды и возможными последствиями введения свободной торговли продуктами питания;</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внедрение комплексных программ по обеспечению санитарно-эпидемиологического благополучия населения;</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бактериологическое обследование персонала, обслуживающего объекты торговли и животноводческие фермы;</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выявление источников заболевания, их локализация и обезвреживание;</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экстренная специфическая профилактика;</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при необходимости установление карантина.</w:t>
      </w:r>
    </w:p>
    <w:p w:rsidR="00632E52" w:rsidRDefault="00632E52" w:rsidP="00632E52">
      <w:pPr>
        <w:ind w:firstLine="709"/>
        <w:contextualSpacing/>
        <w:rPr>
          <w:i/>
          <w:sz w:val="26"/>
          <w:szCs w:val="26"/>
        </w:rPr>
      </w:pPr>
      <w:r>
        <w:rPr>
          <w:i/>
          <w:sz w:val="26"/>
          <w:szCs w:val="26"/>
        </w:rPr>
        <w:t>Мероприятия при эпизоотиях и эпифитотиях:</w:t>
      </w:r>
    </w:p>
    <w:p w:rsidR="00632E52" w:rsidRDefault="00632E52" w:rsidP="00632E52">
      <w:pPr>
        <w:tabs>
          <w:tab w:val="left" w:pos="993"/>
        </w:tabs>
        <w:ind w:firstLine="709"/>
        <w:contextualSpacing/>
        <w:rPr>
          <w:sz w:val="26"/>
          <w:szCs w:val="26"/>
        </w:rPr>
      </w:pPr>
      <w:r>
        <w:rPr>
          <w:i/>
          <w:sz w:val="26"/>
          <w:szCs w:val="26"/>
        </w:rPr>
        <w:t>–</w:t>
      </w:r>
      <w:r>
        <w:rPr>
          <w:i/>
          <w:sz w:val="26"/>
          <w:szCs w:val="26"/>
        </w:rPr>
        <w:tab/>
        <w:t xml:space="preserve"> </w:t>
      </w:r>
      <w:r>
        <w:rPr>
          <w:sz w:val="26"/>
          <w:szCs w:val="26"/>
        </w:rPr>
        <w:t>организация ветеринарного осмотра сельскохозяйственных животных;</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обследование посевов сельскохозяйственных растений и леса;</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создание необходимых запасов медикаментов, биопрепаратов, дезинфицирующих средств;</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создание необходимых запасов средств борьбы с болезнями и вредителями сельскохозяйственных растений;</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профилактическая вакцинация восприимчивого к заболеваниям поголовья сельскохозяйственных животных;</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профилактическая обработка посевов сельскохозяйственных растений;</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огораживание животноводческих ферм, оборудование ветеринарно-санитарных пропусков;</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проведение дезинфекции, дезинсекции, дератизации;</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при необходимости установление карантина.</w:t>
      </w:r>
    </w:p>
    <w:p w:rsidR="00632E52" w:rsidRDefault="00632E52" w:rsidP="00632E52">
      <w:pPr>
        <w:tabs>
          <w:tab w:val="left" w:pos="993"/>
        </w:tabs>
        <w:ind w:firstLine="709"/>
        <w:contextualSpacing/>
        <w:rPr>
          <w:i/>
          <w:sz w:val="26"/>
          <w:szCs w:val="26"/>
        </w:rPr>
      </w:pPr>
      <w:r>
        <w:rPr>
          <w:i/>
          <w:sz w:val="26"/>
          <w:szCs w:val="26"/>
        </w:rPr>
        <w:t>Мероприятия по защите сельскохозяйственных животных и растений:</w:t>
      </w:r>
    </w:p>
    <w:p w:rsidR="00632E52" w:rsidRDefault="00632E52" w:rsidP="00632E52">
      <w:pPr>
        <w:tabs>
          <w:tab w:val="left" w:pos="993"/>
        </w:tabs>
        <w:ind w:firstLine="709"/>
        <w:contextualSpacing/>
        <w:rPr>
          <w:sz w:val="26"/>
          <w:szCs w:val="26"/>
        </w:rPr>
      </w:pPr>
      <w:r>
        <w:rPr>
          <w:i/>
          <w:sz w:val="26"/>
          <w:szCs w:val="26"/>
        </w:rPr>
        <w:t>–</w:t>
      </w:r>
      <w:r>
        <w:rPr>
          <w:i/>
          <w:sz w:val="26"/>
          <w:szCs w:val="26"/>
        </w:rPr>
        <w:tab/>
        <w:t xml:space="preserve"> </w:t>
      </w:r>
      <w:r>
        <w:rPr>
          <w:sz w:val="26"/>
          <w:szCs w:val="26"/>
        </w:rPr>
        <w:t>проведение герметизации животноводческих помещений и укрытие в них животных с созданием 5-7 суточного запаса кормов и воды из расчета 20-40 литров воды и 8-10 кормовых единиц (1 кормовая единица равна 1 кг овса) на 1 голову в день;</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на территории ферм создание укрытого запаса грубых кормов, не менее чем на 7-10 суток;</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перевод животных, находящихся на пастбищах, на стойловое содержание;</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развертывание площадок для ветеринарной обработки и сортировки животных;</w:t>
      </w:r>
    </w:p>
    <w:p w:rsidR="00632E52" w:rsidRDefault="00632E52" w:rsidP="00632E52">
      <w:pPr>
        <w:tabs>
          <w:tab w:val="left" w:pos="993"/>
        </w:tabs>
        <w:ind w:firstLine="709"/>
        <w:contextualSpacing/>
        <w:rPr>
          <w:sz w:val="26"/>
          <w:szCs w:val="26"/>
        </w:rPr>
      </w:pPr>
      <w:r>
        <w:rPr>
          <w:sz w:val="26"/>
          <w:szCs w:val="26"/>
        </w:rPr>
        <w:lastRenderedPageBreak/>
        <w:t>–</w:t>
      </w:r>
      <w:r>
        <w:rPr>
          <w:sz w:val="26"/>
          <w:szCs w:val="26"/>
        </w:rPr>
        <w:tab/>
        <w:t xml:space="preserve"> развертывание убойных пунктов для вынужденного убоя животных;</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развертывание убойных пунктов для вынужденного убоя зараженных животных. Для проведения экспертизы мяса и мясопродуктов привлекаются ветеринарные специалисты хозяйств и районной ветеринарной лаборатории, для засолки мяса заготавливается тара и соль;</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при необходимости проводится эвакуация животных и кормов;</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герметизация складских помещений.</w:t>
      </w:r>
    </w:p>
    <w:p w:rsidR="00632E52" w:rsidRDefault="00632E52" w:rsidP="00632E52">
      <w:pPr>
        <w:tabs>
          <w:tab w:val="left" w:pos="993"/>
        </w:tabs>
        <w:ind w:firstLine="709"/>
        <w:contextualSpacing/>
        <w:rPr>
          <w:sz w:val="26"/>
          <w:szCs w:val="26"/>
        </w:rPr>
      </w:pPr>
    </w:p>
    <w:p w:rsidR="00632E52" w:rsidRPr="00632E52" w:rsidRDefault="00632E52" w:rsidP="00632E52">
      <w:pPr>
        <w:pStyle w:val="af5"/>
        <w:spacing w:after="0"/>
        <w:rPr>
          <w:rStyle w:val="af6"/>
          <w:b/>
        </w:rPr>
      </w:pPr>
      <w:bookmarkStart w:id="48" w:name="_Toc156338192"/>
      <w:r w:rsidRPr="0061786C">
        <w:t>9.5</w:t>
      </w:r>
      <w:r w:rsidRPr="0061786C">
        <w:rPr>
          <w:rStyle w:val="af6"/>
        </w:rPr>
        <w:t xml:space="preserve"> </w:t>
      </w:r>
      <w:r w:rsidRPr="00632E52">
        <w:rPr>
          <w:rStyle w:val="af6"/>
          <w:b/>
        </w:rPr>
        <w:t>Мероприятия по защите от чрезвычайных ситуаций техногенного характера</w:t>
      </w:r>
      <w:bookmarkEnd w:id="48"/>
    </w:p>
    <w:p w:rsidR="00632E52" w:rsidRPr="00632E52" w:rsidRDefault="00632E52" w:rsidP="00632E52">
      <w:pPr>
        <w:contextualSpacing/>
        <w:rPr>
          <w:b/>
          <w:sz w:val="26"/>
          <w:szCs w:val="26"/>
        </w:rPr>
      </w:pPr>
    </w:p>
    <w:p w:rsidR="00632E52" w:rsidRDefault="00632E52" w:rsidP="00632E52">
      <w:pPr>
        <w:ind w:firstLine="709"/>
        <w:contextualSpacing/>
        <w:rPr>
          <w:sz w:val="26"/>
          <w:szCs w:val="26"/>
        </w:rPr>
      </w:pPr>
      <w:r>
        <w:rPr>
          <w:sz w:val="26"/>
          <w:szCs w:val="26"/>
        </w:rPr>
        <w:t xml:space="preserve">В техногенной сфере работа по предупреждению аварий должна проводиться на конкретных объектах и производствах. Для этого необходимо предусмотреть общие научные, инженерно-конструкторские, технологические меры, служащие методической базой для предотвращения аварий. В качестве таких мер могут быть </w:t>
      </w:r>
      <w:proofErr w:type="gramStart"/>
      <w:r>
        <w:rPr>
          <w:sz w:val="26"/>
          <w:szCs w:val="26"/>
        </w:rPr>
        <w:t>названы</w:t>
      </w:r>
      <w:proofErr w:type="gramEnd"/>
      <w:r>
        <w:rPr>
          <w:sz w:val="26"/>
          <w:szCs w:val="26"/>
        </w:rPr>
        <w:t xml:space="preserve">: </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совершенствование технологических процессов, повышение надежности технологического оборудования и эксплуатационной надежности систем, своевременное обновление основных фондов;</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применение качественной конструкторской и технологической документации, высококачественного сырья, материалов, комплектующих изделий, использование квалифицированного персонала, создание и использование эффективных систем технологического контроля и технической диагностики, безаварийной остановки производства, локализации и подавления аварийных ситуаций. </w:t>
      </w:r>
    </w:p>
    <w:p w:rsidR="00632E52" w:rsidRDefault="00632E52" w:rsidP="00632E52">
      <w:pPr>
        <w:ind w:firstLine="709"/>
        <w:contextualSpacing/>
        <w:rPr>
          <w:sz w:val="26"/>
          <w:szCs w:val="26"/>
        </w:rPr>
      </w:pPr>
      <w:r>
        <w:rPr>
          <w:sz w:val="26"/>
          <w:szCs w:val="26"/>
        </w:rPr>
        <w:t>Работу по предотвращению аварий должны вести соответствующие технологические службы предприятий, их подразделения по технике безопасности.</w:t>
      </w:r>
    </w:p>
    <w:p w:rsidR="00632E52" w:rsidRDefault="00632E52" w:rsidP="00632E52">
      <w:pPr>
        <w:ind w:firstLine="709"/>
        <w:contextualSpacing/>
        <w:rPr>
          <w:i/>
          <w:sz w:val="26"/>
          <w:szCs w:val="26"/>
        </w:rPr>
      </w:pPr>
      <w:r>
        <w:rPr>
          <w:i/>
          <w:sz w:val="26"/>
          <w:szCs w:val="26"/>
        </w:rPr>
        <w:t>Мероприятия при авариях на объектах энергетики:</w:t>
      </w:r>
    </w:p>
    <w:p w:rsidR="00632E52" w:rsidRDefault="00632E52" w:rsidP="00632E52">
      <w:pPr>
        <w:tabs>
          <w:tab w:val="left" w:pos="993"/>
        </w:tabs>
        <w:ind w:firstLine="709"/>
        <w:contextualSpacing/>
        <w:rPr>
          <w:sz w:val="26"/>
          <w:szCs w:val="26"/>
        </w:rPr>
      </w:pPr>
      <w:r>
        <w:rPr>
          <w:i/>
          <w:sz w:val="26"/>
          <w:szCs w:val="26"/>
        </w:rPr>
        <w:t>–</w:t>
      </w:r>
      <w:r>
        <w:rPr>
          <w:i/>
          <w:sz w:val="26"/>
          <w:szCs w:val="26"/>
        </w:rPr>
        <w:tab/>
        <w:t xml:space="preserve"> </w:t>
      </w:r>
      <w:r>
        <w:rPr>
          <w:sz w:val="26"/>
          <w:szCs w:val="26"/>
        </w:rPr>
        <w:t>оповещение населения и руководителей предприятий (учреждений) об отключении электроэнергии на указанный период;</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подключение потребителей электроэнергии при необходимости от запасных схем электроснабжения.</w:t>
      </w:r>
    </w:p>
    <w:p w:rsidR="00632E52" w:rsidRDefault="00632E52" w:rsidP="00632E52">
      <w:pPr>
        <w:ind w:firstLine="709"/>
        <w:contextualSpacing/>
        <w:rPr>
          <w:sz w:val="26"/>
          <w:szCs w:val="26"/>
        </w:rPr>
      </w:pPr>
      <w:r>
        <w:rPr>
          <w:sz w:val="26"/>
          <w:szCs w:val="26"/>
        </w:rPr>
        <w:t>В целях предотвращения развития аварий на системах жизнеобеспечения, на потенциально-опасных объектах, угрозы жизни в лечебных учреждениях и на объектах социальной сферы при аварийном отключении энергоснабжения они обеспечиваются резервными (аварийными) источниками электроснабжения.</w:t>
      </w:r>
    </w:p>
    <w:p w:rsidR="00632E52" w:rsidRDefault="00632E52" w:rsidP="00632E52">
      <w:pPr>
        <w:ind w:firstLine="709"/>
        <w:contextualSpacing/>
        <w:rPr>
          <w:sz w:val="26"/>
          <w:szCs w:val="26"/>
        </w:rPr>
      </w:pPr>
    </w:p>
    <w:p w:rsidR="00632E52" w:rsidRPr="0061786C" w:rsidRDefault="00632E52" w:rsidP="00632E52">
      <w:pPr>
        <w:pStyle w:val="af5"/>
        <w:spacing w:after="0"/>
        <w:rPr>
          <w:rStyle w:val="af6"/>
          <w:b/>
        </w:rPr>
      </w:pPr>
      <w:bookmarkStart w:id="49" w:name="_Toc156338193"/>
      <w:r w:rsidRPr="0061786C">
        <w:t>9.6</w:t>
      </w:r>
      <w:r w:rsidRPr="0061786C">
        <w:rPr>
          <w:rStyle w:val="af6"/>
        </w:rPr>
        <w:t xml:space="preserve"> </w:t>
      </w:r>
      <w:r w:rsidRPr="00632E52">
        <w:rPr>
          <w:rStyle w:val="af6"/>
          <w:b/>
        </w:rPr>
        <w:t>Мероприятия по обеспечению пожарной безопасности</w:t>
      </w:r>
      <w:bookmarkEnd w:id="49"/>
    </w:p>
    <w:p w:rsidR="00632E52" w:rsidRDefault="00632E52" w:rsidP="00632E52">
      <w:pPr>
        <w:contextualSpacing/>
        <w:rPr>
          <w:sz w:val="26"/>
          <w:szCs w:val="26"/>
        </w:rPr>
      </w:pPr>
    </w:p>
    <w:p w:rsidR="00632E52" w:rsidRDefault="00632E52" w:rsidP="00632E52">
      <w:pPr>
        <w:pStyle w:val="af1"/>
        <w:ind w:firstLine="709"/>
        <w:contextualSpacing/>
        <w:rPr>
          <w:sz w:val="26"/>
          <w:szCs w:val="26"/>
        </w:rPr>
      </w:pPr>
      <w:r>
        <w:rPr>
          <w:sz w:val="26"/>
          <w:szCs w:val="26"/>
        </w:rPr>
        <w:t>Настоящий раздел выполнен в соответствии с требованиями ст. 65 ФЗ «Технический регламент о требованиях пожарной безопасности» № 123-ФЗ и нормами пожарной безопасности.</w:t>
      </w:r>
    </w:p>
    <w:p w:rsidR="00632E52" w:rsidRDefault="00632E52" w:rsidP="00632E52">
      <w:pPr>
        <w:pStyle w:val="af1"/>
        <w:ind w:firstLine="709"/>
        <w:contextualSpacing/>
        <w:rPr>
          <w:sz w:val="26"/>
          <w:szCs w:val="26"/>
        </w:rPr>
      </w:pPr>
      <w:r>
        <w:rPr>
          <w:sz w:val="26"/>
          <w:szCs w:val="26"/>
        </w:rPr>
        <w:lastRenderedPageBreak/>
        <w:t>В соответствии с ФЗ № 123-ФЗ и № 69-ФЗ «О пожарной безопасности» основные мероприятия по обеспечению пожарной безопасности состоят в следующем:</w:t>
      </w:r>
    </w:p>
    <w:p w:rsidR="00632E52" w:rsidRDefault="00632E52" w:rsidP="00632E52">
      <w:pPr>
        <w:pStyle w:val="af1"/>
        <w:ind w:firstLine="709"/>
        <w:contextualSpacing/>
        <w:rPr>
          <w:i/>
          <w:sz w:val="26"/>
          <w:szCs w:val="26"/>
        </w:rPr>
      </w:pPr>
      <w:r>
        <w:rPr>
          <w:i/>
          <w:sz w:val="26"/>
          <w:szCs w:val="26"/>
        </w:rPr>
        <w:t>1) Разработка и реализация мер пожарной безопасности</w:t>
      </w:r>
    </w:p>
    <w:p w:rsidR="00632E52" w:rsidRDefault="00632E52" w:rsidP="00632E52">
      <w:pPr>
        <w:pStyle w:val="af1"/>
        <w:ind w:firstLine="709"/>
        <w:contextualSpacing/>
        <w:rPr>
          <w:sz w:val="26"/>
          <w:szCs w:val="26"/>
        </w:rPr>
      </w:pPr>
      <w:r>
        <w:rPr>
          <w:sz w:val="26"/>
          <w:szCs w:val="26"/>
        </w:rPr>
        <w:t>Меры пожарной безопасности разрабатываются в соответствии с законодательством РФ по пожарной безопасности, а также на основе опыта борьбы с пожарами, оценки пожарной опасности веществ, материалов, технологических процессов, изделий, конструкций, зданий и сооружений.</w:t>
      </w:r>
    </w:p>
    <w:p w:rsidR="00632E52" w:rsidRDefault="00632E52" w:rsidP="00632E52">
      <w:pPr>
        <w:pStyle w:val="af1"/>
        <w:ind w:firstLine="709"/>
        <w:contextualSpacing/>
        <w:rPr>
          <w:sz w:val="26"/>
          <w:szCs w:val="26"/>
        </w:rPr>
      </w:pPr>
      <w:r>
        <w:rPr>
          <w:sz w:val="26"/>
          <w:szCs w:val="26"/>
        </w:rPr>
        <w:t>Изготовители (поставщики) веществ, материалов, изделий и оборудования в обязательном порядке указывают в соответствующей технической документации показатели пожарной опасности этих веществ, материалов, изделий и оборудования, а также меры пожарной безопасности при обращении с ними.</w:t>
      </w:r>
    </w:p>
    <w:p w:rsidR="00632E52" w:rsidRDefault="00632E52" w:rsidP="00632E52">
      <w:pPr>
        <w:pStyle w:val="af1"/>
        <w:ind w:firstLine="709"/>
        <w:contextualSpacing/>
        <w:rPr>
          <w:sz w:val="26"/>
          <w:szCs w:val="26"/>
        </w:rPr>
      </w:pPr>
      <w:r>
        <w:rPr>
          <w:sz w:val="26"/>
          <w:szCs w:val="26"/>
        </w:rPr>
        <w:t>Разработка и реализация мер пожарной безопасности для организаций, зданий, сооружений и других объектов, в том числе при их проектировании, должны в обязательном порядке предусматривать решения, обеспечивающие эвакуацию людей при пожарах.</w:t>
      </w:r>
    </w:p>
    <w:p w:rsidR="00632E52" w:rsidRDefault="00632E52" w:rsidP="00632E52">
      <w:pPr>
        <w:pStyle w:val="af1"/>
        <w:ind w:firstLine="709"/>
        <w:contextualSpacing/>
        <w:rPr>
          <w:sz w:val="26"/>
          <w:szCs w:val="26"/>
        </w:rPr>
      </w:pPr>
      <w:r>
        <w:rPr>
          <w:sz w:val="26"/>
          <w:szCs w:val="26"/>
        </w:rPr>
        <w:t>Для производств в обязательном порядке разрабатываются планы тушения пожаров, предусматривающие решения по обеспечению безопасности людей.</w:t>
      </w:r>
    </w:p>
    <w:p w:rsidR="00632E52" w:rsidRDefault="00632E52" w:rsidP="00632E52">
      <w:pPr>
        <w:pStyle w:val="af1"/>
        <w:ind w:firstLine="709"/>
        <w:contextualSpacing/>
        <w:rPr>
          <w:sz w:val="26"/>
          <w:szCs w:val="26"/>
        </w:rPr>
      </w:pPr>
      <w:r>
        <w:rPr>
          <w:sz w:val="26"/>
          <w:szCs w:val="26"/>
        </w:rPr>
        <w:t>Меры пожарной безопасности для населенных пунктов и территорий административных образований разрабатываются и реализуются соответствующими органами государственной власти, органами местного самоуправления.</w:t>
      </w:r>
    </w:p>
    <w:p w:rsidR="00632E52" w:rsidRDefault="00632E52" w:rsidP="00632E52">
      <w:pPr>
        <w:pStyle w:val="af1"/>
        <w:ind w:firstLine="709"/>
        <w:contextualSpacing/>
        <w:rPr>
          <w:i/>
          <w:sz w:val="26"/>
          <w:szCs w:val="26"/>
        </w:rPr>
      </w:pPr>
      <w:r>
        <w:rPr>
          <w:i/>
          <w:sz w:val="26"/>
          <w:szCs w:val="26"/>
        </w:rPr>
        <w:t>2) Выполнение работ и оказание услуг в области пожарной безопасности</w:t>
      </w:r>
    </w:p>
    <w:p w:rsidR="00632E52" w:rsidRDefault="00632E52" w:rsidP="00632E52">
      <w:pPr>
        <w:pStyle w:val="af1"/>
        <w:ind w:firstLine="709"/>
        <w:contextualSpacing/>
        <w:rPr>
          <w:sz w:val="26"/>
          <w:szCs w:val="26"/>
        </w:rPr>
      </w:pPr>
      <w:r>
        <w:rPr>
          <w:sz w:val="26"/>
          <w:szCs w:val="26"/>
        </w:rPr>
        <w:t>Работы и услуги в области пожарной безопасности выполняются и оказываются в целях реализации требований пожарной безопасности, а также в целях обеспечения предупреждения и тушения пожаров. К работам и услугам в области пожарной безопасности относятся:</w:t>
      </w:r>
    </w:p>
    <w:p w:rsidR="00632E52" w:rsidRDefault="00632E52" w:rsidP="00632E52">
      <w:pPr>
        <w:pStyle w:val="af1"/>
        <w:tabs>
          <w:tab w:val="left" w:pos="993"/>
        </w:tabs>
        <w:ind w:firstLine="709"/>
        <w:contextualSpacing/>
        <w:rPr>
          <w:sz w:val="26"/>
          <w:szCs w:val="26"/>
        </w:rPr>
      </w:pPr>
      <w:r>
        <w:rPr>
          <w:sz w:val="26"/>
          <w:szCs w:val="26"/>
        </w:rPr>
        <w:t>–</w:t>
      </w:r>
      <w:r>
        <w:rPr>
          <w:sz w:val="26"/>
          <w:szCs w:val="26"/>
        </w:rPr>
        <w:tab/>
        <w:t xml:space="preserve"> охрана от пожаров организаций и населенных пунктов на договорной основе;</w:t>
      </w:r>
    </w:p>
    <w:p w:rsidR="00632E52" w:rsidRDefault="00632E52" w:rsidP="00632E52">
      <w:pPr>
        <w:pStyle w:val="af1"/>
        <w:tabs>
          <w:tab w:val="left" w:pos="993"/>
        </w:tabs>
        <w:ind w:firstLine="709"/>
        <w:contextualSpacing/>
        <w:rPr>
          <w:sz w:val="26"/>
          <w:szCs w:val="26"/>
        </w:rPr>
      </w:pPr>
      <w:r>
        <w:rPr>
          <w:sz w:val="26"/>
          <w:szCs w:val="26"/>
        </w:rPr>
        <w:t>–</w:t>
      </w:r>
      <w:r>
        <w:rPr>
          <w:sz w:val="26"/>
          <w:szCs w:val="26"/>
        </w:rPr>
        <w:tab/>
        <w:t xml:space="preserve"> производство, проведение испытаний, закупка и поставка пожарно-технической продукции;</w:t>
      </w:r>
    </w:p>
    <w:p w:rsidR="00632E52" w:rsidRDefault="00632E52" w:rsidP="00632E52">
      <w:pPr>
        <w:pStyle w:val="af1"/>
        <w:tabs>
          <w:tab w:val="left" w:pos="993"/>
        </w:tabs>
        <w:ind w:firstLine="709"/>
        <w:contextualSpacing/>
        <w:rPr>
          <w:sz w:val="26"/>
          <w:szCs w:val="26"/>
        </w:rPr>
      </w:pPr>
      <w:r>
        <w:rPr>
          <w:sz w:val="26"/>
          <w:szCs w:val="26"/>
        </w:rPr>
        <w:t>–</w:t>
      </w:r>
      <w:r>
        <w:rPr>
          <w:sz w:val="26"/>
          <w:szCs w:val="26"/>
        </w:rPr>
        <w:tab/>
        <w:t xml:space="preserve"> выполнение проектных, изыскательских работ;</w:t>
      </w:r>
    </w:p>
    <w:p w:rsidR="00632E52" w:rsidRDefault="00632E52" w:rsidP="00632E52">
      <w:pPr>
        <w:pStyle w:val="af1"/>
        <w:tabs>
          <w:tab w:val="left" w:pos="993"/>
        </w:tabs>
        <w:ind w:firstLine="709"/>
        <w:contextualSpacing/>
        <w:rPr>
          <w:sz w:val="26"/>
          <w:szCs w:val="26"/>
        </w:rPr>
      </w:pPr>
      <w:r>
        <w:rPr>
          <w:sz w:val="26"/>
          <w:szCs w:val="26"/>
        </w:rPr>
        <w:t>–</w:t>
      </w:r>
      <w:r>
        <w:rPr>
          <w:sz w:val="26"/>
          <w:szCs w:val="26"/>
        </w:rPr>
        <w:tab/>
        <w:t xml:space="preserve"> проведение научно-технического консультирования и экспертизы;</w:t>
      </w:r>
    </w:p>
    <w:p w:rsidR="00632E52" w:rsidRDefault="00632E52" w:rsidP="00632E52">
      <w:pPr>
        <w:pStyle w:val="af1"/>
        <w:tabs>
          <w:tab w:val="left" w:pos="993"/>
        </w:tabs>
        <w:ind w:firstLine="709"/>
        <w:contextualSpacing/>
        <w:rPr>
          <w:sz w:val="26"/>
          <w:szCs w:val="26"/>
        </w:rPr>
      </w:pPr>
      <w:r>
        <w:rPr>
          <w:sz w:val="26"/>
          <w:szCs w:val="26"/>
        </w:rPr>
        <w:t>–</w:t>
      </w:r>
      <w:r>
        <w:rPr>
          <w:sz w:val="26"/>
          <w:szCs w:val="26"/>
        </w:rPr>
        <w:tab/>
        <w:t xml:space="preserve"> испытание веществ, материалов, изделий, оборудования и конструкций на пожарную безопасность;</w:t>
      </w:r>
    </w:p>
    <w:p w:rsidR="00632E52" w:rsidRDefault="00632E52" w:rsidP="00632E52">
      <w:pPr>
        <w:pStyle w:val="af1"/>
        <w:tabs>
          <w:tab w:val="left" w:pos="993"/>
        </w:tabs>
        <w:ind w:firstLine="709"/>
        <w:contextualSpacing/>
        <w:rPr>
          <w:sz w:val="26"/>
          <w:szCs w:val="26"/>
        </w:rPr>
      </w:pPr>
      <w:r>
        <w:rPr>
          <w:sz w:val="26"/>
          <w:szCs w:val="26"/>
        </w:rPr>
        <w:t>–</w:t>
      </w:r>
      <w:r>
        <w:rPr>
          <w:sz w:val="26"/>
          <w:szCs w:val="26"/>
        </w:rPr>
        <w:tab/>
        <w:t xml:space="preserve"> обучение населения мерам пожарной безопасности;</w:t>
      </w:r>
    </w:p>
    <w:p w:rsidR="00632E52" w:rsidRDefault="00632E52" w:rsidP="00632E52">
      <w:pPr>
        <w:pStyle w:val="af1"/>
        <w:tabs>
          <w:tab w:val="left" w:pos="993"/>
        </w:tabs>
        <w:ind w:firstLine="709"/>
        <w:contextualSpacing/>
        <w:rPr>
          <w:sz w:val="26"/>
          <w:szCs w:val="26"/>
        </w:rPr>
      </w:pPr>
      <w:r>
        <w:rPr>
          <w:sz w:val="26"/>
          <w:szCs w:val="26"/>
        </w:rPr>
        <w:t>–</w:t>
      </w:r>
      <w:r>
        <w:rPr>
          <w:sz w:val="26"/>
          <w:szCs w:val="26"/>
        </w:rPr>
        <w:tab/>
        <w:t xml:space="preserve"> осуществление противопожарной пропаганды, издание специальной литературы и рекламной продукции;</w:t>
      </w:r>
    </w:p>
    <w:p w:rsidR="00632E52" w:rsidRDefault="00632E52" w:rsidP="00632E52">
      <w:pPr>
        <w:pStyle w:val="af1"/>
        <w:tabs>
          <w:tab w:val="left" w:pos="993"/>
        </w:tabs>
        <w:ind w:firstLine="709"/>
        <w:contextualSpacing/>
        <w:rPr>
          <w:sz w:val="26"/>
          <w:szCs w:val="26"/>
        </w:rPr>
      </w:pPr>
      <w:r>
        <w:rPr>
          <w:sz w:val="26"/>
          <w:szCs w:val="26"/>
        </w:rPr>
        <w:t>–</w:t>
      </w:r>
      <w:r>
        <w:rPr>
          <w:sz w:val="26"/>
          <w:szCs w:val="26"/>
        </w:rPr>
        <w:tab/>
        <w:t xml:space="preserve"> огнезащитные и </w:t>
      </w:r>
      <w:proofErr w:type="spellStart"/>
      <w:r>
        <w:rPr>
          <w:sz w:val="26"/>
          <w:szCs w:val="26"/>
        </w:rPr>
        <w:t>трубо</w:t>
      </w:r>
      <w:proofErr w:type="spellEnd"/>
      <w:r>
        <w:rPr>
          <w:sz w:val="26"/>
          <w:szCs w:val="26"/>
        </w:rPr>
        <w:t>-печные работы;</w:t>
      </w:r>
    </w:p>
    <w:p w:rsidR="00632E52" w:rsidRDefault="00632E52" w:rsidP="00632E52">
      <w:pPr>
        <w:pStyle w:val="af1"/>
        <w:tabs>
          <w:tab w:val="left" w:pos="993"/>
        </w:tabs>
        <w:ind w:firstLine="709"/>
        <w:contextualSpacing/>
        <w:rPr>
          <w:sz w:val="26"/>
          <w:szCs w:val="26"/>
        </w:rPr>
      </w:pPr>
      <w:r>
        <w:rPr>
          <w:sz w:val="26"/>
          <w:szCs w:val="26"/>
        </w:rPr>
        <w:t>–</w:t>
      </w:r>
      <w:r>
        <w:rPr>
          <w:sz w:val="26"/>
          <w:szCs w:val="26"/>
        </w:rPr>
        <w:tab/>
        <w:t xml:space="preserve"> монтаж, техническое обслуживание и ремонт систем и сре</w:t>
      </w:r>
      <w:proofErr w:type="gramStart"/>
      <w:r>
        <w:rPr>
          <w:sz w:val="26"/>
          <w:szCs w:val="26"/>
        </w:rPr>
        <w:t>дств пр</w:t>
      </w:r>
      <w:proofErr w:type="gramEnd"/>
      <w:r>
        <w:rPr>
          <w:sz w:val="26"/>
          <w:szCs w:val="26"/>
        </w:rPr>
        <w:t>отивопожарной защиты;</w:t>
      </w:r>
    </w:p>
    <w:p w:rsidR="00632E52" w:rsidRDefault="00632E52" w:rsidP="00632E52">
      <w:pPr>
        <w:pStyle w:val="af1"/>
        <w:tabs>
          <w:tab w:val="left" w:pos="993"/>
        </w:tabs>
        <w:ind w:firstLine="709"/>
        <w:contextualSpacing/>
        <w:rPr>
          <w:sz w:val="26"/>
          <w:szCs w:val="26"/>
        </w:rPr>
      </w:pPr>
      <w:r>
        <w:rPr>
          <w:sz w:val="26"/>
          <w:szCs w:val="26"/>
        </w:rPr>
        <w:t>–</w:t>
      </w:r>
      <w:r>
        <w:rPr>
          <w:sz w:val="26"/>
          <w:szCs w:val="26"/>
        </w:rPr>
        <w:tab/>
        <w:t xml:space="preserve"> ремонт и обслуживание пожарного снаряжения, первичных средств тушения пожаров, восстановление качества огнетушащих средств;</w:t>
      </w:r>
    </w:p>
    <w:p w:rsidR="00632E52" w:rsidRDefault="00632E52" w:rsidP="00632E52">
      <w:pPr>
        <w:pStyle w:val="af1"/>
        <w:tabs>
          <w:tab w:val="left" w:pos="993"/>
        </w:tabs>
        <w:ind w:firstLine="709"/>
        <w:contextualSpacing/>
        <w:rPr>
          <w:sz w:val="26"/>
          <w:szCs w:val="26"/>
        </w:rPr>
      </w:pPr>
      <w:r>
        <w:rPr>
          <w:sz w:val="26"/>
          <w:szCs w:val="26"/>
        </w:rPr>
        <w:t>–</w:t>
      </w:r>
      <w:r>
        <w:rPr>
          <w:sz w:val="26"/>
          <w:szCs w:val="26"/>
        </w:rPr>
        <w:tab/>
        <w:t xml:space="preserve"> строительство, реконструкция и ремонт зданий, сооружений, помещений пожарной охраны;</w:t>
      </w:r>
    </w:p>
    <w:p w:rsidR="00632E52" w:rsidRDefault="00632E52" w:rsidP="00632E52">
      <w:pPr>
        <w:pStyle w:val="af1"/>
        <w:tabs>
          <w:tab w:val="left" w:pos="993"/>
        </w:tabs>
        <w:ind w:firstLine="709"/>
        <w:contextualSpacing/>
        <w:rPr>
          <w:sz w:val="26"/>
          <w:szCs w:val="26"/>
        </w:rPr>
      </w:pPr>
      <w:r>
        <w:rPr>
          <w:sz w:val="26"/>
          <w:szCs w:val="26"/>
        </w:rPr>
        <w:lastRenderedPageBreak/>
        <w:t>–</w:t>
      </w:r>
      <w:r>
        <w:rPr>
          <w:sz w:val="26"/>
          <w:szCs w:val="26"/>
        </w:rPr>
        <w:tab/>
        <w:t xml:space="preserve"> другие работы и услуги, н4авленные на обеспечение пожарной безопасности, перечень которых устанавливается федеральным органом исполнительной власти, уполномоченным на решение задач в области пожарной безопасности.</w:t>
      </w:r>
    </w:p>
    <w:p w:rsidR="00632E52" w:rsidRDefault="00632E52" w:rsidP="00632E52">
      <w:pPr>
        <w:pStyle w:val="af1"/>
        <w:ind w:firstLine="709"/>
        <w:contextualSpacing/>
        <w:rPr>
          <w:sz w:val="26"/>
          <w:szCs w:val="26"/>
        </w:rPr>
      </w:pPr>
      <w:r>
        <w:rPr>
          <w:sz w:val="26"/>
          <w:szCs w:val="26"/>
        </w:rPr>
        <w:t>Работы и услуги в области пожарной безопасности, оказываемые договорными подразделениями федеральной противопожарной службы, осуществляются на возмездной основе в порядке, определяемом Правительством РФ.</w:t>
      </w:r>
    </w:p>
    <w:p w:rsidR="00632E52" w:rsidRDefault="00632E52" w:rsidP="00632E52">
      <w:pPr>
        <w:pStyle w:val="af1"/>
        <w:ind w:firstLine="709"/>
        <w:contextualSpacing/>
        <w:rPr>
          <w:sz w:val="26"/>
          <w:szCs w:val="26"/>
        </w:rPr>
      </w:pPr>
      <w:r>
        <w:rPr>
          <w:sz w:val="26"/>
          <w:szCs w:val="26"/>
        </w:rPr>
        <w:t>Минимальный перечень оборудования, инструментов, технических средств, в том числе средств измерения, для выполнения работ и оказания услуг в области пожарной безопасности при осуществлении деятельности по монтажу, техническому обслуживанию и ремонту средств обеспечения пожарной безопасности зданий и сооружений определяется федеральным органом исполнительной власти, уполномоченным на решение задач в области пожарной безопасности.</w:t>
      </w:r>
    </w:p>
    <w:p w:rsidR="00632E52" w:rsidRDefault="00632E52" w:rsidP="00632E52">
      <w:pPr>
        <w:pStyle w:val="af1"/>
        <w:ind w:firstLine="709"/>
        <w:contextualSpacing/>
        <w:rPr>
          <w:i/>
          <w:sz w:val="26"/>
          <w:szCs w:val="26"/>
        </w:rPr>
      </w:pPr>
      <w:r>
        <w:rPr>
          <w:sz w:val="26"/>
          <w:szCs w:val="26"/>
        </w:rPr>
        <w:t xml:space="preserve">3) </w:t>
      </w:r>
      <w:r>
        <w:rPr>
          <w:i/>
          <w:sz w:val="26"/>
          <w:szCs w:val="26"/>
        </w:rPr>
        <w:t>Выполнение требований пожарной безопасности</w:t>
      </w:r>
    </w:p>
    <w:p w:rsidR="00632E52" w:rsidRDefault="00632E52" w:rsidP="00632E52">
      <w:pPr>
        <w:pStyle w:val="af1"/>
        <w:ind w:firstLine="709"/>
        <w:contextualSpacing/>
        <w:rPr>
          <w:sz w:val="26"/>
          <w:szCs w:val="26"/>
        </w:rPr>
      </w:pPr>
      <w:r>
        <w:rPr>
          <w:sz w:val="26"/>
          <w:szCs w:val="26"/>
        </w:rPr>
        <w:t>Требования пожарной безопасности – специальные условия социального и (или) технического характера, установленные в целях обеспечения пожарной безопасности ФЗ и иными НПА РФ, а также нормативными документами по пожарной безопасности.</w:t>
      </w:r>
    </w:p>
    <w:p w:rsidR="00632E52" w:rsidRDefault="00632E52" w:rsidP="00632E52">
      <w:pPr>
        <w:pStyle w:val="af1"/>
        <w:ind w:firstLine="709"/>
        <w:contextualSpacing/>
        <w:rPr>
          <w:sz w:val="26"/>
          <w:szCs w:val="26"/>
        </w:rPr>
      </w:pPr>
      <w:r>
        <w:rPr>
          <w:sz w:val="26"/>
          <w:szCs w:val="26"/>
        </w:rPr>
        <w:t>Выполнение требований пожарной безопасности при проектировании, строительстве и эксплуатации поселений включает в себя выполнение требований пожарной безопасности при градостроительной деятельности (ст. 65, 66, 68 ФЗ № 123-ФЗ).</w:t>
      </w:r>
    </w:p>
    <w:p w:rsidR="00632E52" w:rsidRDefault="00632E52" w:rsidP="00632E52">
      <w:pPr>
        <w:pStyle w:val="af1"/>
        <w:tabs>
          <w:tab w:val="left" w:pos="993"/>
        </w:tabs>
        <w:ind w:firstLine="709"/>
        <w:contextualSpacing/>
        <w:rPr>
          <w:i/>
          <w:sz w:val="26"/>
          <w:szCs w:val="26"/>
        </w:rPr>
      </w:pPr>
      <w:r>
        <w:rPr>
          <w:i/>
          <w:sz w:val="26"/>
          <w:szCs w:val="26"/>
        </w:rPr>
        <w:t>4)</w:t>
      </w:r>
      <w:r>
        <w:rPr>
          <w:i/>
          <w:sz w:val="26"/>
          <w:szCs w:val="26"/>
        </w:rPr>
        <w:tab/>
        <w:t>Первичные меры пожарной безопасности включают в себя:</w:t>
      </w:r>
    </w:p>
    <w:p w:rsidR="00632E52" w:rsidRDefault="00632E52" w:rsidP="00C67043">
      <w:pPr>
        <w:pStyle w:val="af1"/>
        <w:widowControl w:val="0"/>
        <w:numPr>
          <w:ilvl w:val="0"/>
          <w:numId w:val="28"/>
        </w:numPr>
        <w:tabs>
          <w:tab w:val="left" w:pos="709"/>
        </w:tabs>
        <w:spacing w:after="0" w:line="240" w:lineRule="auto"/>
        <w:ind w:left="0" w:firstLine="709"/>
        <w:contextualSpacing/>
        <w:rPr>
          <w:sz w:val="26"/>
          <w:szCs w:val="26"/>
        </w:rPr>
      </w:pPr>
      <w:r>
        <w:rPr>
          <w:sz w:val="26"/>
          <w:szCs w:val="26"/>
        </w:rPr>
        <w:t>реализацию полномочий органов местного самоуправления по решению вопросов организационно-правового, финансового, материально-технического обеспечения пожарной безопасности МО;</w:t>
      </w:r>
    </w:p>
    <w:p w:rsidR="00632E52" w:rsidRDefault="00632E52" w:rsidP="00C67043">
      <w:pPr>
        <w:pStyle w:val="af1"/>
        <w:widowControl w:val="0"/>
        <w:numPr>
          <w:ilvl w:val="0"/>
          <w:numId w:val="28"/>
        </w:numPr>
        <w:tabs>
          <w:tab w:val="left" w:pos="993"/>
          <w:tab w:val="left" w:pos="1276"/>
        </w:tabs>
        <w:spacing w:after="0" w:line="240" w:lineRule="auto"/>
        <w:ind w:left="0" w:firstLine="709"/>
        <w:contextualSpacing/>
        <w:rPr>
          <w:sz w:val="26"/>
          <w:szCs w:val="26"/>
        </w:rPr>
      </w:pPr>
      <w:r>
        <w:rPr>
          <w:sz w:val="26"/>
          <w:szCs w:val="26"/>
        </w:rPr>
        <w:t>разработку и осуществление мероприятий по обеспечению пожарной безопасности МО и объектов муниципальной собственности, которые должны предусматриваться в планах и программах развития территории, обеспечение надлежащего состояния источников противопожарного водоснабжения, содержание в исправном состоянии средств обеспечения пожарной безопасности жилых и общественных зданий, находящихся в муниципальной собственности;</w:t>
      </w:r>
    </w:p>
    <w:p w:rsidR="00632E52" w:rsidRDefault="00632E52" w:rsidP="00C67043">
      <w:pPr>
        <w:pStyle w:val="af1"/>
        <w:widowControl w:val="0"/>
        <w:numPr>
          <w:ilvl w:val="0"/>
          <w:numId w:val="28"/>
        </w:numPr>
        <w:tabs>
          <w:tab w:val="left" w:pos="993"/>
          <w:tab w:val="left" w:pos="1276"/>
        </w:tabs>
        <w:spacing w:after="0" w:line="240" w:lineRule="auto"/>
        <w:ind w:left="0" w:firstLine="709"/>
        <w:contextualSpacing/>
        <w:rPr>
          <w:sz w:val="26"/>
          <w:szCs w:val="26"/>
        </w:rPr>
      </w:pPr>
      <w:r>
        <w:rPr>
          <w:sz w:val="26"/>
          <w:szCs w:val="26"/>
        </w:rPr>
        <w:t>разработку и организацию выполнения муниципальных целевых программ по вопросам обеспечения пожарной безопасности;</w:t>
      </w:r>
    </w:p>
    <w:p w:rsidR="00632E52" w:rsidRDefault="00632E52" w:rsidP="00C67043">
      <w:pPr>
        <w:pStyle w:val="af1"/>
        <w:widowControl w:val="0"/>
        <w:numPr>
          <w:ilvl w:val="0"/>
          <w:numId w:val="28"/>
        </w:numPr>
        <w:tabs>
          <w:tab w:val="left" w:pos="993"/>
          <w:tab w:val="left" w:pos="1276"/>
        </w:tabs>
        <w:spacing w:after="0" w:line="240" w:lineRule="auto"/>
        <w:ind w:left="0" w:firstLine="709"/>
        <w:contextualSpacing/>
        <w:rPr>
          <w:sz w:val="26"/>
          <w:szCs w:val="26"/>
        </w:rPr>
      </w:pPr>
      <w:r>
        <w:rPr>
          <w:sz w:val="26"/>
          <w:szCs w:val="26"/>
        </w:rPr>
        <w:t>разработку плана привлечения сил и сре</w:t>
      </w:r>
      <w:proofErr w:type="gramStart"/>
      <w:r>
        <w:rPr>
          <w:sz w:val="26"/>
          <w:szCs w:val="26"/>
        </w:rPr>
        <w:t>дств дл</w:t>
      </w:r>
      <w:proofErr w:type="gramEnd"/>
      <w:r>
        <w:rPr>
          <w:sz w:val="26"/>
          <w:szCs w:val="26"/>
        </w:rPr>
        <w:t>я тушения пожаров и проведения аварийно-спасательных работ на территории МО и контроль за его выполнением;</w:t>
      </w:r>
    </w:p>
    <w:p w:rsidR="00632E52" w:rsidRDefault="00632E52" w:rsidP="00C67043">
      <w:pPr>
        <w:pStyle w:val="af1"/>
        <w:widowControl w:val="0"/>
        <w:numPr>
          <w:ilvl w:val="0"/>
          <w:numId w:val="28"/>
        </w:numPr>
        <w:tabs>
          <w:tab w:val="left" w:pos="993"/>
          <w:tab w:val="left" w:pos="1276"/>
        </w:tabs>
        <w:spacing w:after="0" w:line="240" w:lineRule="auto"/>
        <w:ind w:left="0" w:firstLine="709"/>
        <w:contextualSpacing/>
        <w:rPr>
          <w:sz w:val="26"/>
          <w:szCs w:val="26"/>
        </w:rPr>
      </w:pPr>
      <w:r>
        <w:rPr>
          <w:sz w:val="26"/>
          <w:szCs w:val="26"/>
        </w:rPr>
        <w:t>установление особого противопожарного режима на территории муниципального образования, а также дополнительных требований пожарной безопасности на время его действия;</w:t>
      </w:r>
    </w:p>
    <w:p w:rsidR="00632E52" w:rsidRDefault="00632E52" w:rsidP="00C67043">
      <w:pPr>
        <w:pStyle w:val="af1"/>
        <w:widowControl w:val="0"/>
        <w:numPr>
          <w:ilvl w:val="0"/>
          <w:numId w:val="28"/>
        </w:numPr>
        <w:tabs>
          <w:tab w:val="left" w:pos="993"/>
          <w:tab w:val="left" w:pos="1276"/>
        </w:tabs>
        <w:spacing w:after="0" w:line="240" w:lineRule="auto"/>
        <w:ind w:left="0" w:firstLine="709"/>
        <w:contextualSpacing/>
        <w:rPr>
          <w:sz w:val="26"/>
          <w:szCs w:val="26"/>
        </w:rPr>
      </w:pPr>
      <w:r>
        <w:rPr>
          <w:sz w:val="26"/>
          <w:szCs w:val="26"/>
        </w:rPr>
        <w:t>обеспечение беспрепятственного проезда пожарной техники к месту пожара;</w:t>
      </w:r>
    </w:p>
    <w:p w:rsidR="00632E52" w:rsidRDefault="00632E52" w:rsidP="00C67043">
      <w:pPr>
        <w:pStyle w:val="af1"/>
        <w:widowControl w:val="0"/>
        <w:numPr>
          <w:ilvl w:val="0"/>
          <w:numId w:val="28"/>
        </w:numPr>
        <w:tabs>
          <w:tab w:val="left" w:pos="709"/>
          <w:tab w:val="left" w:pos="1276"/>
        </w:tabs>
        <w:spacing w:after="0" w:line="240" w:lineRule="auto"/>
        <w:ind w:left="0" w:firstLine="709"/>
        <w:contextualSpacing/>
        <w:rPr>
          <w:sz w:val="26"/>
          <w:szCs w:val="26"/>
        </w:rPr>
      </w:pPr>
      <w:r>
        <w:rPr>
          <w:sz w:val="26"/>
          <w:szCs w:val="26"/>
        </w:rPr>
        <w:t>обеспечение связи и оповещения населения о пожаре;</w:t>
      </w:r>
    </w:p>
    <w:p w:rsidR="00632E52" w:rsidRDefault="00632E52" w:rsidP="00C67043">
      <w:pPr>
        <w:pStyle w:val="af1"/>
        <w:widowControl w:val="0"/>
        <w:numPr>
          <w:ilvl w:val="0"/>
          <w:numId w:val="28"/>
        </w:numPr>
        <w:tabs>
          <w:tab w:val="left" w:pos="993"/>
          <w:tab w:val="left" w:pos="1276"/>
        </w:tabs>
        <w:spacing w:after="0" w:line="240" w:lineRule="auto"/>
        <w:ind w:left="0" w:firstLine="709"/>
        <w:contextualSpacing/>
        <w:rPr>
          <w:sz w:val="26"/>
          <w:szCs w:val="26"/>
        </w:rPr>
      </w:pPr>
      <w:r>
        <w:rPr>
          <w:sz w:val="26"/>
          <w:szCs w:val="26"/>
        </w:rPr>
        <w:t>организацию обучения населения мерам пожарной безопасности и пропаганду в области пожарной безопасности, содействие распространению пожарно-технических знаний;</w:t>
      </w:r>
    </w:p>
    <w:p w:rsidR="00632E52" w:rsidRDefault="00632E52" w:rsidP="00C67043">
      <w:pPr>
        <w:pStyle w:val="af1"/>
        <w:widowControl w:val="0"/>
        <w:numPr>
          <w:ilvl w:val="0"/>
          <w:numId w:val="28"/>
        </w:numPr>
        <w:tabs>
          <w:tab w:val="left" w:pos="993"/>
          <w:tab w:val="left" w:pos="1276"/>
        </w:tabs>
        <w:spacing w:after="0" w:line="240" w:lineRule="auto"/>
        <w:ind w:left="0" w:firstLine="709"/>
        <w:contextualSpacing/>
        <w:rPr>
          <w:sz w:val="26"/>
          <w:szCs w:val="26"/>
        </w:rPr>
      </w:pPr>
      <w:r>
        <w:rPr>
          <w:sz w:val="26"/>
          <w:szCs w:val="26"/>
        </w:rPr>
        <w:t>социальное и экономическое стимулирование участия граждан и организаций в добровольной пожарной охране, в том числе участия в борьбе с пожарами.</w:t>
      </w:r>
    </w:p>
    <w:p w:rsidR="00632E52" w:rsidRDefault="00632E52" w:rsidP="00632E52">
      <w:pPr>
        <w:ind w:firstLine="709"/>
        <w:contextualSpacing/>
        <w:rPr>
          <w:i/>
          <w:sz w:val="26"/>
          <w:szCs w:val="26"/>
        </w:rPr>
      </w:pPr>
      <w:r>
        <w:rPr>
          <w:i/>
          <w:sz w:val="26"/>
          <w:szCs w:val="26"/>
        </w:rPr>
        <w:lastRenderedPageBreak/>
        <w:t>Мероприятия при пожарах:</w:t>
      </w:r>
    </w:p>
    <w:p w:rsidR="00632E52" w:rsidRDefault="00632E52" w:rsidP="00632E52">
      <w:pPr>
        <w:tabs>
          <w:tab w:val="left" w:pos="993"/>
        </w:tabs>
        <w:ind w:firstLine="709"/>
        <w:contextualSpacing/>
        <w:rPr>
          <w:sz w:val="26"/>
          <w:szCs w:val="26"/>
        </w:rPr>
      </w:pPr>
      <w:r>
        <w:rPr>
          <w:i/>
          <w:sz w:val="26"/>
          <w:szCs w:val="26"/>
        </w:rPr>
        <w:t>–</w:t>
      </w:r>
      <w:r>
        <w:rPr>
          <w:i/>
          <w:sz w:val="26"/>
          <w:szCs w:val="26"/>
        </w:rPr>
        <w:tab/>
        <w:t xml:space="preserve"> </w:t>
      </w:r>
      <w:r>
        <w:rPr>
          <w:sz w:val="26"/>
          <w:szCs w:val="26"/>
        </w:rPr>
        <w:t>соблюдение требований инженерно-технических нормативов и пожарной охраны;</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подготовка технических средств пожаротушения, спасательной техники;</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поддержание в готовности сил и сре</w:t>
      </w:r>
      <w:proofErr w:type="gramStart"/>
      <w:r>
        <w:rPr>
          <w:sz w:val="26"/>
          <w:szCs w:val="26"/>
        </w:rPr>
        <w:t>дств пр</w:t>
      </w:r>
      <w:proofErr w:type="gramEnd"/>
      <w:r>
        <w:rPr>
          <w:sz w:val="26"/>
          <w:szCs w:val="26"/>
        </w:rPr>
        <w:t>оведения мероприятий по защите населения и работ по локализации и ликвидации очагов поражения;</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локализация, ликвидация и </w:t>
      </w:r>
      <w:proofErr w:type="spellStart"/>
      <w:r>
        <w:rPr>
          <w:sz w:val="26"/>
          <w:szCs w:val="26"/>
        </w:rPr>
        <w:t>окарауливание</w:t>
      </w:r>
      <w:proofErr w:type="spellEnd"/>
      <w:r>
        <w:rPr>
          <w:sz w:val="26"/>
          <w:szCs w:val="26"/>
        </w:rPr>
        <w:t xml:space="preserve"> пожара с целью нейтрализации и снижения интенсивности их поражающих факторов;</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обучение населения действиям в условиях воздействия поражающих факторов пожара и его психологическая подготовка;</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ведение пропагандистской и воспитательной работы с населением;</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первоочередное жизнеобеспечение пострадавшего населения.</w:t>
      </w:r>
    </w:p>
    <w:p w:rsidR="00632E52" w:rsidRDefault="00632E52" w:rsidP="00632E52">
      <w:pPr>
        <w:tabs>
          <w:tab w:val="left" w:pos="993"/>
        </w:tabs>
        <w:ind w:firstLine="709"/>
        <w:contextualSpacing/>
        <w:rPr>
          <w:sz w:val="26"/>
          <w:szCs w:val="26"/>
        </w:rPr>
      </w:pPr>
    </w:p>
    <w:p w:rsidR="00632E52" w:rsidRPr="00632E52" w:rsidRDefault="00632E52" w:rsidP="00632E52">
      <w:pPr>
        <w:pStyle w:val="af5"/>
        <w:spacing w:after="0"/>
        <w:rPr>
          <w:rStyle w:val="af6"/>
          <w:b/>
        </w:rPr>
      </w:pPr>
      <w:bookmarkStart w:id="50" w:name="_Toc156338194"/>
      <w:r w:rsidRPr="00632E52">
        <w:t>9.7</w:t>
      </w:r>
      <w:r w:rsidRPr="00632E52">
        <w:rPr>
          <w:rStyle w:val="af6"/>
          <w:b/>
        </w:rPr>
        <w:t xml:space="preserve"> Мероприятия по эвакуации населения</w:t>
      </w:r>
      <w:bookmarkEnd w:id="50"/>
    </w:p>
    <w:p w:rsidR="00632E52" w:rsidRDefault="00632E52" w:rsidP="00632E52">
      <w:pPr>
        <w:ind w:firstLine="709"/>
        <w:contextualSpacing/>
        <w:rPr>
          <w:sz w:val="26"/>
          <w:szCs w:val="26"/>
        </w:rPr>
      </w:pPr>
    </w:p>
    <w:p w:rsidR="00632E52" w:rsidRDefault="00632E52" w:rsidP="00632E52">
      <w:pPr>
        <w:pStyle w:val="af1"/>
        <w:ind w:firstLine="709"/>
        <w:contextualSpacing/>
        <w:rPr>
          <w:sz w:val="26"/>
          <w:szCs w:val="26"/>
        </w:rPr>
      </w:pPr>
      <w:r>
        <w:rPr>
          <w:sz w:val="26"/>
          <w:szCs w:val="26"/>
        </w:rPr>
        <w:t xml:space="preserve">При необходимости осуществляются </w:t>
      </w:r>
      <w:r>
        <w:rPr>
          <w:i/>
          <w:sz w:val="26"/>
          <w:szCs w:val="26"/>
        </w:rPr>
        <w:t>мероприятия по эвакуации населения:</w:t>
      </w:r>
    </w:p>
    <w:p w:rsidR="00632E52" w:rsidRDefault="00632E52" w:rsidP="00632E52">
      <w:pPr>
        <w:pStyle w:val="af1"/>
        <w:tabs>
          <w:tab w:val="left" w:pos="993"/>
        </w:tabs>
        <w:ind w:firstLine="709"/>
        <w:contextualSpacing/>
        <w:rPr>
          <w:sz w:val="26"/>
          <w:szCs w:val="26"/>
        </w:rPr>
      </w:pPr>
      <w:r>
        <w:rPr>
          <w:sz w:val="26"/>
          <w:szCs w:val="26"/>
        </w:rPr>
        <w:t>–</w:t>
      </w:r>
      <w:r>
        <w:rPr>
          <w:sz w:val="26"/>
          <w:szCs w:val="26"/>
        </w:rPr>
        <w:tab/>
        <w:t xml:space="preserve"> проверке готовности </w:t>
      </w:r>
      <w:proofErr w:type="spellStart"/>
      <w:r>
        <w:rPr>
          <w:sz w:val="26"/>
          <w:szCs w:val="26"/>
        </w:rPr>
        <w:t>приемо</w:t>
      </w:r>
      <w:proofErr w:type="spellEnd"/>
      <w:r>
        <w:rPr>
          <w:sz w:val="26"/>
          <w:szCs w:val="26"/>
        </w:rPr>
        <w:t>-эвакуационных</w:t>
      </w:r>
      <w:r>
        <w:rPr>
          <w:spacing w:val="-3"/>
          <w:sz w:val="26"/>
          <w:szCs w:val="26"/>
        </w:rPr>
        <w:t xml:space="preserve"> </w:t>
      </w:r>
      <w:r>
        <w:rPr>
          <w:sz w:val="26"/>
          <w:szCs w:val="26"/>
        </w:rPr>
        <w:t>пунктов;</w:t>
      </w:r>
    </w:p>
    <w:p w:rsidR="00632E52" w:rsidRDefault="00632E52" w:rsidP="00632E52">
      <w:pPr>
        <w:pStyle w:val="af1"/>
        <w:tabs>
          <w:tab w:val="left" w:pos="993"/>
        </w:tabs>
        <w:ind w:firstLine="709"/>
        <w:contextualSpacing/>
        <w:rPr>
          <w:sz w:val="26"/>
          <w:szCs w:val="26"/>
        </w:rPr>
      </w:pPr>
      <w:r>
        <w:rPr>
          <w:sz w:val="26"/>
          <w:szCs w:val="26"/>
        </w:rPr>
        <w:t>–</w:t>
      </w:r>
      <w:r>
        <w:rPr>
          <w:sz w:val="26"/>
          <w:szCs w:val="26"/>
        </w:rPr>
        <w:tab/>
        <w:t xml:space="preserve"> подготовке </w:t>
      </w:r>
      <w:proofErr w:type="spellStart"/>
      <w:r>
        <w:rPr>
          <w:sz w:val="26"/>
          <w:szCs w:val="26"/>
        </w:rPr>
        <w:t>эвакоприемной</w:t>
      </w:r>
      <w:proofErr w:type="spellEnd"/>
      <w:r>
        <w:rPr>
          <w:sz w:val="26"/>
          <w:szCs w:val="26"/>
        </w:rPr>
        <w:t xml:space="preserve"> комиссии и сельских администраций к приему и размещению </w:t>
      </w:r>
      <w:proofErr w:type="spellStart"/>
      <w:r>
        <w:rPr>
          <w:sz w:val="26"/>
          <w:szCs w:val="26"/>
        </w:rPr>
        <w:t>эваконаселения</w:t>
      </w:r>
      <w:proofErr w:type="spellEnd"/>
      <w:r>
        <w:rPr>
          <w:sz w:val="26"/>
          <w:szCs w:val="26"/>
        </w:rPr>
        <w:t>, его трудоустройству, медицинскому обеспечению и обеспечению продовольствием и предметами первой</w:t>
      </w:r>
      <w:r>
        <w:rPr>
          <w:spacing w:val="-1"/>
          <w:sz w:val="26"/>
          <w:szCs w:val="26"/>
        </w:rPr>
        <w:t xml:space="preserve"> </w:t>
      </w:r>
      <w:r>
        <w:rPr>
          <w:sz w:val="26"/>
          <w:szCs w:val="26"/>
        </w:rPr>
        <w:t>необходимости;</w:t>
      </w:r>
    </w:p>
    <w:p w:rsidR="00632E52" w:rsidRDefault="00632E52" w:rsidP="00632E52">
      <w:pPr>
        <w:pStyle w:val="af1"/>
        <w:tabs>
          <w:tab w:val="left" w:pos="993"/>
        </w:tabs>
        <w:ind w:firstLine="709"/>
        <w:contextualSpacing/>
        <w:rPr>
          <w:sz w:val="26"/>
          <w:szCs w:val="26"/>
        </w:rPr>
      </w:pPr>
      <w:r>
        <w:rPr>
          <w:sz w:val="26"/>
          <w:szCs w:val="26"/>
        </w:rPr>
        <w:t>–</w:t>
      </w:r>
      <w:r>
        <w:rPr>
          <w:sz w:val="26"/>
          <w:szCs w:val="26"/>
        </w:rPr>
        <w:tab/>
        <w:t xml:space="preserve"> организации упорядоченного процесса посадки и высадки</w:t>
      </w:r>
      <w:r>
        <w:rPr>
          <w:spacing w:val="-3"/>
          <w:sz w:val="26"/>
          <w:szCs w:val="26"/>
        </w:rPr>
        <w:t xml:space="preserve"> </w:t>
      </w:r>
      <w:r>
        <w:rPr>
          <w:sz w:val="26"/>
          <w:szCs w:val="26"/>
        </w:rPr>
        <w:t>людей;</w:t>
      </w:r>
    </w:p>
    <w:p w:rsidR="00632E52" w:rsidRDefault="00632E52" w:rsidP="00632E52">
      <w:pPr>
        <w:pStyle w:val="af1"/>
        <w:tabs>
          <w:tab w:val="left" w:pos="993"/>
        </w:tabs>
        <w:ind w:firstLine="709"/>
        <w:contextualSpacing/>
        <w:rPr>
          <w:sz w:val="26"/>
          <w:szCs w:val="26"/>
        </w:rPr>
      </w:pPr>
      <w:r>
        <w:rPr>
          <w:sz w:val="26"/>
          <w:szCs w:val="26"/>
        </w:rPr>
        <w:t>–</w:t>
      </w:r>
      <w:r>
        <w:rPr>
          <w:sz w:val="26"/>
          <w:szCs w:val="26"/>
        </w:rPr>
        <w:tab/>
        <w:t xml:space="preserve"> укрытию </w:t>
      </w:r>
      <w:proofErr w:type="spellStart"/>
      <w:r>
        <w:rPr>
          <w:sz w:val="26"/>
          <w:szCs w:val="26"/>
        </w:rPr>
        <w:t>эваконаселения</w:t>
      </w:r>
      <w:proofErr w:type="spellEnd"/>
      <w:r>
        <w:rPr>
          <w:sz w:val="26"/>
          <w:szCs w:val="26"/>
        </w:rPr>
        <w:t xml:space="preserve"> в защитных сооружениях: в частном секторе, для этих целей используются погреба, подполья, в школах герметизация первого этажа и подвальных помещений, заглубленные</w:t>
      </w:r>
      <w:r>
        <w:rPr>
          <w:spacing w:val="-2"/>
          <w:sz w:val="26"/>
          <w:szCs w:val="26"/>
        </w:rPr>
        <w:t xml:space="preserve"> </w:t>
      </w:r>
      <w:r>
        <w:rPr>
          <w:sz w:val="26"/>
          <w:szCs w:val="26"/>
        </w:rPr>
        <w:t>помещения.</w:t>
      </w:r>
    </w:p>
    <w:p w:rsidR="00632E52" w:rsidRDefault="00632E52" w:rsidP="00632E52">
      <w:pPr>
        <w:pStyle w:val="af1"/>
        <w:ind w:firstLine="709"/>
        <w:contextualSpacing/>
        <w:rPr>
          <w:sz w:val="26"/>
          <w:szCs w:val="26"/>
        </w:rPr>
      </w:pPr>
      <w:r>
        <w:rPr>
          <w:sz w:val="26"/>
          <w:szCs w:val="26"/>
        </w:rPr>
        <w:t xml:space="preserve">При угрозе возникновения чрезвычайной ситуации проводятся </w:t>
      </w:r>
      <w:r>
        <w:rPr>
          <w:i/>
          <w:sz w:val="26"/>
          <w:szCs w:val="26"/>
        </w:rPr>
        <w:t>мероприятия по медицинской защите населения</w:t>
      </w:r>
      <w:r>
        <w:rPr>
          <w:sz w:val="26"/>
          <w:szCs w:val="26"/>
        </w:rPr>
        <w:t>:</w:t>
      </w:r>
    </w:p>
    <w:p w:rsidR="00632E52" w:rsidRDefault="00632E52" w:rsidP="00632E52">
      <w:pPr>
        <w:pStyle w:val="af1"/>
        <w:tabs>
          <w:tab w:val="left" w:pos="993"/>
        </w:tabs>
        <w:ind w:firstLine="709"/>
        <w:contextualSpacing/>
        <w:rPr>
          <w:sz w:val="26"/>
          <w:szCs w:val="26"/>
        </w:rPr>
      </w:pPr>
      <w:r>
        <w:rPr>
          <w:sz w:val="26"/>
          <w:szCs w:val="26"/>
        </w:rPr>
        <w:t>–</w:t>
      </w:r>
      <w:r>
        <w:rPr>
          <w:sz w:val="26"/>
          <w:szCs w:val="26"/>
        </w:rPr>
        <w:tab/>
        <w:t xml:space="preserve"> служба</w:t>
      </w:r>
      <w:r>
        <w:rPr>
          <w:spacing w:val="21"/>
          <w:sz w:val="26"/>
          <w:szCs w:val="26"/>
        </w:rPr>
        <w:t xml:space="preserve"> </w:t>
      </w:r>
      <w:r>
        <w:rPr>
          <w:sz w:val="26"/>
          <w:szCs w:val="26"/>
        </w:rPr>
        <w:t>медицины</w:t>
      </w:r>
      <w:r>
        <w:rPr>
          <w:spacing w:val="22"/>
          <w:sz w:val="26"/>
          <w:szCs w:val="26"/>
        </w:rPr>
        <w:t xml:space="preserve"> </w:t>
      </w:r>
      <w:r>
        <w:rPr>
          <w:sz w:val="26"/>
          <w:szCs w:val="26"/>
        </w:rPr>
        <w:t>катастроф,</w:t>
      </w:r>
      <w:r>
        <w:rPr>
          <w:spacing w:val="23"/>
          <w:sz w:val="26"/>
          <w:szCs w:val="26"/>
        </w:rPr>
        <w:t xml:space="preserve"> </w:t>
      </w:r>
      <w:r>
        <w:rPr>
          <w:sz w:val="26"/>
          <w:szCs w:val="26"/>
        </w:rPr>
        <w:t>штаб</w:t>
      </w:r>
      <w:r>
        <w:rPr>
          <w:spacing w:val="23"/>
          <w:sz w:val="26"/>
          <w:szCs w:val="26"/>
        </w:rPr>
        <w:t xml:space="preserve"> </w:t>
      </w:r>
      <w:r>
        <w:rPr>
          <w:sz w:val="26"/>
          <w:szCs w:val="26"/>
        </w:rPr>
        <w:t>организует</w:t>
      </w:r>
      <w:r>
        <w:rPr>
          <w:spacing w:val="23"/>
          <w:sz w:val="26"/>
          <w:szCs w:val="26"/>
        </w:rPr>
        <w:t xml:space="preserve"> </w:t>
      </w:r>
      <w:r>
        <w:rPr>
          <w:sz w:val="26"/>
          <w:szCs w:val="26"/>
        </w:rPr>
        <w:t>круглосуточное дежурство ответственных лиц;</w:t>
      </w:r>
    </w:p>
    <w:p w:rsidR="00632E52" w:rsidRDefault="00632E52" w:rsidP="00632E52">
      <w:pPr>
        <w:pStyle w:val="af1"/>
        <w:tabs>
          <w:tab w:val="left" w:pos="993"/>
        </w:tabs>
        <w:ind w:firstLine="709"/>
        <w:contextualSpacing/>
        <w:rPr>
          <w:sz w:val="26"/>
          <w:szCs w:val="26"/>
        </w:rPr>
      </w:pPr>
      <w:r>
        <w:rPr>
          <w:sz w:val="26"/>
          <w:szCs w:val="26"/>
        </w:rPr>
        <w:t>–</w:t>
      </w:r>
      <w:r>
        <w:rPr>
          <w:sz w:val="26"/>
          <w:szCs w:val="26"/>
        </w:rPr>
        <w:tab/>
        <w:t xml:space="preserve"> усиливается дежурно-диспетчерская служба станций скорой медицинской</w:t>
      </w:r>
      <w:r>
        <w:rPr>
          <w:spacing w:val="-1"/>
          <w:sz w:val="26"/>
          <w:szCs w:val="26"/>
        </w:rPr>
        <w:t xml:space="preserve"> </w:t>
      </w:r>
      <w:r>
        <w:rPr>
          <w:sz w:val="26"/>
          <w:szCs w:val="26"/>
        </w:rPr>
        <w:t>помощи;</w:t>
      </w:r>
    </w:p>
    <w:p w:rsidR="00632E52" w:rsidRDefault="00632E52" w:rsidP="00632E52">
      <w:pPr>
        <w:pStyle w:val="af1"/>
        <w:tabs>
          <w:tab w:val="left" w:pos="993"/>
        </w:tabs>
        <w:ind w:firstLine="709"/>
        <w:contextualSpacing/>
        <w:rPr>
          <w:sz w:val="26"/>
          <w:szCs w:val="26"/>
        </w:rPr>
      </w:pPr>
      <w:r>
        <w:rPr>
          <w:sz w:val="26"/>
          <w:szCs w:val="26"/>
        </w:rPr>
        <w:t>–</w:t>
      </w:r>
      <w:r>
        <w:rPr>
          <w:sz w:val="26"/>
          <w:szCs w:val="26"/>
        </w:rPr>
        <w:tab/>
        <w:t xml:space="preserve"> приводятся в готовность врачебно-сестринские бригады;</w:t>
      </w:r>
    </w:p>
    <w:p w:rsidR="00632E52" w:rsidRDefault="00632E52" w:rsidP="00632E52">
      <w:pPr>
        <w:pStyle w:val="af1"/>
        <w:tabs>
          <w:tab w:val="left" w:pos="993"/>
        </w:tabs>
        <w:ind w:firstLine="709"/>
        <w:contextualSpacing/>
        <w:rPr>
          <w:sz w:val="26"/>
          <w:szCs w:val="26"/>
        </w:rPr>
      </w:pPr>
      <w:r>
        <w:rPr>
          <w:sz w:val="26"/>
          <w:szCs w:val="26"/>
        </w:rPr>
        <w:t>–</w:t>
      </w:r>
      <w:r>
        <w:rPr>
          <w:sz w:val="26"/>
          <w:szCs w:val="26"/>
        </w:rPr>
        <w:tab/>
        <w:t xml:space="preserve"> доукомплектовываются и пополняются укладки врачебно-сестринских бригад;</w:t>
      </w:r>
    </w:p>
    <w:p w:rsidR="00632E52" w:rsidRDefault="00632E52" w:rsidP="00632E52">
      <w:pPr>
        <w:pStyle w:val="af1"/>
        <w:tabs>
          <w:tab w:val="left" w:pos="993"/>
        </w:tabs>
        <w:ind w:firstLine="709"/>
        <w:contextualSpacing/>
        <w:rPr>
          <w:sz w:val="26"/>
          <w:szCs w:val="26"/>
        </w:rPr>
      </w:pPr>
      <w:r>
        <w:rPr>
          <w:sz w:val="26"/>
          <w:szCs w:val="26"/>
        </w:rPr>
        <w:t>–</w:t>
      </w:r>
      <w:r>
        <w:rPr>
          <w:sz w:val="26"/>
          <w:szCs w:val="26"/>
        </w:rPr>
        <w:tab/>
        <w:t xml:space="preserve"> готовятся к выдаче запасы медикаментов и медицинского имущества в аптеках, аптеках лечебно-профилактических</w:t>
      </w:r>
      <w:r>
        <w:rPr>
          <w:spacing w:val="4"/>
          <w:sz w:val="26"/>
          <w:szCs w:val="26"/>
        </w:rPr>
        <w:t xml:space="preserve"> </w:t>
      </w:r>
      <w:r>
        <w:rPr>
          <w:sz w:val="26"/>
          <w:szCs w:val="26"/>
        </w:rPr>
        <w:t>учреждений;</w:t>
      </w:r>
    </w:p>
    <w:p w:rsidR="00632E52" w:rsidRDefault="00632E52" w:rsidP="00632E52">
      <w:pPr>
        <w:pStyle w:val="af1"/>
        <w:tabs>
          <w:tab w:val="left" w:pos="993"/>
        </w:tabs>
        <w:ind w:firstLine="709"/>
        <w:contextualSpacing/>
        <w:rPr>
          <w:sz w:val="26"/>
          <w:szCs w:val="26"/>
        </w:rPr>
      </w:pPr>
      <w:r>
        <w:rPr>
          <w:sz w:val="26"/>
          <w:szCs w:val="26"/>
        </w:rPr>
        <w:t>–</w:t>
      </w:r>
      <w:r>
        <w:rPr>
          <w:sz w:val="26"/>
          <w:szCs w:val="26"/>
        </w:rPr>
        <w:tab/>
        <w:t xml:space="preserve"> лечебно-профилактические учреждения готовят к выписке на амбулаторное лечение до 50% больных, подготавливают приемные отделения к работе в условиях массового поступления</w:t>
      </w:r>
      <w:r>
        <w:rPr>
          <w:spacing w:val="3"/>
          <w:sz w:val="26"/>
          <w:szCs w:val="26"/>
        </w:rPr>
        <w:t xml:space="preserve"> </w:t>
      </w:r>
      <w:r>
        <w:rPr>
          <w:sz w:val="26"/>
          <w:szCs w:val="26"/>
        </w:rPr>
        <w:t>пострадавших.</w:t>
      </w:r>
    </w:p>
    <w:p w:rsidR="00632E52" w:rsidRDefault="00632E52" w:rsidP="00632E52">
      <w:pPr>
        <w:pStyle w:val="af1"/>
        <w:ind w:firstLine="709"/>
        <w:contextualSpacing/>
        <w:rPr>
          <w:sz w:val="26"/>
          <w:szCs w:val="26"/>
        </w:rPr>
      </w:pPr>
      <w:r>
        <w:rPr>
          <w:sz w:val="26"/>
          <w:szCs w:val="26"/>
        </w:rPr>
        <w:t>Основным требованием системы оповещения является обеспечение своевременного доведения сигналов (распоряжений) и информации от органа потенциально-опасным и других объектам экономики, а также населению при введении военных действий или вследствие этих</w:t>
      </w:r>
      <w:r>
        <w:rPr>
          <w:spacing w:val="-19"/>
          <w:sz w:val="26"/>
          <w:szCs w:val="26"/>
        </w:rPr>
        <w:t xml:space="preserve"> </w:t>
      </w:r>
      <w:r>
        <w:rPr>
          <w:sz w:val="26"/>
          <w:szCs w:val="26"/>
        </w:rPr>
        <w:t>действий.</w:t>
      </w:r>
    </w:p>
    <w:p w:rsidR="00632E52" w:rsidRDefault="00632E52" w:rsidP="00632E52">
      <w:pPr>
        <w:pStyle w:val="af1"/>
        <w:ind w:firstLine="709"/>
        <w:contextualSpacing/>
        <w:rPr>
          <w:sz w:val="26"/>
          <w:szCs w:val="26"/>
        </w:rPr>
      </w:pPr>
      <w:r>
        <w:rPr>
          <w:sz w:val="26"/>
          <w:szCs w:val="26"/>
        </w:rPr>
        <w:lastRenderedPageBreak/>
        <w:t>В мирное время система оповещения используется в целях реализации задач защиты населения и территорий от чрезвычайных ситуаций природного и техногенного характера.</w:t>
      </w:r>
    </w:p>
    <w:p w:rsidR="00632E52" w:rsidRDefault="00632E52" w:rsidP="00632E52">
      <w:pPr>
        <w:pStyle w:val="af1"/>
        <w:ind w:firstLine="709"/>
        <w:contextualSpacing/>
        <w:rPr>
          <w:sz w:val="26"/>
          <w:szCs w:val="26"/>
        </w:rPr>
      </w:pPr>
      <w:r>
        <w:rPr>
          <w:spacing w:val="-60"/>
          <w:sz w:val="26"/>
          <w:szCs w:val="26"/>
          <w:u w:val="single"/>
        </w:rPr>
        <w:t xml:space="preserve"> </w:t>
      </w:r>
    </w:p>
    <w:p w:rsidR="00632E52" w:rsidRPr="00632E52" w:rsidRDefault="00632E52" w:rsidP="00632E52">
      <w:pPr>
        <w:pStyle w:val="af5"/>
        <w:spacing w:after="0"/>
        <w:rPr>
          <w:rStyle w:val="af6"/>
        </w:rPr>
      </w:pPr>
      <w:bookmarkStart w:id="51" w:name="_Toc156338195"/>
      <w:r w:rsidRPr="00632E52">
        <w:t>9.8</w:t>
      </w:r>
      <w:r w:rsidRPr="00632E52">
        <w:rPr>
          <w:rStyle w:val="af6"/>
        </w:rPr>
        <w:t xml:space="preserve"> </w:t>
      </w:r>
      <w:r w:rsidRPr="00632E52">
        <w:rPr>
          <w:rStyle w:val="af6"/>
          <w:b/>
        </w:rPr>
        <w:t>Мероприятия по гражданской обороне</w:t>
      </w:r>
      <w:bookmarkEnd w:id="51"/>
    </w:p>
    <w:p w:rsidR="00632E52" w:rsidRDefault="00632E52" w:rsidP="00632E52">
      <w:pPr>
        <w:contextualSpacing/>
        <w:rPr>
          <w:sz w:val="26"/>
          <w:szCs w:val="26"/>
        </w:rPr>
      </w:pPr>
    </w:p>
    <w:p w:rsidR="00632E52" w:rsidRDefault="00632E52" w:rsidP="00632E52">
      <w:pPr>
        <w:ind w:firstLine="709"/>
        <w:contextualSpacing/>
        <w:rPr>
          <w:sz w:val="26"/>
          <w:szCs w:val="26"/>
        </w:rPr>
      </w:pPr>
      <w:r>
        <w:rPr>
          <w:sz w:val="26"/>
          <w:szCs w:val="26"/>
        </w:rPr>
        <w:t>ФЗ № 28-ФЗ «О гражданской обороне».</w:t>
      </w:r>
    </w:p>
    <w:p w:rsidR="00632E52" w:rsidRDefault="00632E52" w:rsidP="00632E52">
      <w:pPr>
        <w:ind w:firstLine="709"/>
        <w:contextualSpacing/>
        <w:rPr>
          <w:sz w:val="26"/>
          <w:szCs w:val="26"/>
        </w:rPr>
      </w:pPr>
      <w:r>
        <w:rPr>
          <w:sz w:val="26"/>
          <w:szCs w:val="26"/>
        </w:rPr>
        <w:t>Гражданская оборона – система мероприятий по подготовке к защите и по защите населения, материальных и культурных ценностей на территории РФ от опасностей, возникающих при военных конфликтах или вследствие этих конфликтов, а также при чрезвычайных ситуациях природного и техногенного характера.</w:t>
      </w:r>
    </w:p>
    <w:p w:rsidR="00632E52" w:rsidRDefault="00632E52" w:rsidP="00632E52">
      <w:pPr>
        <w:ind w:firstLine="709"/>
        <w:contextualSpacing/>
        <w:rPr>
          <w:sz w:val="26"/>
          <w:szCs w:val="26"/>
        </w:rPr>
      </w:pPr>
      <w:r>
        <w:rPr>
          <w:sz w:val="26"/>
          <w:szCs w:val="26"/>
        </w:rPr>
        <w:t>Мероприятия по гражданской обороне – организационные и специальные действия, осуществляемые в области гражданской обороны в соответствии с ФЗ и иными НПА РФ.</w:t>
      </w:r>
    </w:p>
    <w:p w:rsidR="00632E52" w:rsidRDefault="00632E52" w:rsidP="00632E52">
      <w:pPr>
        <w:ind w:firstLine="709"/>
        <w:contextualSpacing/>
        <w:rPr>
          <w:sz w:val="26"/>
          <w:szCs w:val="26"/>
        </w:rPr>
      </w:pPr>
      <w:r>
        <w:rPr>
          <w:sz w:val="26"/>
          <w:szCs w:val="26"/>
        </w:rPr>
        <w:t>В последние годы участились случаи террористических актов на объектах инфраструктуры и в жилых зданиях с огромным количеством же</w:t>
      </w:r>
      <w:proofErr w:type="gramStart"/>
      <w:r>
        <w:rPr>
          <w:sz w:val="26"/>
          <w:szCs w:val="26"/>
        </w:rPr>
        <w:t>ртв ср</w:t>
      </w:r>
      <w:proofErr w:type="gramEnd"/>
      <w:r>
        <w:rPr>
          <w:sz w:val="26"/>
          <w:szCs w:val="26"/>
        </w:rPr>
        <w:t>еди населения. Реальная угроза повторения террористических актов требует принятия экстренных мер защитного характера и привлечение к их реализации всех групп населения.</w:t>
      </w:r>
    </w:p>
    <w:p w:rsidR="00632E52" w:rsidRDefault="00632E52" w:rsidP="00632E52">
      <w:pPr>
        <w:ind w:firstLine="709"/>
        <w:contextualSpacing/>
        <w:rPr>
          <w:sz w:val="26"/>
          <w:szCs w:val="26"/>
        </w:rPr>
      </w:pPr>
      <w:r>
        <w:rPr>
          <w:sz w:val="26"/>
          <w:szCs w:val="26"/>
        </w:rPr>
        <w:t>Взрывное устройство может быть установлено:</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в местах скопления людей: рынки, площади, оживленные улицы;</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междугородних </w:t>
      </w:r>
      <w:proofErr w:type="gramStart"/>
      <w:r>
        <w:rPr>
          <w:sz w:val="26"/>
          <w:szCs w:val="26"/>
        </w:rPr>
        <w:t>автобусах</w:t>
      </w:r>
      <w:proofErr w:type="gramEnd"/>
      <w:r>
        <w:rPr>
          <w:sz w:val="26"/>
          <w:szCs w:val="26"/>
        </w:rPr>
        <w:t>, в поездах, а также на остановках, вокзалах, у билетных касс;</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в жилых домах и административных зданиях, подъездах, подвалах, чердаках, под лестницами;</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на объектах жизнеобеспечения, крупных узлах электр</w:t>
      </w:r>
      <w:proofErr w:type="gramStart"/>
      <w:r>
        <w:rPr>
          <w:sz w:val="26"/>
          <w:szCs w:val="26"/>
        </w:rPr>
        <w:t>о-</w:t>
      </w:r>
      <w:proofErr w:type="gramEnd"/>
      <w:r>
        <w:rPr>
          <w:sz w:val="26"/>
          <w:szCs w:val="26"/>
        </w:rPr>
        <w:t>, газо-, тепло, водоснабжения и связи;</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на потенциально опасных объектах (взрывопожароопасных);</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в местах пресечения, концентрации слабой защищенности инженерных и транспортных коммуникаций.</w:t>
      </w:r>
    </w:p>
    <w:p w:rsidR="00632E52" w:rsidRDefault="00632E52" w:rsidP="00632E52">
      <w:pPr>
        <w:ind w:firstLine="709"/>
        <w:contextualSpacing/>
        <w:rPr>
          <w:sz w:val="26"/>
          <w:szCs w:val="26"/>
        </w:rPr>
      </w:pPr>
      <w:r>
        <w:rPr>
          <w:sz w:val="26"/>
          <w:szCs w:val="26"/>
        </w:rPr>
        <w:t>Основной задачей гражданской обороны является предупреждение или снижение возможных потерь и разрушений в результате аварий, катастроф, стихийных бедствий, обеспечение жизнедеятельности района и населенных пунктов, а также создание оптимальных условий для восстановления нарушения производства.</w:t>
      </w:r>
    </w:p>
    <w:p w:rsidR="00632E52" w:rsidRDefault="00632E52" w:rsidP="00632E52">
      <w:pPr>
        <w:ind w:firstLine="709"/>
        <w:contextualSpacing/>
        <w:rPr>
          <w:i/>
          <w:sz w:val="26"/>
          <w:szCs w:val="26"/>
        </w:rPr>
      </w:pPr>
      <w:r>
        <w:rPr>
          <w:i/>
          <w:sz w:val="26"/>
          <w:szCs w:val="26"/>
        </w:rPr>
        <w:t>Мероприятия по гражданской обороне:</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осуществление совместно с государственными надзорными органами контроля и проверки соблюдения технологических норм, состояния технической безопасности на потенциально опасных объектах;</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подготовка населения к действиям при угрозе и возникновении чрезвычайных ситуаций;</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поддержание личного состава органов управления и сил, предназначенных для ликвидации чрезвычайных ситуаций в постоянной готовности к выполнению задач;</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заблаговременное планирование мероприятий по защите населения;</w:t>
      </w:r>
    </w:p>
    <w:p w:rsidR="00632E52" w:rsidRDefault="00632E52" w:rsidP="00632E52">
      <w:pPr>
        <w:tabs>
          <w:tab w:val="left" w:pos="993"/>
        </w:tabs>
        <w:ind w:firstLine="709"/>
        <w:contextualSpacing/>
        <w:rPr>
          <w:sz w:val="26"/>
          <w:szCs w:val="26"/>
        </w:rPr>
      </w:pPr>
      <w:r>
        <w:rPr>
          <w:sz w:val="26"/>
          <w:szCs w:val="26"/>
        </w:rPr>
        <w:lastRenderedPageBreak/>
        <w:t>–</w:t>
      </w:r>
      <w:r>
        <w:rPr>
          <w:sz w:val="26"/>
          <w:szCs w:val="26"/>
        </w:rPr>
        <w:tab/>
        <w:t xml:space="preserve"> своевременное оповещение населения об угрозе возникновения ЧС и информирование его об обстановке;</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непрерывный сбор и изучение данных об обстановке, прогнозирование возможных ЧС и их последствий;</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своевременное принятие решения и доведение задач до подчиненных;</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подготовка сил и сре</w:t>
      </w:r>
      <w:proofErr w:type="gramStart"/>
      <w:r>
        <w:rPr>
          <w:sz w:val="26"/>
          <w:szCs w:val="26"/>
        </w:rPr>
        <w:t>дств к пр</w:t>
      </w:r>
      <w:proofErr w:type="gramEnd"/>
      <w:r>
        <w:rPr>
          <w:sz w:val="26"/>
          <w:szCs w:val="26"/>
        </w:rPr>
        <w:t>оведению аварийно-спасательных и других неотложных работ;</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создание запасов материально-технических средств;</w:t>
      </w:r>
    </w:p>
    <w:p w:rsidR="00632E52" w:rsidRDefault="00632E52" w:rsidP="00632E52">
      <w:pPr>
        <w:tabs>
          <w:tab w:val="left" w:pos="993"/>
        </w:tabs>
        <w:ind w:firstLine="709"/>
        <w:contextualSpacing/>
        <w:rPr>
          <w:sz w:val="26"/>
          <w:szCs w:val="26"/>
        </w:rPr>
      </w:pPr>
      <w:r>
        <w:rPr>
          <w:sz w:val="26"/>
          <w:szCs w:val="26"/>
        </w:rPr>
        <w:t>–</w:t>
      </w:r>
      <w:r>
        <w:rPr>
          <w:sz w:val="26"/>
          <w:szCs w:val="26"/>
        </w:rPr>
        <w:tab/>
        <w:t xml:space="preserve"> организованный сбор и отселение населения и эвакуация сельскохозяйственных животных в безопасные зоны.</w:t>
      </w:r>
    </w:p>
    <w:p w:rsidR="00632E52" w:rsidRPr="00BF58AC" w:rsidRDefault="00632E52" w:rsidP="00BF58AC">
      <w:pPr>
        <w:ind w:firstLine="709"/>
        <w:contextualSpacing/>
        <w:rPr>
          <w:rStyle w:val="af6"/>
          <w:b w:val="0"/>
          <w:szCs w:val="26"/>
        </w:rPr>
      </w:pPr>
      <w:r>
        <w:rPr>
          <w:sz w:val="26"/>
          <w:szCs w:val="26"/>
        </w:rPr>
        <w:t>Ликвидация последствий при возникновении стихийных бедствий и аварий осуществляется силами и средствами организаций, органов местного самоуправления, на территории которых сложилась чрезвычайная ситуация, под непосредственным руководством комиссии по чрезвычайным ситуациям и обеспечению пожарной безопасности.</w:t>
      </w:r>
    </w:p>
    <w:p w:rsidR="00632E52" w:rsidRPr="00BF58AC" w:rsidRDefault="00632E52" w:rsidP="00BF58AC">
      <w:pPr>
        <w:tabs>
          <w:tab w:val="left" w:pos="709"/>
          <w:tab w:val="left" w:pos="1134"/>
        </w:tabs>
        <w:contextualSpacing/>
        <w:rPr>
          <w:b/>
          <w:bCs/>
          <w:sz w:val="26"/>
          <w:szCs w:val="26"/>
        </w:rPr>
      </w:pPr>
      <w:bookmarkStart w:id="52" w:name="_Toc156338196"/>
      <w:r w:rsidRPr="00632E52">
        <w:rPr>
          <w:rStyle w:val="af6"/>
          <w:bCs/>
          <w:szCs w:val="26"/>
        </w:rPr>
        <w:t xml:space="preserve">     </w:t>
      </w:r>
      <w:r w:rsidRPr="00632E52">
        <w:rPr>
          <w:rStyle w:val="af6"/>
        </w:rPr>
        <w:t xml:space="preserve">10 Перечень земельных участков, которые включаются в границы населенных пунктов, входящих в состав </w:t>
      </w:r>
      <w:proofErr w:type="spellStart"/>
      <w:r w:rsidRPr="00632E52">
        <w:rPr>
          <w:rStyle w:val="af6"/>
        </w:rPr>
        <w:t>Чебаковского</w:t>
      </w:r>
      <w:proofErr w:type="spellEnd"/>
      <w:r w:rsidRPr="00632E52">
        <w:rPr>
          <w:rStyle w:val="af6"/>
        </w:rPr>
        <w:t xml:space="preserve"> сельсовета Северного района,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bookmarkEnd w:id="52"/>
    </w:p>
    <w:p w:rsidR="00632E52" w:rsidRDefault="00632E52" w:rsidP="00632E52">
      <w:pPr>
        <w:pStyle w:val="13"/>
        <w:spacing w:after="0" w:line="240" w:lineRule="auto"/>
        <w:ind w:left="142" w:firstLine="709"/>
        <w:contextualSpacing/>
        <w:rPr>
          <w:szCs w:val="26"/>
        </w:rPr>
      </w:pPr>
      <w:r>
        <w:rPr>
          <w:rFonts w:cs="Times New Roman"/>
          <w:sz w:val="26"/>
          <w:szCs w:val="26"/>
        </w:rPr>
        <w:t xml:space="preserve">При внесении изменений в генеральный план </w:t>
      </w:r>
      <w:proofErr w:type="spellStart"/>
      <w:r>
        <w:rPr>
          <w:rFonts w:cs="Times New Roman"/>
          <w:sz w:val="26"/>
          <w:szCs w:val="26"/>
        </w:rPr>
        <w:t>Чебаковского</w:t>
      </w:r>
      <w:proofErr w:type="spellEnd"/>
      <w:r>
        <w:rPr>
          <w:rFonts w:cs="Times New Roman"/>
          <w:sz w:val="26"/>
          <w:szCs w:val="26"/>
        </w:rPr>
        <w:t xml:space="preserve"> сельсовета в границы населенных пунктов c. Чебаки, д. </w:t>
      </w:r>
      <w:proofErr w:type="spellStart"/>
      <w:r>
        <w:rPr>
          <w:rFonts w:cs="Times New Roman"/>
          <w:sz w:val="26"/>
          <w:szCs w:val="26"/>
        </w:rPr>
        <w:t>Витинск</w:t>
      </w:r>
      <w:proofErr w:type="spellEnd"/>
      <w:r>
        <w:rPr>
          <w:rFonts w:cs="Times New Roman"/>
          <w:sz w:val="26"/>
          <w:szCs w:val="26"/>
        </w:rPr>
        <w:t xml:space="preserve">, включение земельных участков не планируется. </w:t>
      </w:r>
    </w:p>
    <w:p w:rsidR="00632E52" w:rsidRPr="00632E52" w:rsidRDefault="00BF58AC" w:rsidP="00BF58AC">
      <w:pPr>
        <w:pStyle w:val="af5"/>
        <w:spacing w:after="0"/>
        <w:ind w:firstLine="0"/>
        <w:rPr>
          <w:rStyle w:val="af6"/>
          <w:b/>
        </w:rPr>
      </w:pPr>
      <w:bookmarkStart w:id="53" w:name="_Toc156338197"/>
      <w:r w:rsidRPr="00BF58AC">
        <w:rPr>
          <w:rStyle w:val="af6"/>
        </w:rPr>
        <w:t xml:space="preserve">    </w:t>
      </w:r>
      <w:r w:rsidR="00632E52" w:rsidRPr="00632E52">
        <w:rPr>
          <w:rStyle w:val="af6"/>
          <w:b/>
        </w:rPr>
        <w:t>11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53"/>
      <w:r w:rsidR="00632E52" w:rsidRPr="00632E52">
        <w:rPr>
          <w:rStyle w:val="af6"/>
          <w:b/>
        </w:rPr>
        <w:t xml:space="preserve"> </w:t>
      </w:r>
    </w:p>
    <w:p w:rsidR="00632E52" w:rsidRDefault="00632E52" w:rsidP="00632E52">
      <w:pPr>
        <w:contextualSpacing/>
        <w:rPr>
          <w:sz w:val="26"/>
          <w:szCs w:val="26"/>
        </w:rPr>
      </w:pPr>
    </w:p>
    <w:p w:rsidR="00632E52" w:rsidRDefault="00632E52" w:rsidP="00632E52">
      <w:pPr>
        <w:ind w:firstLine="709"/>
        <w:contextualSpacing/>
        <w:rPr>
          <w:sz w:val="26"/>
          <w:szCs w:val="26"/>
        </w:rPr>
      </w:pPr>
      <w:bookmarkStart w:id="54" w:name="_Toc156338198"/>
      <w:proofErr w:type="gramStart"/>
      <w:r>
        <w:rPr>
          <w:sz w:val="26"/>
          <w:szCs w:val="26"/>
        </w:rPr>
        <w:t xml:space="preserve">В границах </w:t>
      </w:r>
      <w:proofErr w:type="spellStart"/>
      <w:r>
        <w:rPr>
          <w:sz w:val="26"/>
          <w:szCs w:val="26"/>
        </w:rPr>
        <w:t>Чебаковского</w:t>
      </w:r>
      <w:proofErr w:type="spellEnd"/>
      <w:r>
        <w:rPr>
          <w:sz w:val="26"/>
          <w:szCs w:val="26"/>
        </w:rPr>
        <w:t xml:space="preserve"> сельсовета, не расположены объекты культурного наследия, включенные в единый государственный реестр объектов культурного наследия (памятников истории и культуры) народов Российской Федерации, а также выявленные объекты культурного наследия и объекты, обладающие признаками объектов культурного наследия.</w:t>
      </w:r>
      <w:proofErr w:type="gramEnd"/>
      <w:r>
        <w:rPr>
          <w:sz w:val="26"/>
          <w:szCs w:val="26"/>
        </w:rPr>
        <w:t xml:space="preserve"> В связи с этим, сведения об утвержденных предметах охраны и границах территорий исторических поселений федерального и регионального значений отсутствуют.</w:t>
      </w:r>
    </w:p>
    <w:p w:rsidR="00632E52" w:rsidRPr="002D724D" w:rsidRDefault="00632E52" w:rsidP="00BF58AC">
      <w:pPr>
        <w:ind w:firstLine="709"/>
        <w:contextualSpacing/>
        <w:rPr>
          <w:b/>
          <w:sz w:val="26"/>
          <w:szCs w:val="26"/>
        </w:rPr>
      </w:pPr>
      <w:r w:rsidRPr="00632E52">
        <w:rPr>
          <w:rStyle w:val="af6"/>
        </w:rPr>
        <w:t>12 Основные технико-экономические показатели</w:t>
      </w:r>
      <w:bookmarkEnd w:id="54"/>
      <w:r w:rsidRPr="00632E52">
        <w:rPr>
          <w:rStyle w:val="af6"/>
        </w:rPr>
        <w:t xml:space="preserve"> </w:t>
      </w:r>
    </w:p>
    <w:p w:rsidR="00632E52" w:rsidRDefault="00632E52" w:rsidP="00632E52">
      <w:pPr>
        <w:pStyle w:val="af1"/>
        <w:ind w:firstLine="709"/>
        <w:contextualSpacing/>
        <w:rPr>
          <w:sz w:val="26"/>
          <w:szCs w:val="26"/>
        </w:rPr>
      </w:pPr>
      <w:r>
        <w:rPr>
          <w:sz w:val="26"/>
          <w:szCs w:val="26"/>
        </w:rPr>
        <w:t>В таблице 19 представлены основные технико-экономические показатели.</w:t>
      </w:r>
    </w:p>
    <w:p w:rsidR="00632E52" w:rsidRDefault="00632E52" w:rsidP="00632E52">
      <w:pPr>
        <w:pStyle w:val="af1"/>
        <w:contextualSpacing/>
        <w:rPr>
          <w:sz w:val="26"/>
          <w:szCs w:val="26"/>
        </w:rPr>
      </w:pPr>
    </w:p>
    <w:p w:rsidR="00632E52" w:rsidRDefault="00632E52" w:rsidP="00632E52">
      <w:pPr>
        <w:pStyle w:val="af1"/>
        <w:contextualSpacing/>
        <w:rPr>
          <w:sz w:val="26"/>
          <w:szCs w:val="26"/>
        </w:rPr>
      </w:pPr>
      <w:r>
        <w:rPr>
          <w:sz w:val="26"/>
          <w:szCs w:val="26"/>
        </w:rPr>
        <w:t>Таблица 19. – Основные технико-экономические</w:t>
      </w:r>
      <w:r>
        <w:rPr>
          <w:spacing w:val="-6"/>
          <w:sz w:val="26"/>
          <w:szCs w:val="26"/>
        </w:rPr>
        <w:t xml:space="preserve"> </w:t>
      </w:r>
      <w:r>
        <w:rPr>
          <w:sz w:val="26"/>
          <w:szCs w:val="26"/>
        </w:rPr>
        <w:t>показатели</w:t>
      </w:r>
    </w:p>
    <w:p w:rsidR="00632E52" w:rsidRDefault="00632E52" w:rsidP="00632E52">
      <w:pPr>
        <w:pStyle w:val="af1"/>
        <w:contextualSpacing/>
        <w:rPr>
          <w:sz w:val="26"/>
          <w:szCs w:val="26"/>
        </w:rPr>
      </w:pPr>
    </w:p>
    <w:tbl>
      <w:tblPr>
        <w:tblStyle w:val="a5"/>
        <w:tblW w:w="0" w:type="auto"/>
        <w:jc w:val="center"/>
        <w:tblLayout w:type="fixed"/>
        <w:tblLook w:val="04A0" w:firstRow="1" w:lastRow="0" w:firstColumn="1" w:lastColumn="0" w:noHBand="0" w:noVBand="1"/>
      </w:tblPr>
      <w:tblGrid>
        <w:gridCol w:w="816"/>
        <w:gridCol w:w="3015"/>
        <w:gridCol w:w="1413"/>
        <w:gridCol w:w="1578"/>
        <w:gridCol w:w="1537"/>
        <w:gridCol w:w="1552"/>
      </w:tblGrid>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w:t>
            </w:r>
          </w:p>
          <w:p w:rsidR="00632E52" w:rsidRPr="00A432F9" w:rsidRDefault="00632E52" w:rsidP="003F400E">
            <w:pPr>
              <w:pStyle w:val="TableParagraph"/>
              <w:contextualSpacing/>
              <w:jc w:val="center"/>
              <w:rPr>
                <w:sz w:val="24"/>
                <w:szCs w:val="24"/>
              </w:rPr>
            </w:pPr>
            <w:proofErr w:type="gramStart"/>
            <w:r w:rsidRPr="00A432F9">
              <w:rPr>
                <w:sz w:val="24"/>
                <w:szCs w:val="24"/>
              </w:rPr>
              <w:t>п</w:t>
            </w:r>
            <w:proofErr w:type="gramEnd"/>
            <w:r w:rsidRPr="00A432F9">
              <w:rPr>
                <w:sz w:val="24"/>
                <w:szCs w:val="24"/>
              </w:rPr>
              <w:t>/п</w:t>
            </w:r>
          </w:p>
        </w:tc>
        <w:tc>
          <w:tcPr>
            <w:tcW w:w="3015" w:type="dxa"/>
            <w:vAlign w:val="center"/>
          </w:tcPr>
          <w:p w:rsidR="00632E52" w:rsidRPr="00A432F9" w:rsidRDefault="00632E52" w:rsidP="003F400E">
            <w:pPr>
              <w:pStyle w:val="TableParagraph"/>
              <w:contextualSpacing/>
              <w:jc w:val="center"/>
              <w:rPr>
                <w:sz w:val="24"/>
                <w:szCs w:val="24"/>
              </w:rPr>
            </w:pPr>
            <w:r w:rsidRPr="00A432F9">
              <w:rPr>
                <w:sz w:val="24"/>
                <w:szCs w:val="24"/>
              </w:rPr>
              <w:t>Показатели</w:t>
            </w:r>
          </w:p>
        </w:tc>
        <w:tc>
          <w:tcPr>
            <w:tcW w:w="1413" w:type="dxa"/>
            <w:vAlign w:val="center"/>
          </w:tcPr>
          <w:p w:rsidR="00632E52" w:rsidRPr="00A432F9" w:rsidRDefault="00632E52" w:rsidP="003F400E">
            <w:pPr>
              <w:pStyle w:val="TableParagraph"/>
              <w:contextualSpacing/>
              <w:jc w:val="center"/>
              <w:rPr>
                <w:sz w:val="24"/>
                <w:szCs w:val="24"/>
              </w:rPr>
            </w:pPr>
            <w:r w:rsidRPr="00A432F9">
              <w:rPr>
                <w:sz w:val="24"/>
                <w:szCs w:val="24"/>
              </w:rPr>
              <w:t>Единица измерения</w:t>
            </w:r>
          </w:p>
        </w:tc>
        <w:tc>
          <w:tcPr>
            <w:tcW w:w="1578" w:type="dxa"/>
            <w:vAlign w:val="center"/>
          </w:tcPr>
          <w:p w:rsidR="00632E52" w:rsidRPr="00A432F9" w:rsidRDefault="00632E52" w:rsidP="003F400E">
            <w:pPr>
              <w:pStyle w:val="TableParagraph"/>
              <w:contextualSpacing/>
              <w:jc w:val="center"/>
              <w:rPr>
                <w:sz w:val="24"/>
                <w:szCs w:val="24"/>
              </w:rPr>
            </w:pPr>
            <w:r w:rsidRPr="00A432F9">
              <w:rPr>
                <w:sz w:val="24"/>
                <w:szCs w:val="24"/>
              </w:rPr>
              <w:t>Современное состояние</w:t>
            </w:r>
          </w:p>
          <w:p w:rsidR="00632E52" w:rsidRPr="00A432F9" w:rsidRDefault="00632E52" w:rsidP="003F400E">
            <w:pPr>
              <w:pStyle w:val="TableParagraph"/>
              <w:contextualSpacing/>
              <w:jc w:val="center"/>
              <w:rPr>
                <w:sz w:val="24"/>
                <w:szCs w:val="24"/>
              </w:rPr>
            </w:pPr>
            <w:r w:rsidRPr="00A432F9">
              <w:rPr>
                <w:sz w:val="24"/>
                <w:szCs w:val="24"/>
              </w:rPr>
              <w:t>на 202</w:t>
            </w:r>
            <w:r>
              <w:rPr>
                <w:sz w:val="24"/>
                <w:szCs w:val="24"/>
              </w:rPr>
              <w:t>4</w:t>
            </w:r>
            <w:r w:rsidRPr="00A432F9">
              <w:rPr>
                <w:sz w:val="24"/>
                <w:szCs w:val="24"/>
              </w:rPr>
              <w:t xml:space="preserve"> год</w:t>
            </w:r>
          </w:p>
        </w:tc>
        <w:tc>
          <w:tcPr>
            <w:tcW w:w="1537" w:type="dxa"/>
            <w:vAlign w:val="center"/>
          </w:tcPr>
          <w:p w:rsidR="00632E52" w:rsidRPr="00A432F9" w:rsidRDefault="00632E52" w:rsidP="003F400E">
            <w:pPr>
              <w:pStyle w:val="TableParagraph"/>
              <w:contextualSpacing/>
              <w:jc w:val="center"/>
              <w:rPr>
                <w:sz w:val="24"/>
                <w:szCs w:val="24"/>
              </w:rPr>
            </w:pPr>
            <w:r w:rsidRPr="00A432F9">
              <w:rPr>
                <w:sz w:val="24"/>
                <w:szCs w:val="24"/>
              </w:rPr>
              <w:t>I-</w:t>
            </w:r>
            <w:proofErr w:type="spellStart"/>
            <w:r w:rsidRPr="00A432F9">
              <w:rPr>
                <w:sz w:val="24"/>
                <w:szCs w:val="24"/>
              </w:rPr>
              <w:t>ая</w:t>
            </w:r>
            <w:proofErr w:type="spellEnd"/>
            <w:r w:rsidRPr="00A432F9">
              <w:rPr>
                <w:sz w:val="24"/>
                <w:szCs w:val="24"/>
              </w:rPr>
              <w:t xml:space="preserve"> очередь (2032г.)</w:t>
            </w:r>
          </w:p>
        </w:tc>
        <w:tc>
          <w:tcPr>
            <w:tcW w:w="1552" w:type="dxa"/>
            <w:vAlign w:val="center"/>
          </w:tcPr>
          <w:p w:rsidR="00632E52" w:rsidRPr="00A432F9" w:rsidRDefault="00632E52" w:rsidP="003F400E">
            <w:pPr>
              <w:pStyle w:val="TableParagraph"/>
              <w:contextualSpacing/>
              <w:jc w:val="center"/>
              <w:rPr>
                <w:sz w:val="24"/>
                <w:szCs w:val="24"/>
              </w:rPr>
            </w:pPr>
            <w:r w:rsidRPr="00A432F9">
              <w:rPr>
                <w:sz w:val="24"/>
                <w:szCs w:val="24"/>
              </w:rPr>
              <w:t>Расчетный срок</w:t>
            </w:r>
          </w:p>
          <w:p w:rsidR="00632E52" w:rsidRPr="00A432F9" w:rsidRDefault="00632E52" w:rsidP="003F400E">
            <w:pPr>
              <w:pStyle w:val="TableParagraph"/>
              <w:contextualSpacing/>
              <w:jc w:val="center"/>
              <w:rPr>
                <w:sz w:val="24"/>
                <w:szCs w:val="24"/>
              </w:rPr>
            </w:pPr>
            <w:r w:rsidRPr="00A432F9">
              <w:rPr>
                <w:sz w:val="24"/>
                <w:szCs w:val="24"/>
              </w:rPr>
              <w:t>(2042 г.)</w:t>
            </w:r>
          </w:p>
        </w:tc>
      </w:tr>
      <w:tr w:rsidR="00632E52" w:rsidTr="003F400E">
        <w:trPr>
          <w:jc w:val="center"/>
        </w:trPr>
        <w:tc>
          <w:tcPr>
            <w:tcW w:w="816" w:type="dxa"/>
            <w:vAlign w:val="center"/>
          </w:tcPr>
          <w:p w:rsidR="00632E52" w:rsidRPr="00A432F9" w:rsidRDefault="00632E52" w:rsidP="003F400E">
            <w:pPr>
              <w:pStyle w:val="TableParagraph"/>
              <w:contextualSpacing/>
              <w:jc w:val="center"/>
              <w:rPr>
                <w:b/>
                <w:sz w:val="24"/>
                <w:szCs w:val="24"/>
              </w:rPr>
            </w:pPr>
            <w:r w:rsidRPr="00A432F9">
              <w:rPr>
                <w:b/>
                <w:sz w:val="24"/>
                <w:szCs w:val="24"/>
              </w:rPr>
              <w:t>1</w:t>
            </w:r>
          </w:p>
        </w:tc>
        <w:tc>
          <w:tcPr>
            <w:tcW w:w="3015" w:type="dxa"/>
            <w:vAlign w:val="center"/>
          </w:tcPr>
          <w:p w:rsidR="00632E52" w:rsidRPr="00A432F9" w:rsidRDefault="00632E52" w:rsidP="003F400E">
            <w:pPr>
              <w:pStyle w:val="TableParagraph"/>
              <w:contextualSpacing/>
              <w:jc w:val="both"/>
              <w:rPr>
                <w:b/>
                <w:sz w:val="24"/>
                <w:szCs w:val="24"/>
              </w:rPr>
            </w:pPr>
            <w:r w:rsidRPr="00A432F9">
              <w:rPr>
                <w:b/>
                <w:sz w:val="24"/>
                <w:szCs w:val="24"/>
              </w:rPr>
              <w:t>Территория</w:t>
            </w:r>
          </w:p>
        </w:tc>
        <w:tc>
          <w:tcPr>
            <w:tcW w:w="1413" w:type="dxa"/>
            <w:vAlign w:val="center"/>
          </w:tcPr>
          <w:p w:rsidR="00632E52" w:rsidRPr="00A432F9" w:rsidRDefault="00632E52" w:rsidP="003F400E">
            <w:pPr>
              <w:pStyle w:val="TableParagraph"/>
              <w:contextualSpacing/>
              <w:jc w:val="center"/>
              <w:rPr>
                <w:sz w:val="24"/>
                <w:szCs w:val="24"/>
              </w:rPr>
            </w:pPr>
          </w:p>
        </w:tc>
        <w:tc>
          <w:tcPr>
            <w:tcW w:w="1578" w:type="dxa"/>
            <w:vAlign w:val="center"/>
          </w:tcPr>
          <w:p w:rsidR="00632E52" w:rsidRPr="00A432F9" w:rsidRDefault="00632E52" w:rsidP="003F400E">
            <w:pPr>
              <w:pStyle w:val="TableParagraph"/>
              <w:contextualSpacing/>
              <w:jc w:val="center"/>
              <w:rPr>
                <w:sz w:val="24"/>
                <w:szCs w:val="24"/>
              </w:rPr>
            </w:pPr>
          </w:p>
        </w:tc>
        <w:tc>
          <w:tcPr>
            <w:tcW w:w="1537" w:type="dxa"/>
            <w:vAlign w:val="center"/>
          </w:tcPr>
          <w:p w:rsidR="00632E52" w:rsidRPr="00A432F9" w:rsidRDefault="00632E52" w:rsidP="003F400E">
            <w:pPr>
              <w:pStyle w:val="TableParagraph"/>
              <w:contextualSpacing/>
              <w:jc w:val="center"/>
              <w:rPr>
                <w:sz w:val="24"/>
                <w:szCs w:val="24"/>
              </w:rPr>
            </w:pPr>
          </w:p>
        </w:tc>
        <w:tc>
          <w:tcPr>
            <w:tcW w:w="1552" w:type="dxa"/>
            <w:vAlign w:val="center"/>
          </w:tcPr>
          <w:p w:rsidR="00632E52" w:rsidRPr="00A432F9" w:rsidRDefault="00632E52" w:rsidP="003F400E">
            <w:pPr>
              <w:pStyle w:val="TableParagraph"/>
              <w:contextualSpacing/>
              <w:jc w:val="center"/>
              <w:rPr>
                <w:sz w:val="24"/>
                <w:szCs w:val="24"/>
              </w:rPr>
            </w:pP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p>
        </w:tc>
        <w:tc>
          <w:tcPr>
            <w:tcW w:w="3015" w:type="dxa"/>
            <w:vAlign w:val="center"/>
          </w:tcPr>
          <w:p w:rsidR="00632E52" w:rsidRPr="00A432F9" w:rsidRDefault="00632E52" w:rsidP="003F400E">
            <w:pPr>
              <w:pStyle w:val="TableParagraph"/>
              <w:contextualSpacing/>
              <w:rPr>
                <w:sz w:val="24"/>
                <w:szCs w:val="24"/>
              </w:rPr>
            </w:pPr>
            <w:r w:rsidRPr="00A432F9">
              <w:rPr>
                <w:sz w:val="24"/>
                <w:szCs w:val="24"/>
              </w:rPr>
              <w:t xml:space="preserve">Общая площадь </w:t>
            </w:r>
            <w:proofErr w:type="spellStart"/>
            <w:r>
              <w:rPr>
                <w:sz w:val="24"/>
                <w:szCs w:val="24"/>
              </w:rPr>
              <w:t>Чебаковского</w:t>
            </w:r>
            <w:proofErr w:type="spellEnd"/>
            <w:r>
              <w:rPr>
                <w:sz w:val="24"/>
                <w:szCs w:val="24"/>
              </w:rPr>
              <w:t xml:space="preserve"> </w:t>
            </w:r>
            <w:r w:rsidRPr="00A432F9">
              <w:rPr>
                <w:sz w:val="24"/>
                <w:szCs w:val="24"/>
              </w:rPr>
              <w:t>сельсовета</w:t>
            </w:r>
          </w:p>
        </w:tc>
        <w:tc>
          <w:tcPr>
            <w:tcW w:w="1413" w:type="dxa"/>
            <w:vAlign w:val="center"/>
          </w:tcPr>
          <w:p w:rsidR="00632E52" w:rsidRPr="00A432F9" w:rsidRDefault="00632E52" w:rsidP="003F400E">
            <w:pPr>
              <w:pStyle w:val="TableParagraph"/>
              <w:contextualSpacing/>
              <w:jc w:val="center"/>
              <w:rPr>
                <w:sz w:val="24"/>
                <w:szCs w:val="24"/>
              </w:rPr>
            </w:pPr>
            <w:r w:rsidRPr="00A432F9">
              <w:rPr>
                <w:sz w:val="24"/>
                <w:szCs w:val="24"/>
              </w:rPr>
              <w:t>га</w:t>
            </w:r>
          </w:p>
        </w:tc>
        <w:tc>
          <w:tcPr>
            <w:tcW w:w="1578" w:type="dxa"/>
            <w:vAlign w:val="center"/>
          </w:tcPr>
          <w:p w:rsidR="00632E52" w:rsidRPr="00A432F9" w:rsidRDefault="00632E52" w:rsidP="003F400E">
            <w:pPr>
              <w:pStyle w:val="TableParagraph"/>
              <w:contextualSpacing/>
              <w:jc w:val="center"/>
              <w:rPr>
                <w:sz w:val="24"/>
                <w:szCs w:val="24"/>
              </w:rPr>
            </w:pPr>
            <w:r>
              <w:rPr>
                <w:sz w:val="24"/>
                <w:szCs w:val="24"/>
              </w:rPr>
              <w:t>23254,18</w:t>
            </w:r>
          </w:p>
        </w:tc>
        <w:tc>
          <w:tcPr>
            <w:tcW w:w="1537" w:type="dxa"/>
            <w:vAlign w:val="center"/>
          </w:tcPr>
          <w:p w:rsidR="00632E52" w:rsidRPr="00A432F9" w:rsidRDefault="00632E52" w:rsidP="003F400E">
            <w:pPr>
              <w:pStyle w:val="TableParagraph"/>
              <w:contextualSpacing/>
              <w:jc w:val="center"/>
              <w:rPr>
                <w:sz w:val="24"/>
                <w:szCs w:val="24"/>
              </w:rPr>
            </w:pPr>
            <w:r>
              <w:rPr>
                <w:sz w:val="24"/>
                <w:szCs w:val="24"/>
              </w:rPr>
              <w:t>23254,18</w:t>
            </w:r>
          </w:p>
        </w:tc>
        <w:tc>
          <w:tcPr>
            <w:tcW w:w="1552" w:type="dxa"/>
            <w:vAlign w:val="center"/>
          </w:tcPr>
          <w:p w:rsidR="00632E52" w:rsidRPr="00A432F9" w:rsidRDefault="00632E52" w:rsidP="003F400E">
            <w:pPr>
              <w:pStyle w:val="TableParagraph"/>
              <w:contextualSpacing/>
              <w:jc w:val="center"/>
              <w:rPr>
                <w:sz w:val="24"/>
                <w:szCs w:val="24"/>
              </w:rPr>
            </w:pPr>
            <w:r>
              <w:rPr>
                <w:sz w:val="24"/>
                <w:szCs w:val="24"/>
              </w:rPr>
              <w:t>23254,18</w:t>
            </w:r>
          </w:p>
        </w:tc>
      </w:tr>
      <w:tr w:rsidR="00632E52" w:rsidTr="003F400E">
        <w:trPr>
          <w:jc w:val="center"/>
        </w:trPr>
        <w:tc>
          <w:tcPr>
            <w:tcW w:w="816" w:type="dxa"/>
            <w:vAlign w:val="center"/>
          </w:tcPr>
          <w:p w:rsidR="00632E52" w:rsidRPr="00A432F9" w:rsidRDefault="00632E52" w:rsidP="003F400E">
            <w:pPr>
              <w:pStyle w:val="TableParagraph"/>
              <w:contextualSpacing/>
              <w:jc w:val="center"/>
              <w:rPr>
                <w:b/>
                <w:sz w:val="24"/>
                <w:szCs w:val="24"/>
              </w:rPr>
            </w:pPr>
            <w:r w:rsidRPr="00A432F9">
              <w:rPr>
                <w:b/>
                <w:sz w:val="24"/>
                <w:szCs w:val="24"/>
              </w:rPr>
              <w:t>1.1</w:t>
            </w:r>
          </w:p>
        </w:tc>
        <w:tc>
          <w:tcPr>
            <w:tcW w:w="3015" w:type="dxa"/>
            <w:vAlign w:val="center"/>
          </w:tcPr>
          <w:p w:rsidR="00632E52" w:rsidRPr="00A432F9" w:rsidRDefault="00632E52" w:rsidP="003F400E">
            <w:pPr>
              <w:pStyle w:val="TableParagraph"/>
              <w:contextualSpacing/>
              <w:jc w:val="both"/>
              <w:rPr>
                <w:b/>
                <w:sz w:val="24"/>
                <w:szCs w:val="24"/>
              </w:rPr>
            </w:pPr>
            <w:r w:rsidRPr="00A432F9">
              <w:rPr>
                <w:b/>
                <w:sz w:val="24"/>
                <w:szCs w:val="24"/>
              </w:rPr>
              <w:t>Площадь в границах населенных пунктов</w:t>
            </w:r>
          </w:p>
        </w:tc>
        <w:tc>
          <w:tcPr>
            <w:tcW w:w="1413" w:type="dxa"/>
            <w:vAlign w:val="center"/>
          </w:tcPr>
          <w:p w:rsidR="00632E52" w:rsidRPr="00A432F9" w:rsidRDefault="00632E52" w:rsidP="003F400E">
            <w:pPr>
              <w:pStyle w:val="TableParagraph"/>
              <w:contextualSpacing/>
              <w:jc w:val="center"/>
              <w:rPr>
                <w:b/>
                <w:sz w:val="24"/>
                <w:szCs w:val="24"/>
              </w:rPr>
            </w:pPr>
          </w:p>
        </w:tc>
        <w:tc>
          <w:tcPr>
            <w:tcW w:w="1578" w:type="dxa"/>
            <w:vAlign w:val="center"/>
          </w:tcPr>
          <w:p w:rsidR="00632E52" w:rsidRPr="00A432F9" w:rsidRDefault="00632E52" w:rsidP="003F400E">
            <w:pPr>
              <w:pStyle w:val="TableParagraph"/>
              <w:contextualSpacing/>
              <w:jc w:val="center"/>
              <w:rPr>
                <w:b/>
                <w:sz w:val="24"/>
                <w:szCs w:val="24"/>
                <w:highlight w:val="yellow"/>
              </w:rPr>
            </w:pPr>
          </w:p>
        </w:tc>
        <w:tc>
          <w:tcPr>
            <w:tcW w:w="1537" w:type="dxa"/>
            <w:vAlign w:val="center"/>
          </w:tcPr>
          <w:p w:rsidR="00632E52" w:rsidRPr="00A432F9" w:rsidRDefault="00632E52" w:rsidP="003F400E">
            <w:pPr>
              <w:pStyle w:val="TableParagraph"/>
              <w:contextualSpacing/>
              <w:jc w:val="center"/>
              <w:rPr>
                <w:b/>
                <w:sz w:val="24"/>
                <w:szCs w:val="24"/>
                <w:highlight w:val="yellow"/>
              </w:rPr>
            </w:pPr>
          </w:p>
        </w:tc>
        <w:tc>
          <w:tcPr>
            <w:tcW w:w="1552" w:type="dxa"/>
            <w:vAlign w:val="center"/>
          </w:tcPr>
          <w:p w:rsidR="00632E52" w:rsidRPr="00A432F9" w:rsidRDefault="00632E52" w:rsidP="003F400E">
            <w:pPr>
              <w:pStyle w:val="TableParagraph"/>
              <w:contextualSpacing/>
              <w:jc w:val="center"/>
              <w:rPr>
                <w:b/>
                <w:sz w:val="24"/>
                <w:szCs w:val="24"/>
                <w:highlight w:val="yellow"/>
              </w:rPr>
            </w:pP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1.1.1</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жилой зоны</w:t>
            </w:r>
          </w:p>
        </w:tc>
        <w:tc>
          <w:tcPr>
            <w:tcW w:w="1413" w:type="dxa"/>
            <w:vAlign w:val="center"/>
          </w:tcPr>
          <w:p w:rsidR="00632E52" w:rsidRPr="00A432F9" w:rsidRDefault="00632E52" w:rsidP="003F400E">
            <w:pPr>
              <w:pStyle w:val="TableParagraph"/>
              <w:contextualSpacing/>
              <w:jc w:val="center"/>
              <w:rPr>
                <w:sz w:val="24"/>
                <w:szCs w:val="24"/>
              </w:rPr>
            </w:pPr>
            <w:r w:rsidRPr="00A432F9">
              <w:rPr>
                <w:sz w:val="24"/>
                <w:szCs w:val="24"/>
              </w:rPr>
              <w:t>га</w:t>
            </w:r>
          </w:p>
        </w:tc>
        <w:tc>
          <w:tcPr>
            <w:tcW w:w="1578" w:type="dxa"/>
            <w:vAlign w:val="center"/>
          </w:tcPr>
          <w:p w:rsidR="00632E52" w:rsidRPr="00A432F9" w:rsidRDefault="00632E52" w:rsidP="003F400E">
            <w:pPr>
              <w:pStyle w:val="TableParagraph"/>
              <w:contextualSpacing/>
              <w:jc w:val="center"/>
              <w:rPr>
                <w:sz w:val="24"/>
                <w:szCs w:val="24"/>
              </w:rPr>
            </w:pPr>
            <w:r>
              <w:rPr>
                <w:sz w:val="24"/>
                <w:szCs w:val="24"/>
              </w:rPr>
              <w:t>143,96</w:t>
            </w:r>
          </w:p>
        </w:tc>
        <w:tc>
          <w:tcPr>
            <w:tcW w:w="1537" w:type="dxa"/>
            <w:vAlign w:val="center"/>
          </w:tcPr>
          <w:p w:rsidR="00632E52" w:rsidRPr="00A432F9" w:rsidRDefault="00632E52" w:rsidP="003F400E">
            <w:pPr>
              <w:pStyle w:val="TableParagraph"/>
              <w:contextualSpacing/>
              <w:jc w:val="center"/>
              <w:rPr>
                <w:sz w:val="24"/>
                <w:szCs w:val="24"/>
              </w:rPr>
            </w:pPr>
            <w:r>
              <w:rPr>
                <w:sz w:val="24"/>
                <w:szCs w:val="24"/>
              </w:rPr>
              <w:t>143,96</w:t>
            </w:r>
          </w:p>
        </w:tc>
        <w:tc>
          <w:tcPr>
            <w:tcW w:w="1552" w:type="dxa"/>
            <w:vAlign w:val="center"/>
          </w:tcPr>
          <w:p w:rsidR="00632E52" w:rsidRPr="00A432F9" w:rsidRDefault="00632E52" w:rsidP="003F400E">
            <w:pPr>
              <w:pStyle w:val="TableParagraph"/>
              <w:contextualSpacing/>
              <w:jc w:val="center"/>
              <w:rPr>
                <w:sz w:val="24"/>
                <w:szCs w:val="24"/>
              </w:rPr>
            </w:pPr>
            <w:r>
              <w:rPr>
                <w:sz w:val="24"/>
                <w:szCs w:val="24"/>
              </w:rPr>
              <w:t>143,96</w:t>
            </w: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1.1.2</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общественно-деловой</w:t>
            </w:r>
          </w:p>
        </w:tc>
        <w:tc>
          <w:tcPr>
            <w:tcW w:w="1413" w:type="dxa"/>
            <w:vAlign w:val="center"/>
          </w:tcPr>
          <w:p w:rsidR="00632E52" w:rsidRPr="00A432F9" w:rsidRDefault="00632E52" w:rsidP="003F400E">
            <w:pPr>
              <w:pStyle w:val="TableParagraph"/>
              <w:contextualSpacing/>
              <w:jc w:val="center"/>
              <w:rPr>
                <w:sz w:val="24"/>
                <w:szCs w:val="24"/>
              </w:rPr>
            </w:pPr>
            <w:r w:rsidRPr="00A432F9">
              <w:rPr>
                <w:sz w:val="24"/>
                <w:szCs w:val="24"/>
              </w:rPr>
              <w:t>га</w:t>
            </w:r>
          </w:p>
        </w:tc>
        <w:tc>
          <w:tcPr>
            <w:tcW w:w="1578" w:type="dxa"/>
            <w:vAlign w:val="center"/>
          </w:tcPr>
          <w:p w:rsidR="00632E52" w:rsidRPr="00A432F9" w:rsidRDefault="00632E52" w:rsidP="003F400E">
            <w:pPr>
              <w:pStyle w:val="TableParagraph"/>
              <w:contextualSpacing/>
              <w:jc w:val="center"/>
              <w:rPr>
                <w:sz w:val="24"/>
                <w:szCs w:val="24"/>
              </w:rPr>
            </w:pPr>
            <w:r>
              <w:rPr>
                <w:sz w:val="24"/>
                <w:szCs w:val="24"/>
              </w:rPr>
              <w:t>5,52</w:t>
            </w:r>
          </w:p>
        </w:tc>
        <w:tc>
          <w:tcPr>
            <w:tcW w:w="1537" w:type="dxa"/>
            <w:vAlign w:val="center"/>
          </w:tcPr>
          <w:p w:rsidR="00632E52" w:rsidRPr="00A432F9" w:rsidRDefault="00632E52" w:rsidP="003F400E">
            <w:pPr>
              <w:pStyle w:val="TableParagraph"/>
              <w:contextualSpacing/>
              <w:jc w:val="center"/>
              <w:rPr>
                <w:sz w:val="24"/>
                <w:szCs w:val="24"/>
              </w:rPr>
            </w:pPr>
            <w:r>
              <w:rPr>
                <w:sz w:val="24"/>
                <w:szCs w:val="24"/>
              </w:rPr>
              <w:t>5,52</w:t>
            </w:r>
          </w:p>
        </w:tc>
        <w:tc>
          <w:tcPr>
            <w:tcW w:w="1552" w:type="dxa"/>
            <w:vAlign w:val="center"/>
          </w:tcPr>
          <w:p w:rsidR="00632E52" w:rsidRPr="00A432F9" w:rsidRDefault="00632E52" w:rsidP="003F400E">
            <w:pPr>
              <w:pStyle w:val="TableParagraph"/>
              <w:contextualSpacing/>
              <w:jc w:val="center"/>
              <w:rPr>
                <w:sz w:val="24"/>
                <w:szCs w:val="24"/>
              </w:rPr>
            </w:pPr>
            <w:r>
              <w:rPr>
                <w:sz w:val="24"/>
                <w:szCs w:val="24"/>
              </w:rPr>
              <w:t>5,52</w:t>
            </w: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1.1.3</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 xml:space="preserve">инженерной инфраструктуры </w:t>
            </w:r>
          </w:p>
        </w:tc>
        <w:tc>
          <w:tcPr>
            <w:tcW w:w="1413" w:type="dxa"/>
            <w:vAlign w:val="center"/>
          </w:tcPr>
          <w:p w:rsidR="00632E52" w:rsidRPr="00A432F9" w:rsidRDefault="00632E52" w:rsidP="003F400E">
            <w:pPr>
              <w:pStyle w:val="TableParagraph"/>
              <w:contextualSpacing/>
              <w:jc w:val="center"/>
              <w:rPr>
                <w:sz w:val="24"/>
                <w:szCs w:val="24"/>
              </w:rPr>
            </w:pPr>
            <w:r w:rsidRPr="00A432F9">
              <w:rPr>
                <w:sz w:val="24"/>
                <w:szCs w:val="24"/>
              </w:rPr>
              <w:t>га</w:t>
            </w:r>
          </w:p>
        </w:tc>
        <w:tc>
          <w:tcPr>
            <w:tcW w:w="1578" w:type="dxa"/>
            <w:vAlign w:val="center"/>
          </w:tcPr>
          <w:p w:rsidR="00632E52" w:rsidRPr="00A432F9" w:rsidRDefault="00632E52" w:rsidP="003F400E">
            <w:pPr>
              <w:pStyle w:val="TableParagraph"/>
              <w:contextualSpacing/>
              <w:jc w:val="center"/>
              <w:rPr>
                <w:sz w:val="24"/>
                <w:szCs w:val="24"/>
              </w:rPr>
            </w:pPr>
            <w:r>
              <w:rPr>
                <w:sz w:val="24"/>
                <w:szCs w:val="24"/>
              </w:rPr>
              <w:t>0,08</w:t>
            </w:r>
          </w:p>
        </w:tc>
        <w:tc>
          <w:tcPr>
            <w:tcW w:w="1537" w:type="dxa"/>
            <w:vAlign w:val="center"/>
          </w:tcPr>
          <w:p w:rsidR="00632E52" w:rsidRPr="00A432F9" w:rsidRDefault="00632E52" w:rsidP="003F400E">
            <w:pPr>
              <w:pStyle w:val="TableParagraph"/>
              <w:contextualSpacing/>
              <w:jc w:val="center"/>
              <w:rPr>
                <w:sz w:val="24"/>
                <w:szCs w:val="24"/>
              </w:rPr>
            </w:pPr>
            <w:r>
              <w:rPr>
                <w:sz w:val="24"/>
                <w:szCs w:val="24"/>
              </w:rPr>
              <w:t>0,08</w:t>
            </w:r>
          </w:p>
        </w:tc>
        <w:tc>
          <w:tcPr>
            <w:tcW w:w="1552" w:type="dxa"/>
            <w:vAlign w:val="center"/>
          </w:tcPr>
          <w:p w:rsidR="00632E52" w:rsidRPr="00A432F9" w:rsidRDefault="00632E52" w:rsidP="003F400E">
            <w:pPr>
              <w:pStyle w:val="TableParagraph"/>
              <w:contextualSpacing/>
              <w:jc w:val="center"/>
              <w:rPr>
                <w:sz w:val="24"/>
                <w:szCs w:val="24"/>
              </w:rPr>
            </w:pPr>
            <w:r>
              <w:rPr>
                <w:sz w:val="24"/>
                <w:szCs w:val="24"/>
              </w:rPr>
              <w:t>0,08</w:t>
            </w: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1.1.4</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транспортной инфраструктуры</w:t>
            </w:r>
          </w:p>
        </w:tc>
        <w:tc>
          <w:tcPr>
            <w:tcW w:w="1413" w:type="dxa"/>
            <w:vAlign w:val="center"/>
          </w:tcPr>
          <w:p w:rsidR="00632E52" w:rsidRPr="00A432F9" w:rsidRDefault="00632E52" w:rsidP="003F400E">
            <w:pPr>
              <w:pStyle w:val="TableParagraph"/>
              <w:contextualSpacing/>
              <w:jc w:val="center"/>
              <w:rPr>
                <w:sz w:val="24"/>
                <w:szCs w:val="24"/>
              </w:rPr>
            </w:pPr>
            <w:r w:rsidRPr="00A432F9">
              <w:rPr>
                <w:sz w:val="24"/>
                <w:szCs w:val="24"/>
              </w:rPr>
              <w:t>га</w:t>
            </w:r>
          </w:p>
        </w:tc>
        <w:tc>
          <w:tcPr>
            <w:tcW w:w="1578" w:type="dxa"/>
            <w:vAlign w:val="center"/>
          </w:tcPr>
          <w:p w:rsidR="00632E52" w:rsidRPr="00A432F9" w:rsidRDefault="00632E52" w:rsidP="003F400E">
            <w:pPr>
              <w:pStyle w:val="TableParagraph"/>
              <w:contextualSpacing/>
              <w:jc w:val="center"/>
              <w:rPr>
                <w:sz w:val="24"/>
                <w:szCs w:val="24"/>
              </w:rPr>
            </w:pPr>
            <w:r>
              <w:rPr>
                <w:sz w:val="24"/>
                <w:szCs w:val="24"/>
              </w:rPr>
              <w:t>10,24</w:t>
            </w:r>
          </w:p>
        </w:tc>
        <w:tc>
          <w:tcPr>
            <w:tcW w:w="1537" w:type="dxa"/>
            <w:vAlign w:val="center"/>
          </w:tcPr>
          <w:p w:rsidR="00632E52" w:rsidRPr="00A432F9" w:rsidRDefault="00632E52" w:rsidP="003F400E">
            <w:pPr>
              <w:pStyle w:val="TableParagraph"/>
              <w:contextualSpacing/>
              <w:jc w:val="center"/>
              <w:rPr>
                <w:sz w:val="24"/>
                <w:szCs w:val="24"/>
              </w:rPr>
            </w:pPr>
            <w:r>
              <w:rPr>
                <w:sz w:val="24"/>
                <w:szCs w:val="24"/>
              </w:rPr>
              <w:t>10,24</w:t>
            </w:r>
          </w:p>
        </w:tc>
        <w:tc>
          <w:tcPr>
            <w:tcW w:w="1552" w:type="dxa"/>
            <w:vAlign w:val="center"/>
          </w:tcPr>
          <w:p w:rsidR="00632E52" w:rsidRPr="00A432F9" w:rsidRDefault="00632E52" w:rsidP="003F400E">
            <w:pPr>
              <w:pStyle w:val="TableParagraph"/>
              <w:contextualSpacing/>
              <w:jc w:val="center"/>
              <w:rPr>
                <w:sz w:val="24"/>
                <w:szCs w:val="24"/>
              </w:rPr>
            </w:pPr>
            <w:r>
              <w:rPr>
                <w:sz w:val="24"/>
                <w:szCs w:val="24"/>
              </w:rPr>
              <w:t>10,24</w:t>
            </w: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1.1.5</w:t>
            </w:r>
          </w:p>
        </w:tc>
        <w:tc>
          <w:tcPr>
            <w:tcW w:w="3015" w:type="dxa"/>
            <w:vAlign w:val="center"/>
          </w:tcPr>
          <w:p w:rsidR="00632E52" w:rsidRPr="00A432F9" w:rsidRDefault="00632E52" w:rsidP="003F400E">
            <w:pPr>
              <w:pStyle w:val="TableParagraph"/>
              <w:contextualSpacing/>
              <w:jc w:val="both"/>
              <w:rPr>
                <w:sz w:val="24"/>
                <w:szCs w:val="24"/>
              </w:rPr>
            </w:pPr>
            <w:r>
              <w:rPr>
                <w:sz w:val="24"/>
                <w:szCs w:val="24"/>
              </w:rPr>
              <w:t>производственные зоны</w:t>
            </w:r>
          </w:p>
        </w:tc>
        <w:tc>
          <w:tcPr>
            <w:tcW w:w="1413" w:type="dxa"/>
            <w:vAlign w:val="center"/>
          </w:tcPr>
          <w:p w:rsidR="00632E52" w:rsidRPr="00A432F9" w:rsidRDefault="00632E52" w:rsidP="003F400E">
            <w:pPr>
              <w:pStyle w:val="TableParagraph"/>
              <w:contextualSpacing/>
              <w:jc w:val="center"/>
              <w:rPr>
                <w:sz w:val="24"/>
                <w:szCs w:val="24"/>
              </w:rPr>
            </w:pPr>
            <w:r w:rsidRPr="00A432F9">
              <w:rPr>
                <w:sz w:val="24"/>
                <w:szCs w:val="24"/>
              </w:rPr>
              <w:t>га</w:t>
            </w:r>
          </w:p>
        </w:tc>
        <w:tc>
          <w:tcPr>
            <w:tcW w:w="1578" w:type="dxa"/>
            <w:vAlign w:val="center"/>
          </w:tcPr>
          <w:p w:rsidR="00632E52" w:rsidRPr="00A432F9" w:rsidRDefault="00632E52" w:rsidP="003F400E">
            <w:pPr>
              <w:pStyle w:val="TableParagraph"/>
              <w:contextualSpacing/>
              <w:jc w:val="center"/>
              <w:rPr>
                <w:sz w:val="24"/>
                <w:szCs w:val="24"/>
              </w:rPr>
            </w:pPr>
            <w:r>
              <w:rPr>
                <w:sz w:val="24"/>
                <w:szCs w:val="24"/>
              </w:rPr>
              <w:t>37,89</w:t>
            </w:r>
          </w:p>
        </w:tc>
        <w:tc>
          <w:tcPr>
            <w:tcW w:w="1537" w:type="dxa"/>
            <w:vAlign w:val="center"/>
          </w:tcPr>
          <w:p w:rsidR="00632E52" w:rsidRPr="00A432F9" w:rsidRDefault="00632E52" w:rsidP="003F400E">
            <w:pPr>
              <w:pStyle w:val="TableParagraph"/>
              <w:contextualSpacing/>
              <w:jc w:val="center"/>
              <w:rPr>
                <w:sz w:val="24"/>
                <w:szCs w:val="24"/>
              </w:rPr>
            </w:pPr>
            <w:r>
              <w:rPr>
                <w:sz w:val="24"/>
                <w:szCs w:val="24"/>
              </w:rPr>
              <w:t>37,89</w:t>
            </w:r>
          </w:p>
        </w:tc>
        <w:tc>
          <w:tcPr>
            <w:tcW w:w="1552" w:type="dxa"/>
            <w:vAlign w:val="center"/>
          </w:tcPr>
          <w:p w:rsidR="00632E52" w:rsidRPr="00A432F9" w:rsidRDefault="00632E52" w:rsidP="003F400E">
            <w:pPr>
              <w:pStyle w:val="TableParagraph"/>
              <w:contextualSpacing/>
              <w:jc w:val="center"/>
              <w:rPr>
                <w:sz w:val="24"/>
                <w:szCs w:val="24"/>
              </w:rPr>
            </w:pPr>
            <w:r>
              <w:rPr>
                <w:sz w:val="24"/>
                <w:szCs w:val="24"/>
              </w:rPr>
              <w:t>37,89</w:t>
            </w: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Pr>
                <w:sz w:val="24"/>
                <w:szCs w:val="24"/>
              </w:rPr>
              <w:t>1.1.6</w:t>
            </w:r>
          </w:p>
        </w:tc>
        <w:tc>
          <w:tcPr>
            <w:tcW w:w="3015" w:type="dxa"/>
            <w:vAlign w:val="center"/>
          </w:tcPr>
          <w:p w:rsidR="00632E52" w:rsidRDefault="00632E52" w:rsidP="003F400E">
            <w:pPr>
              <w:pStyle w:val="TableParagraph"/>
              <w:contextualSpacing/>
              <w:jc w:val="both"/>
              <w:rPr>
                <w:sz w:val="24"/>
                <w:szCs w:val="24"/>
              </w:rPr>
            </w:pPr>
            <w:r>
              <w:rPr>
                <w:sz w:val="24"/>
                <w:szCs w:val="24"/>
              </w:rPr>
              <w:t>Зона кладбищ</w:t>
            </w:r>
          </w:p>
        </w:tc>
        <w:tc>
          <w:tcPr>
            <w:tcW w:w="1413" w:type="dxa"/>
            <w:vAlign w:val="center"/>
          </w:tcPr>
          <w:p w:rsidR="00632E52" w:rsidRPr="00A432F9" w:rsidRDefault="00632E52" w:rsidP="003F400E">
            <w:pPr>
              <w:pStyle w:val="TableParagraph"/>
              <w:contextualSpacing/>
              <w:jc w:val="center"/>
              <w:rPr>
                <w:sz w:val="24"/>
                <w:szCs w:val="24"/>
              </w:rPr>
            </w:pPr>
            <w:r>
              <w:rPr>
                <w:sz w:val="24"/>
                <w:szCs w:val="24"/>
              </w:rPr>
              <w:t>га</w:t>
            </w:r>
          </w:p>
        </w:tc>
        <w:tc>
          <w:tcPr>
            <w:tcW w:w="1578" w:type="dxa"/>
            <w:vAlign w:val="center"/>
          </w:tcPr>
          <w:p w:rsidR="00632E52" w:rsidRDefault="00632E52" w:rsidP="003F400E">
            <w:pPr>
              <w:pStyle w:val="TableParagraph"/>
              <w:contextualSpacing/>
              <w:jc w:val="center"/>
              <w:rPr>
                <w:sz w:val="24"/>
                <w:szCs w:val="24"/>
              </w:rPr>
            </w:pPr>
            <w:r>
              <w:rPr>
                <w:sz w:val="24"/>
                <w:szCs w:val="24"/>
              </w:rPr>
              <w:t>0,89</w:t>
            </w:r>
          </w:p>
        </w:tc>
        <w:tc>
          <w:tcPr>
            <w:tcW w:w="1537" w:type="dxa"/>
            <w:vAlign w:val="center"/>
          </w:tcPr>
          <w:p w:rsidR="00632E52" w:rsidRDefault="00632E52" w:rsidP="003F400E">
            <w:pPr>
              <w:pStyle w:val="TableParagraph"/>
              <w:contextualSpacing/>
              <w:jc w:val="center"/>
              <w:rPr>
                <w:sz w:val="24"/>
                <w:szCs w:val="24"/>
              </w:rPr>
            </w:pPr>
            <w:r>
              <w:rPr>
                <w:sz w:val="24"/>
                <w:szCs w:val="24"/>
              </w:rPr>
              <w:t>0,89</w:t>
            </w:r>
          </w:p>
        </w:tc>
        <w:tc>
          <w:tcPr>
            <w:tcW w:w="1552" w:type="dxa"/>
            <w:vAlign w:val="center"/>
          </w:tcPr>
          <w:p w:rsidR="00632E52" w:rsidRDefault="00632E52" w:rsidP="003F400E">
            <w:pPr>
              <w:pStyle w:val="TableParagraph"/>
              <w:contextualSpacing/>
              <w:jc w:val="center"/>
              <w:rPr>
                <w:sz w:val="24"/>
                <w:szCs w:val="24"/>
              </w:rPr>
            </w:pPr>
            <w:r>
              <w:rPr>
                <w:sz w:val="24"/>
                <w:szCs w:val="24"/>
              </w:rPr>
              <w:t>0,89</w:t>
            </w:r>
          </w:p>
        </w:tc>
      </w:tr>
      <w:tr w:rsidR="00632E52" w:rsidTr="003F400E">
        <w:trPr>
          <w:jc w:val="center"/>
        </w:trPr>
        <w:tc>
          <w:tcPr>
            <w:tcW w:w="816" w:type="dxa"/>
            <w:vAlign w:val="center"/>
          </w:tcPr>
          <w:p w:rsidR="00632E52" w:rsidRPr="00A432F9" w:rsidRDefault="00632E52" w:rsidP="003F400E">
            <w:pPr>
              <w:pStyle w:val="TableParagraph"/>
              <w:contextualSpacing/>
              <w:jc w:val="center"/>
              <w:rPr>
                <w:b/>
                <w:sz w:val="24"/>
                <w:szCs w:val="24"/>
              </w:rPr>
            </w:pPr>
            <w:r w:rsidRPr="00A432F9">
              <w:rPr>
                <w:b/>
                <w:sz w:val="24"/>
                <w:szCs w:val="24"/>
              </w:rPr>
              <w:t>1.2.</w:t>
            </w:r>
          </w:p>
        </w:tc>
        <w:tc>
          <w:tcPr>
            <w:tcW w:w="3015" w:type="dxa"/>
            <w:vAlign w:val="center"/>
          </w:tcPr>
          <w:p w:rsidR="00632E52" w:rsidRPr="00A432F9" w:rsidRDefault="00632E52" w:rsidP="003F400E">
            <w:pPr>
              <w:pStyle w:val="TableParagraph"/>
              <w:contextualSpacing/>
              <w:jc w:val="both"/>
              <w:rPr>
                <w:b/>
                <w:sz w:val="24"/>
                <w:szCs w:val="24"/>
              </w:rPr>
            </w:pPr>
            <w:r w:rsidRPr="00A432F9">
              <w:rPr>
                <w:b/>
                <w:sz w:val="24"/>
                <w:szCs w:val="24"/>
              </w:rPr>
              <w:t>Межселенная территория, в том числе:</w:t>
            </w:r>
          </w:p>
        </w:tc>
        <w:tc>
          <w:tcPr>
            <w:tcW w:w="1413" w:type="dxa"/>
            <w:vAlign w:val="center"/>
          </w:tcPr>
          <w:p w:rsidR="00632E52" w:rsidRPr="00A432F9" w:rsidRDefault="00632E52" w:rsidP="003F400E">
            <w:pPr>
              <w:pStyle w:val="TableParagraph"/>
              <w:contextualSpacing/>
              <w:jc w:val="center"/>
              <w:rPr>
                <w:b/>
                <w:sz w:val="24"/>
                <w:szCs w:val="24"/>
              </w:rPr>
            </w:pPr>
          </w:p>
        </w:tc>
        <w:tc>
          <w:tcPr>
            <w:tcW w:w="1578" w:type="dxa"/>
            <w:vAlign w:val="center"/>
          </w:tcPr>
          <w:p w:rsidR="00632E52" w:rsidRPr="00A432F9" w:rsidRDefault="00632E52" w:rsidP="003F400E">
            <w:pPr>
              <w:pStyle w:val="TableParagraph"/>
              <w:contextualSpacing/>
              <w:jc w:val="center"/>
              <w:rPr>
                <w:b/>
                <w:sz w:val="24"/>
                <w:szCs w:val="24"/>
                <w:highlight w:val="yellow"/>
              </w:rPr>
            </w:pPr>
          </w:p>
        </w:tc>
        <w:tc>
          <w:tcPr>
            <w:tcW w:w="1537" w:type="dxa"/>
            <w:vAlign w:val="center"/>
          </w:tcPr>
          <w:p w:rsidR="00632E52" w:rsidRPr="00A432F9" w:rsidRDefault="00632E52" w:rsidP="003F400E">
            <w:pPr>
              <w:pStyle w:val="TableParagraph"/>
              <w:contextualSpacing/>
              <w:jc w:val="center"/>
              <w:rPr>
                <w:b/>
                <w:sz w:val="24"/>
                <w:szCs w:val="24"/>
                <w:highlight w:val="yellow"/>
              </w:rPr>
            </w:pPr>
          </w:p>
        </w:tc>
        <w:tc>
          <w:tcPr>
            <w:tcW w:w="1552" w:type="dxa"/>
            <w:vAlign w:val="center"/>
          </w:tcPr>
          <w:p w:rsidR="00632E52" w:rsidRPr="00A432F9" w:rsidRDefault="00632E52" w:rsidP="003F400E">
            <w:pPr>
              <w:pStyle w:val="TableParagraph"/>
              <w:contextualSpacing/>
              <w:jc w:val="center"/>
              <w:rPr>
                <w:b/>
                <w:sz w:val="24"/>
                <w:szCs w:val="24"/>
                <w:highlight w:val="yellow"/>
              </w:rPr>
            </w:pP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1.2.</w:t>
            </w:r>
            <w:r>
              <w:rPr>
                <w:sz w:val="24"/>
                <w:szCs w:val="24"/>
              </w:rPr>
              <w:t>1</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кладбищ</w:t>
            </w:r>
          </w:p>
        </w:tc>
        <w:tc>
          <w:tcPr>
            <w:tcW w:w="1413" w:type="dxa"/>
            <w:vAlign w:val="center"/>
          </w:tcPr>
          <w:p w:rsidR="00632E52" w:rsidRPr="00A432F9" w:rsidRDefault="00632E52" w:rsidP="003F400E">
            <w:pPr>
              <w:pStyle w:val="TableParagraph"/>
              <w:contextualSpacing/>
              <w:jc w:val="center"/>
              <w:rPr>
                <w:sz w:val="24"/>
                <w:szCs w:val="24"/>
              </w:rPr>
            </w:pPr>
            <w:r w:rsidRPr="00A432F9">
              <w:rPr>
                <w:sz w:val="24"/>
                <w:szCs w:val="24"/>
              </w:rPr>
              <w:t>га</w:t>
            </w:r>
          </w:p>
        </w:tc>
        <w:tc>
          <w:tcPr>
            <w:tcW w:w="1578" w:type="dxa"/>
            <w:vAlign w:val="center"/>
          </w:tcPr>
          <w:p w:rsidR="00632E52" w:rsidRPr="00A432F9" w:rsidRDefault="00632E52" w:rsidP="003F400E">
            <w:pPr>
              <w:pStyle w:val="TableParagraph"/>
              <w:contextualSpacing/>
              <w:jc w:val="center"/>
              <w:rPr>
                <w:sz w:val="24"/>
                <w:szCs w:val="24"/>
              </w:rPr>
            </w:pPr>
            <w:r>
              <w:rPr>
                <w:sz w:val="24"/>
                <w:szCs w:val="24"/>
              </w:rPr>
              <w:t>0,72</w:t>
            </w:r>
          </w:p>
        </w:tc>
        <w:tc>
          <w:tcPr>
            <w:tcW w:w="1537" w:type="dxa"/>
            <w:vAlign w:val="center"/>
          </w:tcPr>
          <w:p w:rsidR="00632E52" w:rsidRPr="00A432F9" w:rsidRDefault="00632E52" w:rsidP="003F400E">
            <w:pPr>
              <w:pStyle w:val="TableParagraph"/>
              <w:contextualSpacing/>
              <w:jc w:val="center"/>
              <w:rPr>
                <w:sz w:val="24"/>
                <w:szCs w:val="24"/>
              </w:rPr>
            </w:pPr>
            <w:r>
              <w:rPr>
                <w:sz w:val="24"/>
                <w:szCs w:val="24"/>
              </w:rPr>
              <w:t>0,72</w:t>
            </w:r>
          </w:p>
        </w:tc>
        <w:tc>
          <w:tcPr>
            <w:tcW w:w="1552" w:type="dxa"/>
            <w:vAlign w:val="center"/>
          </w:tcPr>
          <w:p w:rsidR="00632E52" w:rsidRPr="00A432F9" w:rsidRDefault="00632E52" w:rsidP="003F400E">
            <w:pPr>
              <w:pStyle w:val="TableParagraph"/>
              <w:contextualSpacing/>
              <w:jc w:val="center"/>
              <w:rPr>
                <w:sz w:val="24"/>
                <w:szCs w:val="24"/>
              </w:rPr>
            </w:pPr>
            <w:r>
              <w:rPr>
                <w:sz w:val="24"/>
                <w:szCs w:val="24"/>
              </w:rPr>
              <w:t>0,72</w:t>
            </w: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1.2.</w:t>
            </w:r>
            <w:r>
              <w:rPr>
                <w:sz w:val="24"/>
                <w:szCs w:val="24"/>
              </w:rPr>
              <w:t>2</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лесного фонда</w:t>
            </w:r>
          </w:p>
        </w:tc>
        <w:tc>
          <w:tcPr>
            <w:tcW w:w="1413" w:type="dxa"/>
            <w:vAlign w:val="center"/>
          </w:tcPr>
          <w:p w:rsidR="00632E52" w:rsidRPr="00A432F9" w:rsidRDefault="00632E52" w:rsidP="003F400E">
            <w:pPr>
              <w:pStyle w:val="TableParagraph"/>
              <w:contextualSpacing/>
              <w:jc w:val="center"/>
              <w:rPr>
                <w:sz w:val="24"/>
                <w:szCs w:val="24"/>
              </w:rPr>
            </w:pPr>
            <w:r w:rsidRPr="00A432F9">
              <w:rPr>
                <w:sz w:val="24"/>
                <w:szCs w:val="24"/>
              </w:rPr>
              <w:t>га</w:t>
            </w:r>
          </w:p>
        </w:tc>
        <w:tc>
          <w:tcPr>
            <w:tcW w:w="1578" w:type="dxa"/>
            <w:vAlign w:val="center"/>
          </w:tcPr>
          <w:p w:rsidR="00632E52" w:rsidRPr="00A432F9" w:rsidRDefault="00632E52" w:rsidP="003F400E">
            <w:pPr>
              <w:pStyle w:val="TableParagraph"/>
              <w:contextualSpacing/>
              <w:jc w:val="center"/>
              <w:rPr>
                <w:sz w:val="24"/>
                <w:szCs w:val="24"/>
              </w:rPr>
            </w:pPr>
            <w:r>
              <w:rPr>
                <w:sz w:val="24"/>
                <w:szCs w:val="24"/>
              </w:rPr>
              <w:t>10361,99</w:t>
            </w:r>
          </w:p>
        </w:tc>
        <w:tc>
          <w:tcPr>
            <w:tcW w:w="1537" w:type="dxa"/>
            <w:vAlign w:val="center"/>
          </w:tcPr>
          <w:p w:rsidR="00632E52" w:rsidRPr="00A432F9" w:rsidRDefault="00632E52" w:rsidP="003F400E">
            <w:pPr>
              <w:pStyle w:val="TableParagraph"/>
              <w:contextualSpacing/>
              <w:jc w:val="center"/>
              <w:rPr>
                <w:sz w:val="24"/>
                <w:szCs w:val="24"/>
              </w:rPr>
            </w:pPr>
            <w:r>
              <w:rPr>
                <w:sz w:val="24"/>
                <w:szCs w:val="24"/>
              </w:rPr>
              <w:t>10361,99</w:t>
            </w:r>
          </w:p>
        </w:tc>
        <w:tc>
          <w:tcPr>
            <w:tcW w:w="1552" w:type="dxa"/>
            <w:vAlign w:val="center"/>
          </w:tcPr>
          <w:p w:rsidR="00632E52" w:rsidRPr="00A432F9" w:rsidRDefault="00632E52" w:rsidP="003F400E">
            <w:pPr>
              <w:pStyle w:val="TableParagraph"/>
              <w:contextualSpacing/>
              <w:jc w:val="center"/>
              <w:rPr>
                <w:sz w:val="24"/>
                <w:szCs w:val="24"/>
              </w:rPr>
            </w:pPr>
            <w:r>
              <w:rPr>
                <w:sz w:val="24"/>
                <w:szCs w:val="24"/>
              </w:rPr>
              <w:t>10361,99</w:t>
            </w: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1.2.</w:t>
            </w:r>
            <w:r>
              <w:rPr>
                <w:sz w:val="24"/>
                <w:szCs w:val="24"/>
              </w:rPr>
              <w:t>3</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сельскохозяйственного назначения</w:t>
            </w:r>
          </w:p>
        </w:tc>
        <w:tc>
          <w:tcPr>
            <w:tcW w:w="1413" w:type="dxa"/>
          </w:tcPr>
          <w:p w:rsidR="00632E52" w:rsidRPr="00A432F9" w:rsidRDefault="00632E52" w:rsidP="003F400E">
            <w:pPr>
              <w:contextualSpacing/>
              <w:jc w:val="center"/>
              <w:rPr>
                <w:sz w:val="24"/>
                <w:szCs w:val="24"/>
              </w:rPr>
            </w:pPr>
            <w:r w:rsidRPr="00A432F9">
              <w:rPr>
                <w:sz w:val="24"/>
                <w:szCs w:val="24"/>
              </w:rPr>
              <w:t>га</w:t>
            </w:r>
          </w:p>
        </w:tc>
        <w:tc>
          <w:tcPr>
            <w:tcW w:w="1578" w:type="dxa"/>
            <w:vAlign w:val="center"/>
          </w:tcPr>
          <w:p w:rsidR="00632E52" w:rsidRPr="00A432F9" w:rsidRDefault="00632E52" w:rsidP="003F400E">
            <w:pPr>
              <w:pStyle w:val="TableParagraph"/>
              <w:contextualSpacing/>
              <w:jc w:val="center"/>
              <w:rPr>
                <w:sz w:val="24"/>
                <w:szCs w:val="24"/>
                <w:highlight w:val="yellow"/>
              </w:rPr>
            </w:pPr>
            <w:r>
              <w:rPr>
                <w:sz w:val="26"/>
                <w:szCs w:val="26"/>
              </w:rPr>
              <w:t>2024,37</w:t>
            </w:r>
          </w:p>
        </w:tc>
        <w:tc>
          <w:tcPr>
            <w:tcW w:w="1537" w:type="dxa"/>
            <w:vAlign w:val="center"/>
          </w:tcPr>
          <w:p w:rsidR="00632E52" w:rsidRPr="00A432F9" w:rsidRDefault="00632E52" w:rsidP="003F400E">
            <w:pPr>
              <w:pStyle w:val="TableParagraph"/>
              <w:contextualSpacing/>
              <w:jc w:val="center"/>
              <w:rPr>
                <w:sz w:val="24"/>
                <w:szCs w:val="24"/>
                <w:highlight w:val="yellow"/>
              </w:rPr>
            </w:pPr>
            <w:r>
              <w:rPr>
                <w:sz w:val="26"/>
                <w:szCs w:val="26"/>
              </w:rPr>
              <w:t>2024,37</w:t>
            </w:r>
          </w:p>
        </w:tc>
        <w:tc>
          <w:tcPr>
            <w:tcW w:w="1552" w:type="dxa"/>
            <w:vAlign w:val="center"/>
          </w:tcPr>
          <w:p w:rsidR="00632E52" w:rsidRPr="00A432F9" w:rsidRDefault="00632E52" w:rsidP="003F400E">
            <w:pPr>
              <w:pStyle w:val="TableParagraph"/>
              <w:contextualSpacing/>
              <w:jc w:val="center"/>
              <w:rPr>
                <w:sz w:val="24"/>
                <w:szCs w:val="24"/>
                <w:highlight w:val="yellow"/>
              </w:rPr>
            </w:pPr>
            <w:r>
              <w:rPr>
                <w:sz w:val="26"/>
                <w:szCs w:val="26"/>
              </w:rPr>
              <w:t>2024,37</w:t>
            </w: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1.2.</w:t>
            </w:r>
            <w:r>
              <w:rPr>
                <w:sz w:val="24"/>
                <w:szCs w:val="24"/>
              </w:rPr>
              <w:t>4</w:t>
            </w:r>
          </w:p>
        </w:tc>
        <w:tc>
          <w:tcPr>
            <w:tcW w:w="3015" w:type="dxa"/>
            <w:vAlign w:val="center"/>
          </w:tcPr>
          <w:p w:rsidR="00632E52" w:rsidRPr="00A432F9" w:rsidRDefault="00632E52" w:rsidP="003F400E">
            <w:pPr>
              <w:pStyle w:val="TableParagraph"/>
              <w:contextualSpacing/>
              <w:jc w:val="both"/>
              <w:rPr>
                <w:sz w:val="24"/>
                <w:szCs w:val="24"/>
              </w:rPr>
            </w:pPr>
            <w:proofErr w:type="gramStart"/>
            <w:r w:rsidRPr="00A432F9">
              <w:rPr>
                <w:sz w:val="24"/>
                <w:szCs w:val="24"/>
              </w:rPr>
              <w:t>промышленности, энергетики, транспорта, связи, радиовещания, телевидения, информатики, земель для обеспечения космической деятельности, земель обороны, безопасности и земель иного специального назначения</w:t>
            </w:r>
            <w:proofErr w:type="gramEnd"/>
          </w:p>
        </w:tc>
        <w:tc>
          <w:tcPr>
            <w:tcW w:w="1413" w:type="dxa"/>
          </w:tcPr>
          <w:p w:rsidR="00632E52" w:rsidRPr="00A432F9" w:rsidRDefault="00632E52" w:rsidP="003F400E">
            <w:pPr>
              <w:contextualSpacing/>
              <w:jc w:val="center"/>
              <w:rPr>
                <w:sz w:val="24"/>
                <w:szCs w:val="24"/>
              </w:rPr>
            </w:pPr>
            <w:r w:rsidRPr="00A432F9">
              <w:rPr>
                <w:sz w:val="24"/>
                <w:szCs w:val="24"/>
              </w:rPr>
              <w:t>га</w:t>
            </w:r>
          </w:p>
        </w:tc>
        <w:tc>
          <w:tcPr>
            <w:tcW w:w="1578" w:type="dxa"/>
            <w:vAlign w:val="center"/>
          </w:tcPr>
          <w:p w:rsidR="00632E52" w:rsidRPr="00A432F9" w:rsidRDefault="00632E52" w:rsidP="003F400E">
            <w:pPr>
              <w:pStyle w:val="TableParagraph"/>
              <w:contextualSpacing/>
              <w:jc w:val="center"/>
              <w:rPr>
                <w:sz w:val="24"/>
                <w:szCs w:val="24"/>
                <w:highlight w:val="yellow"/>
              </w:rPr>
            </w:pPr>
            <w:r>
              <w:rPr>
                <w:sz w:val="24"/>
                <w:szCs w:val="24"/>
              </w:rPr>
              <w:t>51,56</w:t>
            </w:r>
          </w:p>
        </w:tc>
        <w:tc>
          <w:tcPr>
            <w:tcW w:w="1537" w:type="dxa"/>
            <w:vAlign w:val="center"/>
          </w:tcPr>
          <w:p w:rsidR="00632E52" w:rsidRPr="00A432F9" w:rsidRDefault="00632E52" w:rsidP="003F400E">
            <w:pPr>
              <w:pStyle w:val="TableParagraph"/>
              <w:contextualSpacing/>
              <w:jc w:val="center"/>
              <w:rPr>
                <w:sz w:val="24"/>
                <w:szCs w:val="24"/>
                <w:highlight w:val="yellow"/>
              </w:rPr>
            </w:pPr>
            <w:r>
              <w:rPr>
                <w:sz w:val="24"/>
                <w:szCs w:val="24"/>
              </w:rPr>
              <w:t>51,56</w:t>
            </w:r>
          </w:p>
        </w:tc>
        <w:tc>
          <w:tcPr>
            <w:tcW w:w="1552" w:type="dxa"/>
            <w:vAlign w:val="center"/>
          </w:tcPr>
          <w:p w:rsidR="00632E52" w:rsidRPr="00A432F9" w:rsidRDefault="00632E52" w:rsidP="003F400E">
            <w:pPr>
              <w:pStyle w:val="TableParagraph"/>
              <w:contextualSpacing/>
              <w:jc w:val="center"/>
              <w:rPr>
                <w:sz w:val="24"/>
                <w:szCs w:val="24"/>
                <w:highlight w:val="yellow"/>
              </w:rPr>
            </w:pPr>
            <w:r>
              <w:rPr>
                <w:sz w:val="24"/>
                <w:szCs w:val="24"/>
              </w:rPr>
              <w:t>51,56</w:t>
            </w: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1.2.</w:t>
            </w:r>
            <w:r>
              <w:rPr>
                <w:sz w:val="24"/>
                <w:szCs w:val="24"/>
              </w:rPr>
              <w:t>5</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водного фонда</w:t>
            </w:r>
          </w:p>
        </w:tc>
        <w:tc>
          <w:tcPr>
            <w:tcW w:w="1413" w:type="dxa"/>
          </w:tcPr>
          <w:p w:rsidR="00632E52" w:rsidRPr="00A432F9" w:rsidRDefault="00632E52" w:rsidP="003F400E">
            <w:pPr>
              <w:contextualSpacing/>
              <w:jc w:val="center"/>
              <w:rPr>
                <w:sz w:val="24"/>
                <w:szCs w:val="24"/>
              </w:rPr>
            </w:pPr>
            <w:r w:rsidRPr="00A432F9">
              <w:rPr>
                <w:sz w:val="24"/>
                <w:szCs w:val="24"/>
              </w:rPr>
              <w:t>га</w:t>
            </w:r>
          </w:p>
        </w:tc>
        <w:tc>
          <w:tcPr>
            <w:tcW w:w="1578" w:type="dxa"/>
            <w:vAlign w:val="center"/>
          </w:tcPr>
          <w:p w:rsidR="00632E52" w:rsidRPr="00A432F9" w:rsidRDefault="00632E52" w:rsidP="003F400E">
            <w:pPr>
              <w:pStyle w:val="TableParagraph"/>
              <w:contextualSpacing/>
              <w:jc w:val="center"/>
              <w:rPr>
                <w:sz w:val="24"/>
                <w:szCs w:val="24"/>
                <w:highlight w:val="yellow"/>
              </w:rPr>
            </w:pPr>
            <w:r>
              <w:rPr>
                <w:sz w:val="24"/>
                <w:szCs w:val="24"/>
              </w:rPr>
              <w:t>93,55</w:t>
            </w:r>
          </w:p>
        </w:tc>
        <w:tc>
          <w:tcPr>
            <w:tcW w:w="1537" w:type="dxa"/>
            <w:vAlign w:val="center"/>
          </w:tcPr>
          <w:p w:rsidR="00632E52" w:rsidRPr="00A432F9" w:rsidRDefault="00632E52" w:rsidP="003F400E">
            <w:pPr>
              <w:pStyle w:val="TableParagraph"/>
              <w:contextualSpacing/>
              <w:jc w:val="center"/>
              <w:rPr>
                <w:sz w:val="24"/>
                <w:szCs w:val="24"/>
                <w:highlight w:val="yellow"/>
              </w:rPr>
            </w:pPr>
            <w:r>
              <w:rPr>
                <w:sz w:val="24"/>
                <w:szCs w:val="24"/>
              </w:rPr>
              <w:t>93,55</w:t>
            </w:r>
          </w:p>
        </w:tc>
        <w:tc>
          <w:tcPr>
            <w:tcW w:w="1552" w:type="dxa"/>
            <w:vAlign w:val="center"/>
          </w:tcPr>
          <w:p w:rsidR="00632E52" w:rsidRPr="00A432F9" w:rsidRDefault="00632E52" w:rsidP="003F400E">
            <w:pPr>
              <w:pStyle w:val="TableParagraph"/>
              <w:contextualSpacing/>
              <w:jc w:val="center"/>
              <w:rPr>
                <w:sz w:val="24"/>
                <w:szCs w:val="24"/>
                <w:highlight w:val="yellow"/>
              </w:rPr>
            </w:pPr>
            <w:r>
              <w:rPr>
                <w:sz w:val="24"/>
                <w:szCs w:val="24"/>
              </w:rPr>
              <w:t>93,55</w:t>
            </w: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Pr>
                <w:sz w:val="24"/>
                <w:szCs w:val="24"/>
              </w:rPr>
              <w:t>1.2.6</w:t>
            </w:r>
          </w:p>
        </w:tc>
        <w:tc>
          <w:tcPr>
            <w:tcW w:w="3015" w:type="dxa"/>
            <w:vAlign w:val="center"/>
          </w:tcPr>
          <w:p w:rsidR="00632E52" w:rsidRPr="00A432F9" w:rsidRDefault="00632E52" w:rsidP="003F400E">
            <w:pPr>
              <w:pStyle w:val="TableParagraph"/>
              <w:contextualSpacing/>
              <w:jc w:val="both"/>
              <w:rPr>
                <w:sz w:val="24"/>
                <w:szCs w:val="24"/>
              </w:rPr>
            </w:pPr>
            <w:r>
              <w:rPr>
                <w:sz w:val="24"/>
                <w:szCs w:val="24"/>
              </w:rPr>
              <w:t>Иные земли</w:t>
            </w:r>
          </w:p>
        </w:tc>
        <w:tc>
          <w:tcPr>
            <w:tcW w:w="1413" w:type="dxa"/>
          </w:tcPr>
          <w:p w:rsidR="00632E52" w:rsidRPr="00A432F9" w:rsidRDefault="00632E52" w:rsidP="003F400E">
            <w:pPr>
              <w:contextualSpacing/>
              <w:jc w:val="center"/>
              <w:rPr>
                <w:sz w:val="24"/>
                <w:szCs w:val="24"/>
              </w:rPr>
            </w:pPr>
            <w:r>
              <w:rPr>
                <w:sz w:val="24"/>
                <w:szCs w:val="24"/>
              </w:rPr>
              <w:t>га</w:t>
            </w:r>
          </w:p>
        </w:tc>
        <w:tc>
          <w:tcPr>
            <w:tcW w:w="1578" w:type="dxa"/>
            <w:vAlign w:val="center"/>
          </w:tcPr>
          <w:p w:rsidR="00632E52" w:rsidRDefault="00632E52" w:rsidP="003F400E">
            <w:pPr>
              <w:pStyle w:val="TableParagraph"/>
              <w:contextualSpacing/>
              <w:jc w:val="center"/>
              <w:rPr>
                <w:sz w:val="24"/>
                <w:szCs w:val="24"/>
              </w:rPr>
            </w:pPr>
            <w:r>
              <w:rPr>
                <w:sz w:val="24"/>
                <w:szCs w:val="24"/>
              </w:rPr>
              <w:t>10524,13</w:t>
            </w:r>
          </w:p>
        </w:tc>
        <w:tc>
          <w:tcPr>
            <w:tcW w:w="1537" w:type="dxa"/>
            <w:vAlign w:val="center"/>
          </w:tcPr>
          <w:p w:rsidR="00632E52" w:rsidRDefault="00632E52" w:rsidP="003F400E">
            <w:pPr>
              <w:pStyle w:val="TableParagraph"/>
              <w:contextualSpacing/>
              <w:jc w:val="center"/>
              <w:rPr>
                <w:sz w:val="24"/>
                <w:szCs w:val="24"/>
              </w:rPr>
            </w:pPr>
            <w:r>
              <w:rPr>
                <w:sz w:val="24"/>
                <w:szCs w:val="24"/>
              </w:rPr>
              <w:t>10524,13</w:t>
            </w:r>
          </w:p>
        </w:tc>
        <w:tc>
          <w:tcPr>
            <w:tcW w:w="1552" w:type="dxa"/>
            <w:vAlign w:val="center"/>
          </w:tcPr>
          <w:p w:rsidR="00632E52" w:rsidRDefault="00632E52" w:rsidP="003F400E">
            <w:pPr>
              <w:pStyle w:val="TableParagraph"/>
              <w:contextualSpacing/>
              <w:jc w:val="center"/>
              <w:rPr>
                <w:sz w:val="24"/>
                <w:szCs w:val="24"/>
              </w:rPr>
            </w:pPr>
            <w:r>
              <w:rPr>
                <w:sz w:val="24"/>
                <w:szCs w:val="24"/>
              </w:rPr>
              <w:t>10524,13</w:t>
            </w:r>
          </w:p>
        </w:tc>
      </w:tr>
      <w:tr w:rsidR="00632E52" w:rsidTr="003F400E">
        <w:trPr>
          <w:jc w:val="center"/>
        </w:trPr>
        <w:tc>
          <w:tcPr>
            <w:tcW w:w="816" w:type="dxa"/>
            <w:vAlign w:val="center"/>
          </w:tcPr>
          <w:p w:rsidR="00632E52" w:rsidRPr="00A432F9" w:rsidRDefault="00632E52" w:rsidP="003F400E">
            <w:pPr>
              <w:pStyle w:val="TableParagraph"/>
              <w:contextualSpacing/>
              <w:jc w:val="center"/>
              <w:rPr>
                <w:b/>
                <w:sz w:val="24"/>
                <w:szCs w:val="24"/>
              </w:rPr>
            </w:pPr>
            <w:r w:rsidRPr="00A432F9">
              <w:rPr>
                <w:b/>
                <w:sz w:val="24"/>
                <w:szCs w:val="24"/>
              </w:rPr>
              <w:t>2</w:t>
            </w:r>
          </w:p>
        </w:tc>
        <w:tc>
          <w:tcPr>
            <w:tcW w:w="3015" w:type="dxa"/>
            <w:vAlign w:val="center"/>
          </w:tcPr>
          <w:p w:rsidR="00632E52" w:rsidRPr="00A432F9" w:rsidRDefault="00632E52" w:rsidP="003F400E">
            <w:pPr>
              <w:pStyle w:val="TableParagraph"/>
              <w:contextualSpacing/>
              <w:jc w:val="both"/>
              <w:rPr>
                <w:b/>
                <w:sz w:val="24"/>
                <w:szCs w:val="24"/>
              </w:rPr>
            </w:pPr>
            <w:r w:rsidRPr="00A432F9">
              <w:rPr>
                <w:b/>
                <w:sz w:val="24"/>
                <w:szCs w:val="24"/>
              </w:rPr>
              <w:t>Население</w:t>
            </w:r>
          </w:p>
        </w:tc>
        <w:tc>
          <w:tcPr>
            <w:tcW w:w="1413" w:type="dxa"/>
            <w:vAlign w:val="center"/>
          </w:tcPr>
          <w:p w:rsidR="00632E52" w:rsidRPr="00A432F9" w:rsidRDefault="00632E52" w:rsidP="003F400E">
            <w:pPr>
              <w:pStyle w:val="TableParagraph"/>
              <w:contextualSpacing/>
              <w:jc w:val="center"/>
              <w:rPr>
                <w:sz w:val="24"/>
                <w:szCs w:val="24"/>
              </w:rPr>
            </w:pPr>
          </w:p>
        </w:tc>
        <w:tc>
          <w:tcPr>
            <w:tcW w:w="1578" w:type="dxa"/>
            <w:vAlign w:val="center"/>
          </w:tcPr>
          <w:p w:rsidR="00632E52" w:rsidRPr="00A432F9" w:rsidRDefault="00632E52" w:rsidP="003F400E">
            <w:pPr>
              <w:pStyle w:val="TableParagraph"/>
              <w:contextualSpacing/>
              <w:jc w:val="center"/>
              <w:rPr>
                <w:sz w:val="24"/>
                <w:szCs w:val="24"/>
              </w:rPr>
            </w:pPr>
          </w:p>
        </w:tc>
        <w:tc>
          <w:tcPr>
            <w:tcW w:w="1537" w:type="dxa"/>
            <w:vAlign w:val="center"/>
          </w:tcPr>
          <w:p w:rsidR="00632E52" w:rsidRPr="00A432F9" w:rsidRDefault="00632E52" w:rsidP="003F400E">
            <w:pPr>
              <w:pStyle w:val="TableParagraph"/>
              <w:contextualSpacing/>
              <w:jc w:val="center"/>
              <w:rPr>
                <w:sz w:val="24"/>
                <w:szCs w:val="24"/>
              </w:rPr>
            </w:pPr>
          </w:p>
        </w:tc>
        <w:tc>
          <w:tcPr>
            <w:tcW w:w="1552" w:type="dxa"/>
            <w:vAlign w:val="center"/>
          </w:tcPr>
          <w:p w:rsidR="00632E52" w:rsidRPr="00A432F9" w:rsidRDefault="00632E52" w:rsidP="003F400E">
            <w:pPr>
              <w:pStyle w:val="TableParagraph"/>
              <w:contextualSpacing/>
              <w:jc w:val="center"/>
              <w:rPr>
                <w:sz w:val="24"/>
                <w:szCs w:val="24"/>
              </w:rPr>
            </w:pP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2.1</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Численность населения</w:t>
            </w:r>
          </w:p>
        </w:tc>
        <w:tc>
          <w:tcPr>
            <w:tcW w:w="1413" w:type="dxa"/>
            <w:vAlign w:val="center"/>
          </w:tcPr>
          <w:p w:rsidR="00632E52" w:rsidRPr="00A432F9" w:rsidRDefault="00632E52" w:rsidP="003F400E">
            <w:pPr>
              <w:pStyle w:val="TableParagraph"/>
              <w:contextualSpacing/>
              <w:jc w:val="center"/>
              <w:rPr>
                <w:sz w:val="24"/>
                <w:szCs w:val="24"/>
              </w:rPr>
            </w:pPr>
            <w:r w:rsidRPr="00A432F9">
              <w:rPr>
                <w:sz w:val="24"/>
                <w:szCs w:val="24"/>
              </w:rPr>
              <w:t xml:space="preserve"> чел.</w:t>
            </w:r>
          </w:p>
        </w:tc>
        <w:tc>
          <w:tcPr>
            <w:tcW w:w="1578" w:type="dxa"/>
            <w:vAlign w:val="center"/>
          </w:tcPr>
          <w:p w:rsidR="00632E52" w:rsidRPr="00A432F9" w:rsidRDefault="00632E52" w:rsidP="003F400E">
            <w:pPr>
              <w:pStyle w:val="TableParagraph"/>
              <w:contextualSpacing/>
              <w:jc w:val="center"/>
              <w:rPr>
                <w:sz w:val="24"/>
                <w:szCs w:val="24"/>
              </w:rPr>
            </w:pPr>
            <w:r>
              <w:rPr>
                <w:sz w:val="24"/>
                <w:szCs w:val="24"/>
              </w:rPr>
              <w:t>333</w:t>
            </w:r>
          </w:p>
        </w:tc>
        <w:tc>
          <w:tcPr>
            <w:tcW w:w="1537" w:type="dxa"/>
            <w:vAlign w:val="center"/>
          </w:tcPr>
          <w:p w:rsidR="00632E52" w:rsidRPr="00A432F9" w:rsidRDefault="00632E52" w:rsidP="003F400E">
            <w:pPr>
              <w:pStyle w:val="TableParagraph"/>
              <w:contextualSpacing/>
              <w:jc w:val="center"/>
              <w:rPr>
                <w:sz w:val="24"/>
                <w:szCs w:val="24"/>
              </w:rPr>
            </w:pPr>
            <w:r>
              <w:rPr>
                <w:sz w:val="24"/>
                <w:szCs w:val="24"/>
              </w:rPr>
              <w:t>320</w:t>
            </w:r>
          </w:p>
        </w:tc>
        <w:tc>
          <w:tcPr>
            <w:tcW w:w="1552" w:type="dxa"/>
            <w:vAlign w:val="center"/>
          </w:tcPr>
          <w:p w:rsidR="00632E52" w:rsidRPr="00A432F9" w:rsidRDefault="00632E52" w:rsidP="003F400E">
            <w:pPr>
              <w:pStyle w:val="TableParagraph"/>
              <w:contextualSpacing/>
              <w:jc w:val="center"/>
              <w:rPr>
                <w:sz w:val="24"/>
                <w:szCs w:val="24"/>
              </w:rPr>
            </w:pPr>
            <w:r>
              <w:rPr>
                <w:sz w:val="24"/>
                <w:szCs w:val="24"/>
              </w:rPr>
              <w:t>300</w:t>
            </w:r>
          </w:p>
        </w:tc>
      </w:tr>
      <w:tr w:rsidR="00632E52" w:rsidTr="003F400E">
        <w:trPr>
          <w:jc w:val="center"/>
        </w:trPr>
        <w:tc>
          <w:tcPr>
            <w:tcW w:w="816" w:type="dxa"/>
            <w:vAlign w:val="center"/>
          </w:tcPr>
          <w:p w:rsidR="00632E52" w:rsidRPr="00A432F9" w:rsidRDefault="00632E52" w:rsidP="003F400E">
            <w:pPr>
              <w:pStyle w:val="TableParagraph"/>
              <w:contextualSpacing/>
              <w:jc w:val="center"/>
              <w:rPr>
                <w:b/>
                <w:sz w:val="24"/>
                <w:szCs w:val="24"/>
              </w:rPr>
            </w:pPr>
            <w:r w:rsidRPr="00A432F9">
              <w:rPr>
                <w:b/>
                <w:sz w:val="24"/>
                <w:szCs w:val="24"/>
              </w:rPr>
              <w:t>3</w:t>
            </w:r>
          </w:p>
        </w:tc>
        <w:tc>
          <w:tcPr>
            <w:tcW w:w="3015" w:type="dxa"/>
            <w:vAlign w:val="center"/>
          </w:tcPr>
          <w:p w:rsidR="00632E52" w:rsidRPr="00A432F9" w:rsidRDefault="00632E52" w:rsidP="003F400E">
            <w:pPr>
              <w:pStyle w:val="TableParagraph"/>
              <w:contextualSpacing/>
              <w:jc w:val="both"/>
              <w:rPr>
                <w:b/>
                <w:sz w:val="24"/>
                <w:szCs w:val="24"/>
              </w:rPr>
            </w:pPr>
            <w:r w:rsidRPr="00A432F9">
              <w:rPr>
                <w:b/>
                <w:sz w:val="24"/>
                <w:szCs w:val="24"/>
              </w:rPr>
              <w:t>Жилищный фонд</w:t>
            </w:r>
          </w:p>
        </w:tc>
        <w:tc>
          <w:tcPr>
            <w:tcW w:w="1413" w:type="dxa"/>
            <w:vAlign w:val="center"/>
          </w:tcPr>
          <w:p w:rsidR="00632E52" w:rsidRPr="00A432F9" w:rsidRDefault="00632E52" w:rsidP="003F400E">
            <w:pPr>
              <w:pStyle w:val="TableParagraph"/>
              <w:contextualSpacing/>
              <w:jc w:val="center"/>
              <w:rPr>
                <w:sz w:val="24"/>
                <w:szCs w:val="24"/>
              </w:rPr>
            </w:pPr>
          </w:p>
        </w:tc>
        <w:tc>
          <w:tcPr>
            <w:tcW w:w="1578" w:type="dxa"/>
            <w:vAlign w:val="center"/>
          </w:tcPr>
          <w:p w:rsidR="00632E52" w:rsidRPr="00A432F9" w:rsidRDefault="00632E52" w:rsidP="003F400E">
            <w:pPr>
              <w:pStyle w:val="TableParagraph"/>
              <w:contextualSpacing/>
              <w:jc w:val="center"/>
              <w:rPr>
                <w:sz w:val="24"/>
                <w:szCs w:val="24"/>
              </w:rPr>
            </w:pPr>
          </w:p>
        </w:tc>
        <w:tc>
          <w:tcPr>
            <w:tcW w:w="1537" w:type="dxa"/>
            <w:vAlign w:val="center"/>
          </w:tcPr>
          <w:p w:rsidR="00632E52" w:rsidRPr="00A432F9" w:rsidRDefault="00632E52" w:rsidP="003F400E">
            <w:pPr>
              <w:pStyle w:val="TableParagraph"/>
              <w:contextualSpacing/>
              <w:jc w:val="center"/>
              <w:rPr>
                <w:sz w:val="24"/>
                <w:szCs w:val="24"/>
              </w:rPr>
            </w:pPr>
          </w:p>
        </w:tc>
        <w:tc>
          <w:tcPr>
            <w:tcW w:w="1552" w:type="dxa"/>
            <w:vAlign w:val="center"/>
          </w:tcPr>
          <w:p w:rsidR="00632E52" w:rsidRPr="00A432F9" w:rsidRDefault="00632E52" w:rsidP="003F400E">
            <w:pPr>
              <w:pStyle w:val="TableParagraph"/>
              <w:contextualSpacing/>
              <w:jc w:val="center"/>
              <w:rPr>
                <w:sz w:val="24"/>
                <w:szCs w:val="24"/>
              </w:rPr>
            </w:pP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3.1</w:t>
            </w:r>
          </w:p>
        </w:tc>
        <w:tc>
          <w:tcPr>
            <w:tcW w:w="3015" w:type="dxa"/>
            <w:vAlign w:val="center"/>
          </w:tcPr>
          <w:p w:rsidR="00632E52" w:rsidRPr="00A432F9" w:rsidRDefault="00632E52" w:rsidP="003F400E">
            <w:pPr>
              <w:pStyle w:val="TableParagraph"/>
              <w:contextualSpacing/>
              <w:jc w:val="both"/>
              <w:rPr>
                <w:sz w:val="24"/>
                <w:szCs w:val="24"/>
              </w:rPr>
            </w:pPr>
            <w:r>
              <w:rPr>
                <w:sz w:val="24"/>
                <w:szCs w:val="24"/>
              </w:rPr>
              <w:t>Общая площадь жилищного фонда</w:t>
            </w:r>
          </w:p>
        </w:tc>
        <w:tc>
          <w:tcPr>
            <w:tcW w:w="1413" w:type="dxa"/>
            <w:vAlign w:val="center"/>
          </w:tcPr>
          <w:p w:rsidR="00632E52" w:rsidRPr="00A432F9" w:rsidRDefault="00632E52" w:rsidP="003F400E">
            <w:pPr>
              <w:pStyle w:val="TableParagraph"/>
              <w:contextualSpacing/>
              <w:jc w:val="center"/>
              <w:rPr>
                <w:sz w:val="24"/>
                <w:szCs w:val="24"/>
              </w:rPr>
            </w:pPr>
            <w:proofErr w:type="spellStart"/>
            <w:r>
              <w:rPr>
                <w:sz w:val="24"/>
                <w:szCs w:val="24"/>
              </w:rPr>
              <w:t>кв</w:t>
            </w:r>
            <w:proofErr w:type="gramStart"/>
            <w:r>
              <w:rPr>
                <w:sz w:val="24"/>
                <w:szCs w:val="24"/>
              </w:rPr>
              <w:t>.м</w:t>
            </w:r>
            <w:proofErr w:type="spellEnd"/>
            <w:proofErr w:type="gramEnd"/>
          </w:p>
        </w:tc>
        <w:tc>
          <w:tcPr>
            <w:tcW w:w="1578" w:type="dxa"/>
            <w:vAlign w:val="center"/>
          </w:tcPr>
          <w:p w:rsidR="00632E52" w:rsidRPr="00A432F9" w:rsidRDefault="00632E52" w:rsidP="003F400E">
            <w:pPr>
              <w:pStyle w:val="TableParagraph"/>
              <w:contextualSpacing/>
              <w:jc w:val="center"/>
              <w:rPr>
                <w:sz w:val="24"/>
                <w:szCs w:val="24"/>
              </w:rPr>
            </w:pPr>
            <w:r>
              <w:rPr>
                <w:color w:val="000000"/>
                <w:sz w:val="26"/>
                <w:szCs w:val="26"/>
              </w:rPr>
              <w:t>12200</w:t>
            </w:r>
          </w:p>
        </w:tc>
        <w:tc>
          <w:tcPr>
            <w:tcW w:w="1537" w:type="dxa"/>
            <w:vAlign w:val="center"/>
          </w:tcPr>
          <w:p w:rsidR="00632E52" w:rsidRPr="00A432F9" w:rsidRDefault="00632E52" w:rsidP="003F400E">
            <w:pPr>
              <w:pStyle w:val="TableParagraph"/>
              <w:contextualSpacing/>
              <w:jc w:val="center"/>
              <w:rPr>
                <w:sz w:val="24"/>
                <w:szCs w:val="24"/>
              </w:rPr>
            </w:pPr>
            <w:r>
              <w:rPr>
                <w:sz w:val="24"/>
                <w:szCs w:val="24"/>
              </w:rPr>
              <w:t>12200</w:t>
            </w:r>
          </w:p>
        </w:tc>
        <w:tc>
          <w:tcPr>
            <w:tcW w:w="1552" w:type="dxa"/>
            <w:vAlign w:val="center"/>
          </w:tcPr>
          <w:p w:rsidR="00632E52" w:rsidRPr="00A432F9" w:rsidRDefault="00632E52" w:rsidP="003F400E">
            <w:pPr>
              <w:pStyle w:val="TableParagraph"/>
              <w:contextualSpacing/>
              <w:jc w:val="center"/>
              <w:rPr>
                <w:sz w:val="24"/>
                <w:szCs w:val="24"/>
              </w:rPr>
            </w:pPr>
            <w:r>
              <w:rPr>
                <w:sz w:val="24"/>
                <w:szCs w:val="24"/>
              </w:rPr>
              <w:t>12200</w:t>
            </w:r>
          </w:p>
        </w:tc>
      </w:tr>
      <w:tr w:rsidR="00632E52" w:rsidTr="003F400E">
        <w:trPr>
          <w:jc w:val="center"/>
        </w:trPr>
        <w:tc>
          <w:tcPr>
            <w:tcW w:w="816" w:type="dxa"/>
            <w:vAlign w:val="center"/>
          </w:tcPr>
          <w:p w:rsidR="00632E52" w:rsidRPr="00A432F9" w:rsidRDefault="00632E52" w:rsidP="003F400E">
            <w:pPr>
              <w:pStyle w:val="TableParagraph"/>
              <w:contextualSpacing/>
              <w:jc w:val="center"/>
              <w:rPr>
                <w:b/>
                <w:sz w:val="24"/>
                <w:szCs w:val="24"/>
              </w:rPr>
            </w:pPr>
            <w:r w:rsidRPr="00A432F9">
              <w:rPr>
                <w:b/>
                <w:sz w:val="24"/>
                <w:szCs w:val="24"/>
              </w:rPr>
              <w:t>4</w:t>
            </w:r>
          </w:p>
        </w:tc>
        <w:tc>
          <w:tcPr>
            <w:tcW w:w="3015" w:type="dxa"/>
            <w:vAlign w:val="center"/>
          </w:tcPr>
          <w:p w:rsidR="00632E52" w:rsidRPr="00A432F9" w:rsidRDefault="00632E52" w:rsidP="003F400E">
            <w:pPr>
              <w:pStyle w:val="TableParagraph"/>
              <w:contextualSpacing/>
              <w:jc w:val="both"/>
              <w:rPr>
                <w:b/>
                <w:sz w:val="24"/>
                <w:szCs w:val="24"/>
              </w:rPr>
            </w:pPr>
            <w:r w:rsidRPr="00A432F9">
              <w:rPr>
                <w:b/>
                <w:sz w:val="24"/>
                <w:szCs w:val="24"/>
              </w:rPr>
              <w:t>Объекты социального и культурно-бытового обслуживания населения</w:t>
            </w:r>
          </w:p>
        </w:tc>
        <w:tc>
          <w:tcPr>
            <w:tcW w:w="1413" w:type="dxa"/>
            <w:vAlign w:val="center"/>
          </w:tcPr>
          <w:p w:rsidR="00632E52" w:rsidRPr="00A432F9" w:rsidRDefault="00632E52" w:rsidP="003F400E">
            <w:pPr>
              <w:pStyle w:val="TableParagraph"/>
              <w:contextualSpacing/>
              <w:jc w:val="center"/>
              <w:rPr>
                <w:sz w:val="24"/>
                <w:szCs w:val="24"/>
              </w:rPr>
            </w:pPr>
          </w:p>
        </w:tc>
        <w:tc>
          <w:tcPr>
            <w:tcW w:w="1578" w:type="dxa"/>
            <w:vAlign w:val="center"/>
          </w:tcPr>
          <w:p w:rsidR="00632E52" w:rsidRPr="00A432F9" w:rsidRDefault="00632E52" w:rsidP="003F400E">
            <w:pPr>
              <w:pStyle w:val="TableParagraph"/>
              <w:contextualSpacing/>
              <w:jc w:val="center"/>
              <w:rPr>
                <w:sz w:val="24"/>
                <w:szCs w:val="24"/>
              </w:rPr>
            </w:pPr>
          </w:p>
        </w:tc>
        <w:tc>
          <w:tcPr>
            <w:tcW w:w="1537" w:type="dxa"/>
            <w:vAlign w:val="center"/>
          </w:tcPr>
          <w:p w:rsidR="00632E52" w:rsidRPr="00A432F9" w:rsidRDefault="00632E52" w:rsidP="003F400E">
            <w:pPr>
              <w:pStyle w:val="TableParagraph"/>
              <w:contextualSpacing/>
              <w:jc w:val="center"/>
              <w:rPr>
                <w:sz w:val="24"/>
                <w:szCs w:val="24"/>
              </w:rPr>
            </w:pPr>
          </w:p>
        </w:tc>
        <w:tc>
          <w:tcPr>
            <w:tcW w:w="1552" w:type="dxa"/>
            <w:vAlign w:val="center"/>
          </w:tcPr>
          <w:p w:rsidR="00632E52" w:rsidRPr="00A432F9" w:rsidRDefault="00632E52" w:rsidP="003F400E">
            <w:pPr>
              <w:pStyle w:val="TableParagraph"/>
              <w:contextualSpacing/>
              <w:jc w:val="center"/>
              <w:rPr>
                <w:sz w:val="24"/>
                <w:szCs w:val="24"/>
              </w:rPr>
            </w:pPr>
          </w:p>
        </w:tc>
      </w:tr>
      <w:tr w:rsidR="00632E52" w:rsidTr="003F400E">
        <w:trPr>
          <w:jc w:val="center"/>
        </w:trPr>
        <w:tc>
          <w:tcPr>
            <w:tcW w:w="816" w:type="dxa"/>
            <w:vAlign w:val="center"/>
          </w:tcPr>
          <w:p w:rsidR="00632E52" w:rsidRPr="00A432F9" w:rsidRDefault="00632E52" w:rsidP="003F400E">
            <w:pPr>
              <w:pStyle w:val="TableParagraph"/>
              <w:contextualSpacing/>
              <w:jc w:val="center"/>
              <w:rPr>
                <w:b/>
                <w:sz w:val="24"/>
                <w:szCs w:val="24"/>
              </w:rPr>
            </w:pPr>
            <w:r w:rsidRPr="00A432F9">
              <w:rPr>
                <w:b/>
                <w:sz w:val="24"/>
                <w:szCs w:val="24"/>
              </w:rPr>
              <w:t>4.1</w:t>
            </w:r>
          </w:p>
        </w:tc>
        <w:tc>
          <w:tcPr>
            <w:tcW w:w="3015" w:type="dxa"/>
            <w:vAlign w:val="center"/>
          </w:tcPr>
          <w:p w:rsidR="00632E52" w:rsidRPr="00A432F9" w:rsidRDefault="00632E52" w:rsidP="003F400E">
            <w:pPr>
              <w:pStyle w:val="TableParagraph"/>
              <w:contextualSpacing/>
              <w:jc w:val="both"/>
              <w:rPr>
                <w:b/>
                <w:sz w:val="24"/>
                <w:szCs w:val="24"/>
              </w:rPr>
            </w:pPr>
            <w:r w:rsidRPr="00A432F9">
              <w:rPr>
                <w:b/>
                <w:sz w:val="24"/>
                <w:szCs w:val="24"/>
              </w:rPr>
              <w:t>Объекты образования</w:t>
            </w:r>
          </w:p>
        </w:tc>
        <w:tc>
          <w:tcPr>
            <w:tcW w:w="1413" w:type="dxa"/>
            <w:vAlign w:val="center"/>
          </w:tcPr>
          <w:p w:rsidR="00632E52" w:rsidRPr="00A432F9" w:rsidRDefault="00632E52" w:rsidP="003F400E">
            <w:pPr>
              <w:pStyle w:val="TableParagraph"/>
              <w:contextualSpacing/>
              <w:jc w:val="center"/>
              <w:rPr>
                <w:sz w:val="24"/>
                <w:szCs w:val="24"/>
              </w:rPr>
            </w:pPr>
          </w:p>
        </w:tc>
        <w:tc>
          <w:tcPr>
            <w:tcW w:w="1578" w:type="dxa"/>
            <w:vAlign w:val="center"/>
          </w:tcPr>
          <w:p w:rsidR="00632E52" w:rsidRPr="00A432F9" w:rsidRDefault="00632E52" w:rsidP="003F400E">
            <w:pPr>
              <w:pStyle w:val="TableParagraph"/>
              <w:contextualSpacing/>
              <w:jc w:val="center"/>
              <w:rPr>
                <w:sz w:val="24"/>
                <w:szCs w:val="24"/>
              </w:rPr>
            </w:pPr>
          </w:p>
        </w:tc>
        <w:tc>
          <w:tcPr>
            <w:tcW w:w="1537" w:type="dxa"/>
            <w:vAlign w:val="center"/>
          </w:tcPr>
          <w:p w:rsidR="00632E52" w:rsidRPr="00A432F9" w:rsidRDefault="00632E52" w:rsidP="003F400E">
            <w:pPr>
              <w:pStyle w:val="TableParagraph"/>
              <w:contextualSpacing/>
              <w:jc w:val="center"/>
              <w:rPr>
                <w:sz w:val="24"/>
                <w:szCs w:val="24"/>
              </w:rPr>
            </w:pPr>
          </w:p>
        </w:tc>
        <w:tc>
          <w:tcPr>
            <w:tcW w:w="1552" w:type="dxa"/>
            <w:vAlign w:val="center"/>
          </w:tcPr>
          <w:p w:rsidR="00632E52" w:rsidRPr="00A432F9" w:rsidRDefault="00632E52" w:rsidP="003F400E">
            <w:pPr>
              <w:pStyle w:val="TableParagraph"/>
              <w:contextualSpacing/>
              <w:jc w:val="center"/>
              <w:rPr>
                <w:sz w:val="24"/>
                <w:szCs w:val="24"/>
              </w:rPr>
            </w:pP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4.1.1</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Общеобразовательные школы</w:t>
            </w:r>
          </w:p>
        </w:tc>
        <w:tc>
          <w:tcPr>
            <w:tcW w:w="1413" w:type="dxa"/>
            <w:vAlign w:val="center"/>
          </w:tcPr>
          <w:p w:rsidR="00632E52" w:rsidRPr="00A432F9" w:rsidRDefault="00632E52" w:rsidP="003F400E">
            <w:pPr>
              <w:pStyle w:val="TableParagraph"/>
              <w:contextualSpacing/>
              <w:jc w:val="center"/>
              <w:rPr>
                <w:sz w:val="24"/>
                <w:szCs w:val="24"/>
              </w:rPr>
            </w:pPr>
            <w:r w:rsidRPr="00A432F9">
              <w:rPr>
                <w:sz w:val="24"/>
                <w:szCs w:val="24"/>
              </w:rPr>
              <w:t>объект</w:t>
            </w:r>
          </w:p>
        </w:tc>
        <w:tc>
          <w:tcPr>
            <w:tcW w:w="1578" w:type="dxa"/>
            <w:vAlign w:val="center"/>
          </w:tcPr>
          <w:p w:rsidR="00632E52" w:rsidRPr="00A432F9" w:rsidRDefault="00632E52" w:rsidP="003F400E">
            <w:pPr>
              <w:pStyle w:val="TableParagraph"/>
              <w:contextualSpacing/>
              <w:jc w:val="center"/>
              <w:rPr>
                <w:sz w:val="24"/>
                <w:szCs w:val="24"/>
              </w:rPr>
            </w:pPr>
            <w:r>
              <w:rPr>
                <w:sz w:val="24"/>
                <w:szCs w:val="24"/>
              </w:rPr>
              <w:t>1</w:t>
            </w:r>
          </w:p>
        </w:tc>
        <w:tc>
          <w:tcPr>
            <w:tcW w:w="1537" w:type="dxa"/>
            <w:vAlign w:val="center"/>
          </w:tcPr>
          <w:p w:rsidR="00632E52" w:rsidRPr="00A432F9" w:rsidRDefault="00632E52" w:rsidP="003F400E">
            <w:pPr>
              <w:pStyle w:val="TableParagraph"/>
              <w:contextualSpacing/>
              <w:jc w:val="center"/>
              <w:rPr>
                <w:sz w:val="24"/>
                <w:szCs w:val="24"/>
              </w:rPr>
            </w:pPr>
            <w:r>
              <w:rPr>
                <w:sz w:val="24"/>
                <w:szCs w:val="24"/>
              </w:rPr>
              <w:t>1</w:t>
            </w:r>
          </w:p>
        </w:tc>
        <w:tc>
          <w:tcPr>
            <w:tcW w:w="1552" w:type="dxa"/>
            <w:vAlign w:val="center"/>
          </w:tcPr>
          <w:p w:rsidR="00632E52" w:rsidRPr="00A432F9" w:rsidRDefault="00632E52" w:rsidP="003F400E">
            <w:pPr>
              <w:pStyle w:val="TableParagraph"/>
              <w:contextualSpacing/>
              <w:jc w:val="center"/>
              <w:rPr>
                <w:sz w:val="24"/>
                <w:szCs w:val="24"/>
              </w:rPr>
            </w:pPr>
            <w:r>
              <w:rPr>
                <w:sz w:val="24"/>
                <w:szCs w:val="24"/>
              </w:rPr>
              <w:t>1</w:t>
            </w:r>
          </w:p>
        </w:tc>
      </w:tr>
      <w:tr w:rsidR="00632E52" w:rsidTr="003F400E">
        <w:trPr>
          <w:jc w:val="center"/>
        </w:trPr>
        <w:tc>
          <w:tcPr>
            <w:tcW w:w="816" w:type="dxa"/>
            <w:vAlign w:val="center"/>
          </w:tcPr>
          <w:p w:rsidR="00632E52" w:rsidRPr="00A432F9" w:rsidRDefault="00632E52" w:rsidP="003F400E">
            <w:pPr>
              <w:pStyle w:val="TableParagraph"/>
              <w:contextualSpacing/>
              <w:jc w:val="center"/>
              <w:rPr>
                <w:b/>
                <w:sz w:val="24"/>
                <w:szCs w:val="24"/>
              </w:rPr>
            </w:pPr>
            <w:r w:rsidRPr="00A432F9">
              <w:rPr>
                <w:b/>
                <w:sz w:val="24"/>
                <w:szCs w:val="24"/>
              </w:rPr>
              <w:t>4.2</w:t>
            </w:r>
          </w:p>
        </w:tc>
        <w:tc>
          <w:tcPr>
            <w:tcW w:w="3015" w:type="dxa"/>
            <w:vAlign w:val="center"/>
          </w:tcPr>
          <w:p w:rsidR="00632E52" w:rsidRPr="00A432F9" w:rsidRDefault="00632E52" w:rsidP="003F400E">
            <w:pPr>
              <w:pStyle w:val="TableParagraph"/>
              <w:contextualSpacing/>
              <w:jc w:val="both"/>
              <w:rPr>
                <w:b/>
                <w:sz w:val="24"/>
                <w:szCs w:val="24"/>
              </w:rPr>
            </w:pPr>
            <w:r w:rsidRPr="00A432F9">
              <w:rPr>
                <w:b/>
                <w:sz w:val="24"/>
                <w:szCs w:val="24"/>
              </w:rPr>
              <w:t>Объекты и учреждения культуры и искусства</w:t>
            </w:r>
          </w:p>
        </w:tc>
        <w:tc>
          <w:tcPr>
            <w:tcW w:w="1413" w:type="dxa"/>
            <w:vAlign w:val="center"/>
          </w:tcPr>
          <w:p w:rsidR="00632E52" w:rsidRPr="00A432F9" w:rsidRDefault="00632E52" w:rsidP="003F400E">
            <w:pPr>
              <w:pStyle w:val="TableParagraph"/>
              <w:contextualSpacing/>
              <w:jc w:val="center"/>
              <w:rPr>
                <w:sz w:val="24"/>
                <w:szCs w:val="24"/>
              </w:rPr>
            </w:pPr>
          </w:p>
        </w:tc>
        <w:tc>
          <w:tcPr>
            <w:tcW w:w="1578" w:type="dxa"/>
            <w:vAlign w:val="center"/>
          </w:tcPr>
          <w:p w:rsidR="00632E52" w:rsidRPr="00A432F9" w:rsidRDefault="00632E52" w:rsidP="003F400E">
            <w:pPr>
              <w:pStyle w:val="TableParagraph"/>
              <w:contextualSpacing/>
              <w:jc w:val="center"/>
              <w:rPr>
                <w:sz w:val="24"/>
                <w:szCs w:val="24"/>
              </w:rPr>
            </w:pPr>
          </w:p>
        </w:tc>
        <w:tc>
          <w:tcPr>
            <w:tcW w:w="1537" w:type="dxa"/>
            <w:vAlign w:val="center"/>
          </w:tcPr>
          <w:p w:rsidR="00632E52" w:rsidRPr="00A432F9" w:rsidRDefault="00632E52" w:rsidP="003F400E">
            <w:pPr>
              <w:pStyle w:val="TableParagraph"/>
              <w:contextualSpacing/>
              <w:jc w:val="center"/>
              <w:rPr>
                <w:sz w:val="24"/>
                <w:szCs w:val="24"/>
              </w:rPr>
            </w:pPr>
          </w:p>
        </w:tc>
        <w:tc>
          <w:tcPr>
            <w:tcW w:w="1552" w:type="dxa"/>
            <w:vAlign w:val="center"/>
          </w:tcPr>
          <w:p w:rsidR="00632E52" w:rsidRPr="00A432F9" w:rsidRDefault="00632E52" w:rsidP="003F400E">
            <w:pPr>
              <w:pStyle w:val="TableParagraph"/>
              <w:contextualSpacing/>
              <w:jc w:val="center"/>
              <w:rPr>
                <w:sz w:val="24"/>
                <w:szCs w:val="24"/>
              </w:rPr>
            </w:pP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p>
          <w:p w:rsidR="00632E52" w:rsidRPr="00A432F9" w:rsidRDefault="00632E52" w:rsidP="003F400E">
            <w:pPr>
              <w:pStyle w:val="TableParagraph"/>
              <w:contextualSpacing/>
              <w:jc w:val="center"/>
              <w:rPr>
                <w:sz w:val="24"/>
                <w:szCs w:val="24"/>
              </w:rPr>
            </w:pPr>
            <w:r w:rsidRPr="00A432F9">
              <w:rPr>
                <w:sz w:val="24"/>
                <w:szCs w:val="24"/>
              </w:rPr>
              <w:t>4.2.1</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Дом культуры</w:t>
            </w:r>
            <w:r>
              <w:rPr>
                <w:sz w:val="24"/>
                <w:szCs w:val="24"/>
              </w:rPr>
              <w:t>, сельский клуб</w:t>
            </w:r>
          </w:p>
        </w:tc>
        <w:tc>
          <w:tcPr>
            <w:tcW w:w="1413" w:type="dxa"/>
            <w:vAlign w:val="center"/>
          </w:tcPr>
          <w:p w:rsidR="00632E52" w:rsidRPr="00A432F9" w:rsidRDefault="00632E52" w:rsidP="003F400E">
            <w:pPr>
              <w:pStyle w:val="TableParagraph"/>
              <w:contextualSpacing/>
              <w:jc w:val="center"/>
              <w:rPr>
                <w:sz w:val="24"/>
                <w:szCs w:val="24"/>
              </w:rPr>
            </w:pPr>
            <w:r w:rsidRPr="00A432F9">
              <w:rPr>
                <w:sz w:val="24"/>
                <w:szCs w:val="24"/>
              </w:rPr>
              <w:t>объект</w:t>
            </w:r>
          </w:p>
        </w:tc>
        <w:tc>
          <w:tcPr>
            <w:tcW w:w="1578" w:type="dxa"/>
            <w:vAlign w:val="center"/>
          </w:tcPr>
          <w:p w:rsidR="00632E52" w:rsidRPr="00A432F9" w:rsidRDefault="00632E52" w:rsidP="003F400E">
            <w:pPr>
              <w:pStyle w:val="TableParagraph"/>
              <w:contextualSpacing/>
              <w:jc w:val="center"/>
              <w:rPr>
                <w:sz w:val="24"/>
                <w:szCs w:val="24"/>
              </w:rPr>
            </w:pPr>
          </w:p>
        </w:tc>
        <w:tc>
          <w:tcPr>
            <w:tcW w:w="1537" w:type="dxa"/>
            <w:vAlign w:val="center"/>
          </w:tcPr>
          <w:p w:rsidR="00632E52" w:rsidRPr="00A432F9" w:rsidRDefault="00632E52" w:rsidP="003F400E">
            <w:pPr>
              <w:pStyle w:val="TableParagraph"/>
              <w:contextualSpacing/>
              <w:jc w:val="center"/>
              <w:rPr>
                <w:sz w:val="24"/>
                <w:szCs w:val="24"/>
              </w:rPr>
            </w:pPr>
          </w:p>
        </w:tc>
        <w:tc>
          <w:tcPr>
            <w:tcW w:w="1552" w:type="dxa"/>
            <w:vAlign w:val="center"/>
          </w:tcPr>
          <w:p w:rsidR="00632E52" w:rsidRPr="00A432F9" w:rsidRDefault="00632E52" w:rsidP="003F400E">
            <w:pPr>
              <w:pStyle w:val="TableParagraph"/>
              <w:contextualSpacing/>
              <w:jc w:val="center"/>
              <w:rPr>
                <w:sz w:val="24"/>
                <w:szCs w:val="24"/>
              </w:rPr>
            </w:pP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4.2.2</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Библиотека</w:t>
            </w:r>
          </w:p>
        </w:tc>
        <w:tc>
          <w:tcPr>
            <w:tcW w:w="1413" w:type="dxa"/>
            <w:vAlign w:val="center"/>
          </w:tcPr>
          <w:p w:rsidR="00632E52" w:rsidRPr="00A432F9" w:rsidRDefault="00632E52" w:rsidP="003F400E">
            <w:pPr>
              <w:pStyle w:val="TableParagraph"/>
              <w:contextualSpacing/>
              <w:jc w:val="center"/>
              <w:rPr>
                <w:sz w:val="24"/>
                <w:szCs w:val="24"/>
              </w:rPr>
            </w:pPr>
            <w:r w:rsidRPr="00A432F9">
              <w:rPr>
                <w:sz w:val="24"/>
                <w:szCs w:val="24"/>
              </w:rPr>
              <w:t>объект</w:t>
            </w:r>
          </w:p>
        </w:tc>
        <w:tc>
          <w:tcPr>
            <w:tcW w:w="1578" w:type="dxa"/>
            <w:vAlign w:val="center"/>
          </w:tcPr>
          <w:p w:rsidR="00632E52" w:rsidRPr="00A432F9" w:rsidRDefault="00632E52" w:rsidP="003F400E">
            <w:pPr>
              <w:pStyle w:val="TableParagraph"/>
              <w:contextualSpacing/>
              <w:jc w:val="center"/>
              <w:rPr>
                <w:sz w:val="24"/>
                <w:szCs w:val="24"/>
              </w:rPr>
            </w:pPr>
            <w:r>
              <w:rPr>
                <w:sz w:val="24"/>
                <w:szCs w:val="24"/>
              </w:rPr>
              <w:t>2</w:t>
            </w:r>
          </w:p>
        </w:tc>
        <w:tc>
          <w:tcPr>
            <w:tcW w:w="1537" w:type="dxa"/>
            <w:vAlign w:val="center"/>
          </w:tcPr>
          <w:p w:rsidR="00632E52" w:rsidRPr="00A432F9" w:rsidRDefault="00632E52" w:rsidP="003F400E">
            <w:pPr>
              <w:pStyle w:val="TableParagraph"/>
              <w:contextualSpacing/>
              <w:jc w:val="center"/>
              <w:rPr>
                <w:sz w:val="24"/>
                <w:szCs w:val="24"/>
              </w:rPr>
            </w:pPr>
            <w:r>
              <w:rPr>
                <w:sz w:val="24"/>
                <w:szCs w:val="24"/>
              </w:rPr>
              <w:t>2</w:t>
            </w:r>
          </w:p>
        </w:tc>
        <w:tc>
          <w:tcPr>
            <w:tcW w:w="1552" w:type="dxa"/>
            <w:vAlign w:val="center"/>
          </w:tcPr>
          <w:p w:rsidR="00632E52" w:rsidRPr="00A432F9" w:rsidRDefault="00632E52" w:rsidP="003F400E">
            <w:pPr>
              <w:pStyle w:val="TableParagraph"/>
              <w:contextualSpacing/>
              <w:jc w:val="center"/>
              <w:rPr>
                <w:sz w:val="24"/>
                <w:szCs w:val="24"/>
              </w:rPr>
            </w:pPr>
            <w:r>
              <w:rPr>
                <w:sz w:val="24"/>
                <w:szCs w:val="24"/>
              </w:rPr>
              <w:t>2</w:t>
            </w:r>
          </w:p>
        </w:tc>
      </w:tr>
      <w:tr w:rsidR="00632E52" w:rsidTr="003F400E">
        <w:trPr>
          <w:jc w:val="center"/>
        </w:trPr>
        <w:tc>
          <w:tcPr>
            <w:tcW w:w="816" w:type="dxa"/>
            <w:vAlign w:val="center"/>
          </w:tcPr>
          <w:p w:rsidR="00632E52" w:rsidRPr="00A432F9" w:rsidRDefault="00632E52" w:rsidP="003F400E">
            <w:pPr>
              <w:pStyle w:val="TableParagraph"/>
              <w:contextualSpacing/>
              <w:jc w:val="center"/>
              <w:rPr>
                <w:b/>
                <w:sz w:val="24"/>
                <w:szCs w:val="24"/>
              </w:rPr>
            </w:pPr>
            <w:r w:rsidRPr="00A432F9">
              <w:rPr>
                <w:b/>
                <w:sz w:val="24"/>
                <w:szCs w:val="24"/>
              </w:rPr>
              <w:t>4.3</w:t>
            </w:r>
          </w:p>
        </w:tc>
        <w:tc>
          <w:tcPr>
            <w:tcW w:w="3015" w:type="dxa"/>
            <w:vAlign w:val="center"/>
          </w:tcPr>
          <w:p w:rsidR="00632E52" w:rsidRPr="00A432F9" w:rsidRDefault="00632E52" w:rsidP="003F400E">
            <w:pPr>
              <w:pStyle w:val="TableParagraph"/>
              <w:contextualSpacing/>
              <w:jc w:val="both"/>
              <w:rPr>
                <w:b/>
                <w:sz w:val="24"/>
                <w:szCs w:val="24"/>
              </w:rPr>
            </w:pPr>
            <w:r w:rsidRPr="00A432F9">
              <w:rPr>
                <w:b/>
                <w:sz w:val="24"/>
                <w:szCs w:val="24"/>
              </w:rPr>
              <w:t>Учреждения здравоохранения</w:t>
            </w:r>
          </w:p>
        </w:tc>
        <w:tc>
          <w:tcPr>
            <w:tcW w:w="1413" w:type="dxa"/>
            <w:vAlign w:val="center"/>
          </w:tcPr>
          <w:p w:rsidR="00632E52" w:rsidRPr="00A432F9" w:rsidRDefault="00632E52" w:rsidP="003F400E">
            <w:pPr>
              <w:pStyle w:val="TableParagraph"/>
              <w:contextualSpacing/>
              <w:jc w:val="center"/>
              <w:rPr>
                <w:sz w:val="24"/>
                <w:szCs w:val="24"/>
              </w:rPr>
            </w:pPr>
          </w:p>
        </w:tc>
        <w:tc>
          <w:tcPr>
            <w:tcW w:w="1578" w:type="dxa"/>
            <w:vAlign w:val="center"/>
          </w:tcPr>
          <w:p w:rsidR="00632E52" w:rsidRPr="00A432F9" w:rsidRDefault="00632E52" w:rsidP="003F400E">
            <w:pPr>
              <w:pStyle w:val="TableParagraph"/>
              <w:contextualSpacing/>
              <w:jc w:val="center"/>
              <w:rPr>
                <w:sz w:val="24"/>
                <w:szCs w:val="24"/>
              </w:rPr>
            </w:pPr>
          </w:p>
        </w:tc>
        <w:tc>
          <w:tcPr>
            <w:tcW w:w="1537" w:type="dxa"/>
            <w:vAlign w:val="center"/>
          </w:tcPr>
          <w:p w:rsidR="00632E52" w:rsidRPr="00A432F9" w:rsidRDefault="00632E52" w:rsidP="003F400E">
            <w:pPr>
              <w:pStyle w:val="TableParagraph"/>
              <w:contextualSpacing/>
              <w:jc w:val="center"/>
              <w:rPr>
                <w:sz w:val="24"/>
                <w:szCs w:val="24"/>
              </w:rPr>
            </w:pPr>
          </w:p>
        </w:tc>
        <w:tc>
          <w:tcPr>
            <w:tcW w:w="1552" w:type="dxa"/>
            <w:vAlign w:val="center"/>
          </w:tcPr>
          <w:p w:rsidR="00632E52" w:rsidRPr="00A432F9" w:rsidRDefault="00632E52" w:rsidP="003F400E">
            <w:pPr>
              <w:pStyle w:val="TableParagraph"/>
              <w:contextualSpacing/>
              <w:jc w:val="center"/>
              <w:rPr>
                <w:sz w:val="24"/>
                <w:szCs w:val="24"/>
              </w:rPr>
            </w:pP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4.3.</w:t>
            </w:r>
            <w:r>
              <w:rPr>
                <w:sz w:val="24"/>
                <w:szCs w:val="24"/>
              </w:rPr>
              <w:t>1</w:t>
            </w:r>
          </w:p>
        </w:tc>
        <w:tc>
          <w:tcPr>
            <w:tcW w:w="3015" w:type="dxa"/>
            <w:vAlign w:val="center"/>
          </w:tcPr>
          <w:p w:rsidR="00632E52" w:rsidRPr="00A432F9" w:rsidRDefault="00632E52" w:rsidP="003F400E">
            <w:pPr>
              <w:pStyle w:val="TableParagraph"/>
              <w:contextualSpacing/>
              <w:jc w:val="both"/>
              <w:rPr>
                <w:sz w:val="24"/>
                <w:szCs w:val="24"/>
              </w:rPr>
            </w:pPr>
            <w:r>
              <w:rPr>
                <w:sz w:val="24"/>
                <w:szCs w:val="24"/>
              </w:rPr>
              <w:t>ФАП</w:t>
            </w:r>
          </w:p>
        </w:tc>
        <w:tc>
          <w:tcPr>
            <w:tcW w:w="1413" w:type="dxa"/>
            <w:vAlign w:val="center"/>
          </w:tcPr>
          <w:p w:rsidR="00632E52" w:rsidRPr="00A432F9" w:rsidRDefault="00632E52" w:rsidP="003F400E">
            <w:pPr>
              <w:pStyle w:val="TableParagraph"/>
              <w:contextualSpacing/>
              <w:jc w:val="center"/>
              <w:rPr>
                <w:sz w:val="24"/>
                <w:szCs w:val="24"/>
              </w:rPr>
            </w:pPr>
            <w:r w:rsidRPr="00A432F9">
              <w:rPr>
                <w:sz w:val="24"/>
                <w:szCs w:val="24"/>
              </w:rPr>
              <w:t>объект</w:t>
            </w:r>
          </w:p>
        </w:tc>
        <w:tc>
          <w:tcPr>
            <w:tcW w:w="1578" w:type="dxa"/>
            <w:vAlign w:val="center"/>
          </w:tcPr>
          <w:p w:rsidR="00632E52" w:rsidRPr="00A432F9" w:rsidRDefault="00632E52" w:rsidP="003F400E">
            <w:pPr>
              <w:pStyle w:val="TableParagraph"/>
              <w:contextualSpacing/>
              <w:jc w:val="center"/>
              <w:rPr>
                <w:sz w:val="24"/>
                <w:szCs w:val="24"/>
              </w:rPr>
            </w:pPr>
            <w:r>
              <w:rPr>
                <w:sz w:val="24"/>
                <w:szCs w:val="24"/>
              </w:rPr>
              <w:t>2</w:t>
            </w:r>
          </w:p>
        </w:tc>
        <w:tc>
          <w:tcPr>
            <w:tcW w:w="1537" w:type="dxa"/>
            <w:vAlign w:val="center"/>
          </w:tcPr>
          <w:p w:rsidR="00632E52" w:rsidRPr="00A432F9" w:rsidRDefault="00632E52" w:rsidP="003F400E">
            <w:pPr>
              <w:pStyle w:val="TableParagraph"/>
              <w:contextualSpacing/>
              <w:jc w:val="center"/>
              <w:rPr>
                <w:sz w:val="24"/>
                <w:szCs w:val="24"/>
              </w:rPr>
            </w:pPr>
            <w:r>
              <w:rPr>
                <w:sz w:val="24"/>
                <w:szCs w:val="24"/>
              </w:rPr>
              <w:t>2</w:t>
            </w:r>
          </w:p>
        </w:tc>
        <w:tc>
          <w:tcPr>
            <w:tcW w:w="1552" w:type="dxa"/>
            <w:vAlign w:val="center"/>
          </w:tcPr>
          <w:p w:rsidR="00632E52" w:rsidRPr="00A432F9" w:rsidRDefault="00632E52" w:rsidP="003F400E">
            <w:pPr>
              <w:pStyle w:val="TableParagraph"/>
              <w:contextualSpacing/>
              <w:jc w:val="center"/>
              <w:rPr>
                <w:sz w:val="24"/>
                <w:szCs w:val="24"/>
              </w:rPr>
            </w:pPr>
            <w:r>
              <w:rPr>
                <w:sz w:val="24"/>
                <w:szCs w:val="24"/>
              </w:rPr>
              <w:t>2</w:t>
            </w:r>
          </w:p>
        </w:tc>
      </w:tr>
      <w:tr w:rsidR="00632E52" w:rsidTr="003F400E">
        <w:trPr>
          <w:jc w:val="center"/>
        </w:trPr>
        <w:tc>
          <w:tcPr>
            <w:tcW w:w="816" w:type="dxa"/>
            <w:vAlign w:val="center"/>
          </w:tcPr>
          <w:p w:rsidR="00632E52" w:rsidRPr="00A432F9" w:rsidRDefault="00632E52" w:rsidP="003F400E">
            <w:pPr>
              <w:pStyle w:val="TableParagraph"/>
              <w:contextualSpacing/>
              <w:jc w:val="center"/>
              <w:rPr>
                <w:b/>
                <w:sz w:val="24"/>
                <w:szCs w:val="24"/>
              </w:rPr>
            </w:pPr>
            <w:r w:rsidRPr="00A432F9">
              <w:rPr>
                <w:b/>
                <w:sz w:val="24"/>
                <w:szCs w:val="24"/>
              </w:rPr>
              <w:t>4.4</w:t>
            </w:r>
          </w:p>
        </w:tc>
        <w:tc>
          <w:tcPr>
            <w:tcW w:w="3015" w:type="dxa"/>
            <w:vAlign w:val="center"/>
          </w:tcPr>
          <w:p w:rsidR="00632E52" w:rsidRPr="00A432F9" w:rsidRDefault="00632E52" w:rsidP="003F400E">
            <w:pPr>
              <w:pStyle w:val="TableParagraph"/>
              <w:contextualSpacing/>
              <w:jc w:val="both"/>
              <w:rPr>
                <w:b/>
                <w:sz w:val="24"/>
                <w:szCs w:val="24"/>
              </w:rPr>
            </w:pPr>
            <w:r w:rsidRPr="00A432F9">
              <w:rPr>
                <w:b/>
                <w:sz w:val="24"/>
                <w:szCs w:val="24"/>
              </w:rPr>
              <w:t>Физкультурно-спортивные</w:t>
            </w:r>
          </w:p>
          <w:p w:rsidR="00632E52" w:rsidRPr="00A432F9" w:rsidRDefault="00632E52" w:rsidP="003F400E">
            <w:pPr>
              <w:pStyle w:val="TableParagraph"/>
              <w:contextualSpacing/>
              <w:jc w:val="both"/>
              <w:rPr>
                <w:b/>
                <w:sz w:val="24"/>
                <w:szCs w:val="24"/>
              </w:rPr>
            </w:pPr>
            <w:r w:rsidRPr="00A432F9">
              <w:rPr>
                <w:b/>
                <w:sz w:val="24"/>
                <w:szCs w:val="24"/>
              </w:rPr>
              <w:lastRenderedPageBreak/>
              <w:t>объекты и сооружения</w:t>
            </w:r>
          </w:p>
        </w:tc>
        <w:tc>
          <w:tcPr>
            <w:tcW w:w="1413" w:type="dxa"/>
            <w:vAlign w:val="center"/>
          </w:tcPr>
          <w:p w:rsidR="00632E52" w:rsidRPr="00A432F9" w:rsidRDefault="00632E52" w:rsidP="003F400E">
            <w:pPr>
              <w:pStyle w:val="TableParagraph"/>
              <w:contextualSpacing/>
              <w:jc w:val="center"/>
              <w:rPr>
                <w:sz w:val="24"/>
                <w:szCs w:val="24"/>
              </w:rPr>
            </w:pPr>
          </w:p>
        </w:tc>
        <w:tc>
          <w:tcPr>
            <w:tcW w:w="1578" w:type="dxa"/>
            <w:vAlign w:val="center"/>
          </w:tcPr>
          <w:p w:rsidR="00632E52" w:rsidRPr="00A432F9" w:rsidRDefault="00632E52" w:rsidP="003F400E">
            <w:pPr>
              <w:pStyle w:val="TableParagraph"/>
              <w:contextualSpacing/>
              <w:jc w:val="center"/>
              <w:rPr>
                <w:sz w:val="24"/>
                <w:szCs w:val="24"/>
              </w:rPr>
            </w:pPr>
          </w:p>
        </w:tc>
        <w:tc>
          <w:tcPr>
            <w:tcW w:w="1537" w:type="dxa"/>
            <w:vAlign w:val="center"/>
          </w:tcPr>
          <w:p w:rsidR="00632E52" w:rsidRPr="00A432F9" w:rsidRDefault="00632E52" w:rsidP="003F400E">
            <w:pPr>
              <w:pStyle w:val="TableParagraph"/>
              <w:contextualSpacing/>
              <w:jc w:val="center"/>
              <w:rPr>
                <w:sz w:val="24"/>
                <w:szCs w:val="24"/>
              </w:rPr>
            </w:pPr>
          </w:p>
        </w:tc>
        <w:tc>
          <w:tcPr>
            <w:tcW w:w="1552" w:type="dxa"/>
            <w:vAlign w:val="center"/>
          </w:tcPr>
          <w:p w:rsidR="00632E52" w:rsidRPr="00A432F9" w:rsidRDefault="00632E52" w:rsidP="003F400E">
            <w:pPr>
              <w:pStyle w:val="TableParagraph"/>
              <w:contextualSpacing/>
              <w:jc w:val="center"/>
              <w:rPr>
                <w:sz w:val="24"/>
                <w:szCs w:val="24"/>
              </w:rPr>
            </w:pP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lastRenderedPageBreak/>
              <w:t>4.4.1</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Спортивные площадки</w:t>
            </w:r>
          </w:p>
        </w:tc>
        <w:tc>
          <w:tcPr>
            <w:tcW w:w="1413" w:type="dxa"/>
            <w:vAlign w:val="center"/>
          </w:tcPr>
          <w:p w:rsidR="00632E52" w:rsidRPr="00A432F9" w:rsidRDefault="00632E52" w:rsidP="003F400E">
            <w:pPr>
              <w:pStyle w:val="TableParagraph"/>
              <w:contextualSpacing/>
              <w:jc w:val="center"/>
              <w:rPr>
                <w:sz w:val="24"/>
                <w:szCs w:val="24"/>
              </w:rPr>
            </w:pPr>
            <w:r w:rsidRPr="00A432F9">
              <w:rPr>
                <w:sz w:val="24"/>
                <w:szCs w:val="24"/>
              </w:rPr>
              <w:t>объект</w:t>
            </w:r>
          </w:p>
        </w:tc>
        <w:tc>
          <w:tcPr>
            <w:tcW w:w="1578" w:type="dxa"/>
            <w:vAlign w:val="center"/>
          </w:tcPr>
          <w:p w:rsidR="00632E52" w:rsidRPr="00A432F9" w:rsidRDefault="00632E52" w:rsidP="003F400E">
            <w:pPr>
              <w:pStyle w:val="TableParagraph"/>
              <w:contextualSpacing/>
              <w:jc w:val="center"/>
              <w:rPr>
                <w:sz w:val="24"/>
                <w:szCs w:val="24"/>
              </w:rPr>
            </w:pPr>
            <w:r>
              <w:rPr>
                <w:sz w:val="24"/>
                <w:szCs w:val="24"/>
              </w:rPr>
              <w:t>1</w:t>
            </w:r>
          </w:p>
        </w:tc>
        <w:tc>
          <w:tcPr>
            <w:tcW w:w="1537" w:type="dxa"/>
            <w:vAlign w:val="center"/>
          </w:tcPr>
          <w:p w:rsidR="00632E52" w:rsidRPr="00A432F9" w:rsidRDefault="00632E52" w:rsidP="003F400E">
            <w:pPr>
              <w:pStyle w:val="TableParagraph"/>
              <w:contextualSpacing/>
              <w:jc w:val="center"/>
              <w:rPr>
                <w:sz w:val="24"/>
                <w:szCs w:val="24"/>
              </w:rPr>
            </w:pPr>
            <w:r>
              <w:rPr>
                <w:sz w:val="24"/>
                <w:szCs w:val="24"/>
              </w:rPr>
              <w:t>2</w:t>
            </w:r>
          </w:p>
        </w:tc>
        <w:tc>
          <w:tcPr>
            <w:tcW w:w="1552" w:type="dxa"/>
            <w:vAlign w:val="center"/>
          </w:tcPr>
          <w:p w:rsidR="00632E52" w:rsidRPr="00A432F9" w:rsidRDefault="00632E52" w:rsidP="003F400E">
            <w:pPr>
              <w:pStyle w:val="TableParagraph"/>
              <w:contextualSpacing/>
              <w:jc w:val="center"/>
              <w:rPr>
                <w:sz w:val="24"/>
                <w:szCs w:val="24"/>
              </w:rPr>
            </w:pPr>
            <w:r>
              <w:rPr>
                <w:sz w:val="24"/>
                <w:szCs w:val="24"/>
              </w:rPr>
              <w:t>2</w:t>
            </w: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p>
          <w:p w:rsidR="00632E52" w:rsidRPr="00A432F9" w:rsidRDefault="00632E52" w:rsidP="003F400E">
            <w:pPr>
              <w:pStyle w:val="TableParagraph"/>
              <w:contextualSpacing/>
              <w:jc w:val="center"/>
              <w:rPr>
                <w:b/>
                <w:sz w:val="24"/>
                <w:szCs w:val="24"/>
              </w:rPr>
            </w:pPr>
            <w:r w:rsidRPr="00A432F9">
              <w:rPr>
                <w:b/>
                <w:sz w:val="24"/>
                <w:szCs w:val="24"/>
              </w:rPr>
              <w:t>4.5</w:t>
            </w:r>
          </w:p>
        </w:tc>
        <w:tc>
          <w:tcPr>
            <w:tcW w:w="3015" w:type="dxa"/>
            <w:vAlign w:val="center"/>
          </w:tcPr>
          <w:p w:rsidR="00632E52" w:rsidRPr="00A432F9" w:rsidRDefault="00632E52" w:rsidP="003F400E">
            <w:pPr>
              <w:pStyle w:val="TableParagraph"/>
              <w:contextualSpacing/>
              <w:jc w:val="both"/>
              <w:rPr>
                <w:b/>
                <w:sz w:val="24"/>
                <w:szCs w:val="24"/>
              </w:rPr>
            </w:pPr>
            <w:r w:rsidRPr="00A432F9">
              <w:rPr>
                <w:b/>
                <w:sz w:val="24"/>
                <w:szCs w:val="24"/>
              </w:rPr>
              <w:t>Объекты торговли, общественного питания и бытового обслуживания</w:t>
            </w:r>
          </w:p>
        </w:tc>
        <w:tc>
          <w:tcPr>
            <w:tcW w:w="1413" w:type="dxa"/>
            <w:vAlign w:val="center"/>
          </w:tcPr>
          <w:p w:rsidR="00632E52" w:rsidRPr="00A432F9" w:rsidRDefault="00632E52" w:rsidP="003F400E">
            <w:pPr>
              <w:pStyle w:val="TableParagraph"/>
              <w:contextualSpacing/>
              <w:jc w:val="center"/>
              <w:rPr>
                <w:sz w:val="24"/>
                <w:szCs w:val="24"/>
              </w:rPr>
            </w:pPr>
          </w:p>
        </w:tc>
        <w:tc>
          <w:tcPr>
            <w:tcW w:w="1578" w:type="dxa"/>
            <w:vAlign w:val="center"/>
          </w:tcPr>
          <w:p w:rsidR="00632E52" w:rsidRPr="00A432F9" w:rsidRDefault="00632E52" w:rsidP="003F400E">
            <w:pPr>
              <w:pStyle w:val="TableParagraph"/>
              <w:contextualSpacing/>
              <w:jc w:val="center"/>
              <w:rPr>
                <w:sz w:val="24"/>
                <w:szCs w:val="24"/>
              </w:rPr>
            </w:pPr>
          </w:p>
        </w:tc>
        <w:tc>
          <w:tcPr>
            <w:tcW w:w="1537" w:type="dxa"/>
            <w:vAlign w:val="center"/>
          </w:tcPr>
          <w:p w:rsidR="00632E52" w:rsidRPr="00A432F9" w:rsidRDefault="00632E52" w:rsidP="003F400E">
            <w:pPr>
              <w:pStyle w:val="TableParagraph"/>
              <w:contextualSpacing/>
              <w:jc w:val="center"/>
              <w:rPr>
                <w:sz w:val="24"/>
                <w:szCs w:val="24"/>
              </w:rPr>
            </w:pPr>
          </w:p>
        </w:tc>
        <w:tc>
          <w:tcPr>
            <w:tcW w:w="1552" w:type="dxa"/>
            <w:vAlign w:val="center"/>
          </w:tcPr>
          <w:p w:rsidR="00632E52" w:rsidRPr="00A432F9" w:rsidRDefault="00632E52" w:rsidP="003F400E">
            <w:pPr>
              <w:pStyle w:val="TableParagraph"/>
              <w:contextualSpacing/>
              <w:jc w:val="center"/>
              <w:rPr>
                <w:sz w:val="24"/>
                <w:szCs w:val="24"/>
              </w:rPr>
            </w:pP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4.5.1</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Магазины</w:t>
            </w:r>
          </w:p>
        </w:tc>
        <w:tc>
          <w:tcPr>
            <w:tcW w:w="1413" w:type="dxa"/>
            <w:vAlign w:val="center"/>
          </w:tcPr>
          <w:p w:rsidR="00632E52" w:rsidRPr="00A432F9" w:rsidRDefault="00632E52" w:rsidP="003F400E">
            <w:pPr>
              <w:pStyle w:val="TableParagraph"/>
              <w:contextualSpacing/>
              <w:jc w:val="center"/>
              <w:rPr>
                <w:sz w:val="24"/>
                <w:szCs w:val="24"/>
              </w:rPr>
            </w:pPr>
            <w:r w:rsidRPr="00A432F9">
              <w:rPr>
                <w:sz w:val="24"/>
                <w:szCs w:val="24"/>
              </w:rPr>
              <w:t>объект</w:t>
            </w:r>
          </w:p>
        </w:tc>
        <w:tc>
          <w:tcPr>
            <w:tcW w:w="1578" w:type="dxa"/>
            <w:vAlign w:val="center"/>
          </w:tcPr>
          <w:p w:rsidR="00632E52" w:rsidRPr="00A432F9" w:rsidRDefault="00632E52" w:rsidP="003F400E">
            <w:pPr>
              <w:pStyle w:val="TableParagraph"/>
              <w:contextualSpacing/>
              <w:jc w:val="center"/>
              <w:rPr>
                <w:sz w:val="24"/>
                <w:szCs w:val="24"/>
              </w:rPr>
            </w:pPr>
            <w:r>
              <w:rPr>
                <w:sz w:val="24"/>
                <w:szCs w:val="24"/>
              </w:rPr>
              <w:t>3</w:t>
            </w:r>
          </w:p>
        </w:tc>
        <w:tc>
          <w:tcPr>
            <w:tcW w:w="1537" w:type="dxa"/>
            <w:vAlign w:val="center"/>
          </w:tcPr>
          <w:p w:rsidR="00632E52" w:rsidRPr="00A432F9" w:rsidRDefault="00632E52" w:rsidP="003F400E">
            <w:pPr>
              <w:pStyle w:val="TableParagraph"/>
              <w:contextualSpacing/>
              <w:jc w:val="center"/>
              <w:rPr>
                <w:sz w:val="24"/>
                <w:szCs w:val="24"/>
              </w:rPr>
            </w:pPr>
            <w:r>
              <w:rPr>
                <w:sz w:val="24"/>
                <w:szCs w:val="24"/>
              </w:rPr>
              <w:t>3</w:t>
            </w:r>
          </w:p>
        </w:tc>
        <w:tc>
          <w:tcPr>
            <w:tcW w:w="1552" w:type="dxa"/>
            <w:vAlign w:val="center"/>
          </w:tcPr>
          <w:p w:rsidR="00632E52" w:rsidRPr="00A432F9" w:rsidRDefault="00632E52" w:rsidP="003F400E">
            <w:pPr>
              <w:pStyle w:val="TableParagraph"/>
              <w:contextualSpacing/>
              <w:jc w:val="center"/>
              <w:rPr>
                <w:sz w:val="24"/>
                <w:szCs w:val="24"/>
              </w:rPr>
            </w:pPr>
            <w:r>
              <w:rPr>
                <w:sz w:val="24"/>
                <w:szCs w:val="24"/>
              </w:rPr>
              <w:t>3</w:t>
            </w:r>
          </w:p>
        </w:tc>
      </w:tr>
      <w:tr w:rsidR="00632E52" w:rsidTr="003F400E">
        <w:trPr>
          <w:jc w:val="center"/>
        </w:trPr>
        <w:tc>
          <w:tcPr>
            <w:tcW w:w="816" w:type="dxa"/>
            <w:vAlign w:val="center"/>
          </w:tcPr>
          <w:p w:rsidR="00632E52" w:rsidRPr="00A432F9" w:rsidRDefault="00632E52" w:rsidP="003F400E">
            <w:pPr>
              <w:pStyle w:val="TableParagraph"/>
              <w:contextualSpacing/>
              <w:jc w:val="center"/>
              <w:rPr>
                <w:b/>
                <w:sz w:val="24"/>
                <w:szCs w:val="24"/>
              </w:rPr>
            </w:pPr>
            <w:r w:rsidRPr="00A432F9">
              <w:rPr>
                <w:b/>
                <w:sz w:val="24"/>
                <w:szCs w:val="24"/>
              </w:rPr>
              <w:t>4.6</w:t>
            </w:r>
          </w:p>
        </w:tc>
        <w:tc>
          <w:tcPr>
            <w:tcW w:w="3015" w:type="dxa"/>
            <w:vAlign w:val="center"/>
          </w:tcPr>
          <w:p w:rsidR="00632E52" w:rsidRPr="00A432F9" w:rsidRDefault="00632E52" w:rsidP="003F400E">
            <w:pPr>
              <w:pStyle w:val="TableParagraph"/>
              <w:contextualSpacing/>
              <w:jc w:val="both"/>
              <w:rPr>
                <w:b/>
                <w:sz w:val="24"/>
                <w:szCs w:val="24"/>
              </w:rPr>
            </w:pPr>
            <w:r w:rsidRPr="00A432F9">
              <w:rPr>
                <w:b/>
                <w:sz w:val="24"/>
                <w:szCs w:val="24"/>
              </w:rPr>
              <w:t>Учреждения жилищн</w:t>
            </w:r>
            <w:proofErr w:type="gramStart"/>
            <w:r w:rsidRPr="00A432F9">
              <w:rPr>
                <w:b/>
                <w:sz w:val="24"/>
                <w:szCs w:val="24"/>
              </w:rPr>
              <w:t>о-</w:t>
            </w:r>
            <w:proofErr w:type="gramEnd"/>
            <w:r w:rsidRPr="00A432F9">
              <w:rPr>
                <w:b/>
                <w:sz w:val="24"/>
                <w:szCs w:val="24"/>
              </w:rPr>
              <w:t xml:space="preserve"> коммунального сектора</w:t>
            </w:r>
          </w:p>
        </w:tc>
        <w:tc>
          <w:tcPr>
            <w:tcW w:w="1413" w:type="dxa"/>
            <w:vAlign w:val="center"/>
          </w:tcPr>
          <w:p w:rsidR="00632E52" w:rsidRPr="00A432F9" w:rsidRDefault="00632E52" w:rsidP="003F400E">
            <w:pPr>
              <w:pStyle w:val="TableParagraph"/>
              <w:contextualSpacing/>
              <w:jc w:val="center"/>
              <w:rPr>
                <w:sz w:val="24"/>
                <w:szCs w:val="24"/>
              </w:rPr>
            </w:pPr>
          </w:p>
        </w:tc>
        <w:tc>
          <w:tcPr>
            <w:tcW w:w="1578" w:type="dxa"/>
            <w:vAlign w:val="center"/>
          </w:tcPr>
          <w:p w:rsidR="00632E52" w:rsidRPr="00A432F9" w:rsidRDefault="00632E52" w:rsidP="003F400E">
            <w:pPr>
              <w:pStyle w:val="TableParagraph"/>
              <w:contextualSpacing/>
              <w:jc w:val="center"/>
              <w:rPr>
                <w:sz w:val="24"/>
                <w:szCs w:val="24"/>
              </w:rPr>
            </w:pPr>
          </w:p>
        </w:tc>
        <w:tc>
          <w:tcPr>
            <w:tcW w:w="1537" w:type="dxa"/>
            <w:vAlign w:val="center"/>
          </w:tcPr>
          <w:p w:rsidR="00632E52" w:rsidRPr="00A432F9" w:rsidRDefault="00632E52" w:rsidP="003F400E">
            <w:pPr>
              <w:pStyle w:val="TableParagraph"/>
              <w:contextualSpacing/>
              <w:jc w:val="center"/>
              <w:rPr>
                <w:sz w:val="24"/>
                <w:szCs w:val="24"/>
              </w:rPr>
            </w:pPr>
          </w:p>
        </w:tc>
        <w:tc>
          <w:tcPr>
            <w:tcW w:w="1552" w:type="dxa"/>
            <w:vAlign w:val="center"/>
          </w:tcPr>
          <w:p w:rsidR="00632E52" w:rsidRPr="00A432F9" w:rsidRDefault="00632E52" w:rsidP="003F400E">
            <w:pPr>
              <w:pStyle w:val="TableParagraph"/>
              <w:contextualSpacing/>
              <w:jc w:val="center"/>
              <w:rPr>
                <w:sz w:val="24"/>
                <w:szCs w:val="24"/>
              </w:rPr>
            </w:pPr>
          </w:p>
        </w:tc>
      </w:tr>
      <w:tr w:rsidR="00632E52" w:rsidTr="003F400E">
        <w:trPr>
          <w:trHeight w:val="236"/>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4.</w:t>
            </w:r>
            <w:r>
              <w:rPr>
                <w:sz w:val="24"/>
                <w:szCs w:val="24"/>
              </w:rPr>
              <w:t>6</w:t>
            </w:r>
            <w:r w:rsidRPr="00A432F9">
              <w:rPr>
                <w:sz w:val="24"/>
                <w:szCs w:val="24"/>
              </w:rPr>
              <w:t>.1</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Гостиницы</w:t>
            </w:r>
          </w:p>
        </w:tc>
        <w:tc>
          <w:tcPr>
            <w:tcW w:w="1413" w:type="dxa"/>
            <w:vAlign w:val="center"/>
          </w:tcPr>
          <w:p w:rsidR="00632E52" w:rsidRPr="00A432F9" w:rsidRDefault="00632E52" w:rsidP="003F400E">
            <w:pPr>
              <w:pStyle w:val="TableParagraph"/>
              <w:contextualSpacing/>
              <w:jc w:val="center"/>
              <w:rPr>
                <w:sz w:val="24"/>
                <w:szCs w:val="24"/>
              </w:rPr>
            </w:pPr>
            <w:r w:rsidRPr="00A432F9">
              <w:rPr>
                <w:sz w:val="24"/>
                <w:szCs w:val="24"/>
              </w:rPr>
              <w:t>объект</w:t>
            </w:r>
          </w:p>
        </w:tc>
        <w:tc>
          <w:tcPr>
            <w:tcW w:w="1578" w:type="dxa"/>
            <w:vAlign w:val="center"/>
          </w:tcPr>
          <w:p w:rsidR="00632E52" w:rsidRPr="00A432F9" w:rsidRDefault="00632E52" w:rsidP="003F400E">
            <w:pPr>
              <w:pStyle w:val="TableParagraph"/>
              <w:contextualSpacing/>
              <w:jc w:val="center"/>
              <w:rPr>
                <w:sz w:val="24"/>
                <w:szCs w:val="24"/>
              </w:rPr>
            </w:pPr>
            <w:r>
              <w:rPr>
                <w:sz w:val="24"/>
                <w:szCs w:val="24"/>
              </w:rPr>
              <w:t>-</w:t>
            </w:r>
          </w:p>
        </w:tc>
        <w:tc>
          <w:tcPr>
            <w:tcW w:w="1537" w:type="dxa"/>
            <w:vAlign w:val="center"/>
          </w:tcPr>
          <w:p w:rsidR="00632E52" w:rsidRPr="00A432F9" w:rsidRDefault="00632E52" w:rsidP="003F400E">
            <w:pPr>
              <w:pStyle w:val="TableParagraph"/>
              <w:contextualSpacing/>
              <w:jc w:val="center"/>
              <w:rPr>
                <w:sz w:val="24"/>
                <w:szCs w:val="24"/>
              </w:rPr>
            </w:pPr>
            <w:r w:rsidRPr="00A432F9">
              <w:rPr>
                <w:sz w:val="24"/>
                <w:szCs w:val="24"/>
              </w:rPr>
              <w:t>-</w:t>
            </w:r>
          </w:p>
        </w:tc>
        <w:tc>
          <w:tcPr>
            <w:tcW w:w="1552" w:type="dxa"/>
            <w:vAlign w:val="center"/>
          </w:tcPr>
          <w:p w:rsidR="00632E52" w:rsidRPr="00A432F9" w:rsidRDefault="00632E52" w:rsidP="003F400E">
            <w:pPr>
              <w:pStyle w:val="TableParagraph"/>
              <w:contextualSpacing/>
              <w:jc w:val="center"/>
              <w:rPr>
                <w:sz w:val="24"/>
                <w:szCs w:val="24"/>
              </w:rPr>
            </w:pPr>
            <w:r w:rsidRPr="00A432F9">
              <w:rPr>
                <w:sz w:val="24"/>
                <w:szCs w:val="24"/>
              </w:rPr>
              <w:t>-</w:t>
            </w: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4.</w:t>
            </w:r>
            <w:r>
              <w:rPr>
                <w:sz w:val="24"/>
                <w:szCs w:val="24"/>
              </w:rPr>
              <w:t>6</w:t>
            </w:r>
            <w:r w:rsidRPr="00A432F9">
              <w:rPr>
                <w:sz w:val="24"/>
                <w:szCs w:val="24"/>
              </w:rPr>
              <w:t>.</w:t>
            </w:r>
            <w:r>
              <w:rPr>
                <w:sz w:val="24"/>
                <w:szCs w:val="24"/>
              </w:rPr>
              <w:t>2</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Кладбища</w:t>
            </w:r>
          </w:p>
        </w:tc>
        <w:tc>
          <w:tcPr>
            <w:tcW w:w="1413" w:type="dxa"/>
            <w:vAlign w:val="center"/>
          </w:tcPr>
          <w:p w:rsidR="00632E52" w:rsidRPr="00A432F9" w:rsidRDefault="00632E52" w:rsidP="003F400E">
            <w:pPr>
              <w:pStyle w:val="TableParagraph"/>
              <w:contextualSpacing/>
              <w:jc w:val="center"/>
              <w:rPr>
                <w:sz w:val="24"/>
                <w:szCs w:val="24"/>
              </w:rPr>
            </w:pPr>
            <w:r w:rsidRPr="00A432F9">
              <w:rPr>
                <w:sz w:val="24"/>
                <w:szCs w:val="24"/>
              </w:rPr>
              <w:t>га</w:t>
            </w:r>
          </w:p>
        </w:tc>
        <w:tc>
          <w:tcPr>
            <w:tcW w:w="1578" w:type="dxa"/>
            <w:vAlign w:val="center"/>
          </w:tcPr>
          <w:p w:rsidR="00632E52" w:rsidRPr="00A432F9" w:rsidRDefault="00632E52" w:rsidP="003F400E">
            <w:pPr>
              <w:pStyle w:val="TableParagraph"/>
              <w:contextualSpacing/>
              <w:jc w:val="center"/>
              <w:rPr>
                <w:sz w:val="24"/>
                <w:szCs w:val="24"/>
              </w:rPr>
            </w:pPr>
            <w:r>
              <w:rPr>
                <w:sz w:val="24"/>
                <w:szCs w:val="24"/>
              </w:rPr>
              <w:t>1,61</w:t>
            </w:r>
          </w:p>
        </w:tc>
        <w:tc>
          <w:tcPr>
            <w:tcW w:w="1537" w:type="dxa"/>
          </w:tcPr>
          <w:p w:rsidR="00632E52" w:rsidRPr="00A432F9" w:rsidRDefault="00632E52" w:rsidP="003F400E">
            <w:pPr>
              <w:pStyle w:val="TableParagraph"/>
              <w:contextualSpacing/>
              <w:jc w:val="center"/>
              <w:rPr>
                <w:sz w:val="24"/>
                <w:szCs w:val="24"/>
              </w:rPr>
            </w:pPr>
            <w:r>
              <w:rPr>
                <w:sz w:val="24"/>
                <w:szCs w:val="24"/>
              </w:rPr>
              <w:t>1,61</w:t>
            </w:r>
          </w:p>
        </w:tc>
        <w:tc>
          <w:tcPr>
            <w:tcW w:w="1552" w:type="dxa"/>
          </w:tcPr>
          <w:p w:rsidR="00632E52" w:rsidRPr="00A432F9" w:rsidRDefault="00632E52" w:rsidP="003F400E">
            <w:pPr>
              <w:pStyle w:val="TableParagraph"/>
              <w:contextualSpacing/>
              <w:jc w:val="center"/>
              <w:rPr>
                <w:sz w:val="24"/>
                <w:szCs w:val="24"/>
              </w:rPr>
            </w:pPr>
            <w:r>
              <w:rPr>
                <w:sz w:val="24"/>
                <w:szCs w:val="24"/>
              </w:rPr>
              <w:t>1,61</w:t>
            </w: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4.</w:t>
            </w:r>
            <w:r>
              <w:rPr>
                <w:sz w:val="24"/>
                <w:szCs w:val="24"/>
              </w:rPr>
              <w:t>6</w:t>
            </w:r>
            <w:r w:rsidRPr="00A432F9">
              <w:rPr>
                <w:sz w:val="24"/>
                <w:szCs w:val="24"/>
              </w:rPr>
              <w:t>.</w:t>
            </w:r>
            <w:r>
              <w:rPr>
                <w:sz w:val="24"/>
                <w:szCs w:val="24"/>
              </w:rPr>
              <w:t>3</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Пожарны</w:t>
            </w:r>
            <w:r>
              <w:rPr>
                <w:sz w:val="24"/>
                <w:szCs w:val="24"/>
              </w:rPr>
              <w:t>й пост</w:t>
            </w:r>
          </w:p>
        </w:tc>
        <w:tc>
          <w:tcPr>
            <w:tcW w:w="1413" w:type="dxa"/>
            <w:vAlign w:val="center"/>
          </w:tcPr>
          <w:p w:rsidR="00632E52" w:rsidRPr="00A432F9" w:rsidRDefault="00632E52" w:rsidP="003F400E">
            <w:pPr>
              <w:pStyle w:val="TableParagraph"/>
              <w:contextualSpacing/>
              <w:jc w:val="center"/>
              <w:rPr>
                <w:sz w:val="24"/>
                <w:szCs w:val="24"/>
              </w:rPr>
            </w:pPr>
            <w:r w:rsidRPr="00A432F9">
              <w:rPr>
                <w:sz w:val="24"/>
                <w:szCs w:val="24"/>
              </w:rPr>
              <w:t>объект</w:t>
            </w:r>
          </w:p>
        </w:tc>
        <w:tc>
          <w:tcPr>
            <w:tcW w:w="1578" w:type="dxa"/>
            <w:vAlign w:val="center"/>
          </w:tcPr>
          <w:p w:rsidR="00632E52" w:rsidRPr="00A432F9" w:rsidRDefault="00632E52" w:rsidP="003F400E">
            <w:pPr>
              <w:pStyle w:val="TableParagraph"/>
              <w:contextualSpacing/>
              <w:jc w:val="center"/>
              <w:rPr>
                <w:sz w:val="24"/>
                <w:szCs w:val="24"/>
              </w:rPr>
            </w:pPr>
          </w:p>
        </w:tc>
        <w:tc>
          <w:tcPr>
            <w:tcW w:w="1537" w:type="dxa"/>
            <w:vAlign w:val="center"/>
          </w:tcPr>
          <w:p w:rsidR="00632E52" w:rsidRPr="00A432F9" w:rsidRDefault="00632E52" w:rsidP="003F400E">
            <w:pPr>
              <w:pStyle w:val="TableParagraph"/>
              <w:contextualSpacing/>
              <w:jc w:val="center"/>
              <w:rPr>
                <w:sz w:val="24"/>
                <w:szCs w:val="24"/>
              </w:rPr>
            </w:pPr>
          </w:p>
        </w:tc>
        <w:tc>
          <w:tcPr>
            <w:tcW w:w="1552" w:type="dxa"/>
            <w:vAlign w:val="center"/>
          </w:tcPr>
          <w:p w:rsidR="00632E52" w:rsidRPr="00A432F9" w:rsidRDefault="00632E52" w:rsidP="003F400E">
            <w:pPr>
              <w:pStyle w:val="TableParagraph"/>
              <w:contextualSpacing/>
              <w:jc w:val="center"/>
              <w:rPr>
                <w:sz w:val="24"/>
                <w:szCs w:val="24"/>
              </w:rPr>
            </w:pP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p>
          <w:p w:rsidR="00632E52" w:rsidRPr="00A432F9" w:rsidRDefault="00632E52" w:rsidP="003F400E">
            <w:pPr>
              <w:pStyle w:val="TableParagraph"/>
              <w:contextualSpacing/>
              <w:jc w:val="center"/>
              <w:rPr>
                <w:b/>
                <w:sz w:val="24"/>
                <w:szCs w:val="24"/>
              </w:rPr>
            </w:pPr>
            <w:r w:rsidRPr="00A432F9">
              <w:rPr>
                <w:b/>
                <w:sz w:val="24"/>
                <w:szCs w:val="24"/>
              </w:rPr>
              <w:t>4.</w:t>
            </w:r>
            <w:r>
              <w:rPr>
                <w:b/>
                <w:sz w:val="24"/>
                <w:szCs w:val="24"/>
              </w:rPr>
              <w:t>7</w:t>
            </w:r>
          </w:p>
        </w:tc>
        <w:tc>
          <w:tcPr>
            <w:tcW w:w="3015" w:type="dxa"/>
            <w:vAlign w:val="center"/>
          </w:tcPr>
          <w:p w:rsidR="00632E52" w:rsidRPr="00A432F9" w:rsidRDefault="00632E52" w:rsidP="003F400E">
            <w:pPr>
              <w:pStyle w:val="TableParagraph"/>
              <w:contextualSpacing/>
              <w:jc w:val="both"/>
              <w:rPr>
                <w:b/>
                <w:sz w:val="24"/>
                <w:szCs w:val="24"/>
              </w:rPr>
            </w:pPr>
            <w:r w:rsidRPr="00A432F9">
              <w:rPr>
                <w:b/>
                <w:sz w:val="24"/>
                <w:szCs w:val="24"/>
              </w:rPr>
              <w:t xml:space="preserve">Организации и учреждения управления, </w:t>
            </w:r>
          </w:p>
          <w:p w:rsidR="00632E52" w:rsidRPr="00A432F9" w:rsidRDefault="00632E52" w:rsidP="003F400E">
            <w:pPr>
              <w:pStyle w:val="TableParagraph"/>
              <w:contextualSpacing/>
              <w:jc w:val="both"/>
              <w:rPr>
                <w:b/>
                <w:sz w:val="24"/>
                <w:szCs w:val="24"/>
              </w:rPr>
            </w:pPr>
            <w:r w:rsidRPr="00A432F9">
              <w:rPr>
                <w:b/>
                <w:sz w:val="24"/>
                <w:szCs w:val="24"/>
              </w:rPr>
              <w:t>связи</w:t>
            </w:r>
          </w:p>
        </w:tc>
        <w:tc>
          <w:tcPr>
            <w:tcW w:w="1413" w:type="dxa"/>
            <w:vAlign w:val="center"/>
          </w:tcPr>
          <w:p w:rsidR="00632E52" w:rsidRPr="00A432F9" w:rsidRDefault="00632E52" w:rsidP="003F400E">
            <w:pPr>
              <w:pStyle w:val="TableParagraph"/>
              <w:contextualSpacing/>
              <w:jc w:val="center"/>
              <w:rPr>
                <w:sz w:val="24"/>
                <w:szCs w:val="24"/>
              </w:rPr>
            </w:pPr>
          </w:p>
        </w:tc>
        <w:tc>
          <w:tcPr>
            <w:tcW w:w="1578" w:type="dxa"/>
            <w:vAlign w:val="center"/>
          </w:tcPr>
          <w:p w:rsidR="00632E52" w:rsidRPr="00A432F9" w:rsidRDefault="00632E52" w:rsidP="003F400E">
            <w:pPr>
              <w:pStyle w:val="TableParagraph"/>
              <w:contextualSpacing/>
              <w:jc w:val="center"/>
              <w:rPr>
                <w:sz w:val="24"/>
                <w:szCs w:val="24"/>
              </w:rPr>
            </w:pPr>
          </w:p>
        </w:tc>
        <w:tc>
          <w:tcPr>
            <w:tcW w:w="1537" w:type="dxa"/>
            <w:vAlign w:val="center"/>
          </w:tcPr>
          <w:p w:rsidR="00632E52" w:rsidRPr="00A432F9" w:rsidRDefault="00632E52" w:rsidP="003F400E">
            <w:pPr>
              <w:pStyle w:val="TableParagraph"/>
              <w:contextualSpacing/>
              <w:jc w:val="center"/>
              <w:rPr>
                <w:sz w:val="24"/>
                <w:szCs w:val="24"/>
              </w:rPr>
            </w:pPr>
          </w:p>
        </w:tc>
        <w:tc>
          <w:tcPr>
            <w:tcW w:w="1552" w:type="dxa"/>
            <w:vAlign w:val="center"/>
          </w:tcPr>
          <w:p w:rsidR="00632E52" w:rsidRPr="00A432F9" w:rsidRDefault="00632E52" w:rsidP="003F400E">
            <w:pPr>
              <w:pStyle w:val="TableParagraph"/>
              <w:contextualSpacing/>
              <w:jc w:val="center"/>
              <w:rPr>
                <w:sz w:val="24"/>
                <w:szCs w:val="24"/>
              </w:rPr>
            </w:pP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4.</w:t>
            </w:r>
            <w:r>
              <w:rPr>
                <w:sz w:val="24"/>
                <w:szCs w:val="24"/>
              </w:rPr>
              <w:t>7</w:t>
            </w:r>
            <w:r w:rsidRPr="00A432F9">
              <w:rPr>
                <w:sz w:val="24"/>
                <w:szCs w:val="24"/>
              </w:rPr>
              <w:t>.1</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Отделения</w:t>
            </w:r>
            <w:r>
              <w:rPr>
                <w:sz w:val="24"/>
                <w:szCs w:val="24"/>
              </w:rPr>
              <w:t xml:space="preserve"> почтовой</w:t>
            </w:r>
            <w:r w:rsidRPr="00A432F9">
              <w:rPr>
                <w:sz w:val="24"/>
                <w:szCs w:val="24"/>
              </w:rPr>
              <w:t xml:space="preserve"> связи</w:t>
            </w:r>
          </w:p>
        </w:tc>
        <w:tc>
          <w:tcPr>
            <w:tcW w:w="1413" w:type="dxa"/>
            <w:vAlign w:val="center"/>
          </w:tcPr>
          <w:p w:rsidR="00632E52" w:rsidRPr="00A432F9" w:rsidRDefault="00632E52" w:rsidP="003F400E">
            <w:pPr>
              <w:pStyle w:val="TableParagraph"/>
              <w:contextualSpacing/>
              <w:jc w:val="center"/>
              <w:rPr>
                <w:sz w:val="24"/>
                <w:szCs w:val="24"/>
              </w:rPr>
            </w:pPr>
            <w:r w:rsidRPr="00A432F9">
              <w:rPr>
                <w:sz w:val="24"/>
                <w:szCs w:val="24"/>
              </w:rPr>
              <w:t>объект</w:t>
            </w:r>
          </w:p>
        </w:tc>
        <w:tc>
          <w:tcPr>
            <w:tcW w:w="1578" w:type="dxa"/>
            <w:vAlign w:val="center"/>
          </w:tcPr>
          <w:p w:rsidR="00632E52" w:rsidRPr="00A432F9" w:rsidRDefault="00632E52" w:rsidP="003F400E">
            <w:pPr>
              <w:pStyle w:val="TableParagraph"/>
              <w:contextualSpacing/>
              <w:jc w:val="center"/>
              <w:rPr>
                <w:sz w:val="24"/>
                <w:szCs w:val="24"/>
              </w:rPr>
            </w:pPr>
            <w:r w:rsidRPr="00A432F9">
              <w:rPr>
                <w:sz w:val="24"/>
                <w:szCs w:val="24"/>
              </w:rPr>
              <w:t>1</w:t>
            </w:r>
          </w:p>
        </w:tc>
        <w:tc>
          <w:tcPr>
            <w:tcW w:w="1537" w:type="dxa"/>
            <w:vAlign w:val="center"/>
          </w:tcPr>
          <w:p w:rsidR="00632E52" w:rsidRPr="00A432F9" w:rsidRDefault="00632E52" w:rsidP="003F400E">
            <w:pPr>
              <w:pStyle w:val="TableParagraph"/>
              <w:contextualSpacing/>
              <w:jc w:val="center"/>
              <w:rPr>
                <w:sz w:val="24"/>
                <w:szCs w:val="24"/>
              </w:rPr>
            </w:pPr>
            <w:r w:rsidRPr="00A432F9">
              <w:rPr>
                <w:sz w:val="24"/>
                <w:szCs w:val="24"/>
              </w:rPr>
              <w:t>1</w:t>
            </w:r>
          </w:p>
        </w:tc>
        <w:tc>
          <w:tcPr>
            <w:tcW w:w="1552" w:type="dxa"/>
            <w:vAlign w:val="center"/>
          </w:tcPr>
          <w:p w:rsidR="00632E52" w:rsidRPr="00A432F9" w:rsidRDefault="00632E52" w:rsidP="003F400E">
            <w:pPr>
              <w:pStyle w:val="TableParagraph"/>
              <w:contextualSpacing/>
              <w:jc w:val="center"/>
              <w:rPr>
                <w:sz w:val="24"/>
                <w:szCs w:val="24"/>
              </w:rPr>
            </w:pPr>
            <w:r w:rsidRPr="00A432F9">
              <w:rPr>
                <w:sz w:val="24"/>
                <w:szCs w:val="24"/>
              </w:rPr>
              <w:t>1</w:t>
            </w: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4.</w:t>
            </w:r>
            <w:r>
              <w:rPr>
                <w:sz w:val="24"/>
                <w:szCs w:val="24"/>
              </w:rPr>
              <w:t>7</w:t>
            </w:r>
            <w:r w:rsidRPr="00A432F9">
              <w:rPr>
                <w:sz w:val="24"/>
                <w:szCs w:val="24"/>
              </w:rPr>
              <w:t>.2</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Здание администрации</w:t>
            </w:r>
          </w:p>
        </w:tc>
        <w:tc>
          <w:tcPr>
            <w:tcW w:w="1413" w:type="dxa"/>
            <w:vAlign w:val="center"/>
          </w:tcPr>
          <w:p w:rsidR="00632E52" w:rsidRPr="00A432F9" w:rsidRDefault="00632E52" w:rsidP="003F400E">
            <w:pPr>
              <w:pStyle w:val="TableParagraph"/>
              <w:contextualSpacing/>
              <w:jc w:val="center"/>
              <w:rPr>
                <w:sz w:val="24"/>
                <w:szCs w:val="24"/>
              </w:rPr>
            </w:pPr>
            <w:r w:rsidRPr="00A432F9">
              <w:rPr>
                <w:sz w:val="24"/>
                <w:szCs w:val="24"/>
              </w:rPr>
              <w:t>объект</w:t>
            </w:r>
          </w:p>
        </w:tc>
        <w:tc>
          <w:tcPr>
            <w:tcW w:w="1578" w:type="dxa"/>
            <w:vAlign w:val="center"/>
          </w:tcPr>
          <w:p w:rsidR="00632E52" w:rsidRPr="00A432F9" w:rsidRDefault="00632E52" w:rsidP="003F400E">
            <w:pPr>
              <w:pStyle w:val="TableParagraph"/>
              <w:contextualSpacing/>
              <w:jc w:val="center"/>
              <w:rPr>
                <w:sz w:val="24"/>
                <w:szCs w:val="24"/>
              </w:rPr>
            </w:pPr>
            <w:r w:rsidRPr="00A432F9">
              <w:rPr>
                <w:sz w:val="24"/>
                <w:szCs w:val="24"/>
              </w:rPr>
              <w:t>1</w:t>
            </w:r>
          </w:p>
        </w:tc>
        <w:tc>
          <w:tcPr>
            <w:tcW w:w="1537" w:type="dxa"/>
            <w:vAlign w:val="center"/>
          </w:tcPr>
          <w:p w:rsidR="00632E52" w:rsidRPr="00A432F9" w:rsidRDefault="00632E52" w:rsidP="003F400E">
            <w:pPr>
              <w:pStyle w:val="TableParagraph"/>
              <w:contextualSpacing/>
              <w:jc w:val="center"/>
              <w:rPr>
                <w:sz w:val="24"/>
                <w:szCs w:val="24"/>
              </w:rPr>
            </w:pPr>
            <w:r w:rsidRPr="00A432F9">
              <w:rPr>
                <w:sz w:val="24"/>
                <w:szCs w:val="24"/>
              </w:rPr>
              <w:t>1</w:t>
            </w:r>
          </w:p>
        </w:tc>
        <w:tc>
          <w:tcPr>
            <w:tcW w:w="1552" w:type="dxa"/>
            <w:vAlign w:val="center"/>
          </w:tcPr>
          <w:p w:rsidR="00632E52" w:rsidRPr="00A432F9" w:rsidRDefault="00632E52" w:rsidP="003F400E">
            <w:pPr>
              <w:pStyle w:val="TableParagraph"/>
              <w:contextualSpacing/>
              <w:jc w:val="center"/>
              <w:rPr>
                <w:sz w:val="24"/>
                <w:szCs w:val="24"/>
              </w:rPr>
            </w:pPr>
            <w:r w:rsidRPr="00A432F9">
              <w:rPr>
                <w:sz w:val="24"/>
                <w:szCs w:val="24"/>
              </w:rPr>
              <w:t>1</w:t>
            </w:r>
          </w:p>
        </w:tc>
      </w:tr>
      <w:tr w:rsidR="00632E52" w:rsidTr="003F400E">
        <w:trPr>
          <w:jc w:val="center"/>
        </w:trPr>
        <w:tc>
          <w:tcPr>
            <w:tcW w:w="816" w:type="dxa"/>
            <w:vAlign w:val="center"/>
          </w:tcPr>
          <w:p w:rsidR="00632E52" w:rsidRPr="00A432F9" w:rsidRDefault="00632E52" w:rsidP="003F400E">
            <w:pPr>
              <w:pStyle w:val="TableParagraph"/>
              <w:contextualSpacing/>
              <w:jc w:val="center"/>
              <w:rPr>
                <w:b/>
                <w:sz w:val="24"/>
                <w:szCs w:val="24"/>
              </w:rPr>
            </w:pPr>
            <w:r w:rsidRPr="00A432F9">
              <w:rPr>
                <w:b/>
                <w:sz w:val="24"/>
                <w:szCs w:val="24"/>
              </w:rPr>
              <w:t>5</w:t>
            </w:r>
          </w:p>
        </w:tc>
        <w:tc>
          <w:tcPr>
            <w:tcW w:w="3015" w:type="dxa"/>
            <w:vAlign w:val="center"/>
          </w:tcPr>
          <w:p w:rsidR="00632E52" w:rsidRPr="00A432F9" w:rsidRDefault="00632E52" w:rsidP="003F400E">
            <w:pPr>
              <w:pStyle w:val="TableParagraph"/>
              <w:contextualSpacing/>
              <w:jc w:val="both"/>
              <w:rPr>
                <w:b/>
                <w:sz w:val="24"/>
                <w:szCs w:val="24"/>
              </w:rPr>
            </w:pPr>
            <w:r w:rsidRPr="00A432F9">
              <w:rPr>
                <w:b/>
                <w:sz w:val="24"/>
                <w:szCs w:val="24"/>
              </w:rPr>
              <w:t>Транспортная инфраструктура</w:t>
            </w:r>
          </w:p>
        </w:tc>
        <w:tc>
          <w:tcPr>
            <w:tcW w:w="1413" w:type="dxa"/>
            <w:vAlign w:val="center"/>
          </w:tcPr>
          <w:p w:rsidR="00632E52" w:rsidRPr="00A432F9" w:rsidRDefault="00632E52" w:rsidP="003F400E">
            <w:pPr>
              <w:pStyle w:val="TableParagraph"/>
              <w:contextualSpacing/>
              <w:jc w:val="center"/>
              <w:rPr>
                <w:sz w:val="24"/>
                <w:szCs w:val="24"/>
              </w:rPr>
            </w:pPr>
          </w:p>
        </w:tc>
        <w:tc>
          <w:tcPr>
            <w:tcW w:w="1578" w:type="dxa"/>
            <w:vAlign w:val="center"/>
          </w:tcPr>
          <w:p w:rsidR="00632E52" w:rsidRPr="00A432F9" w:rsidRDefault="00632E52" w:rsidP="003F400E">
            <w:pPr>
              <w:pStyle w:val="TableParagraph"/>
              <w:contextualSpacing/>
              <w:jc w:val="center"/>
              <w:rPr>
                <w:sz w:val="24"/>
                <w:szCs w:val="24"/>
              </w:rPr>
            </w:pPr>
          </w:p>
        </w:tc>
        <w:tc>
          <w:tcPr>
            <w:tcW w:w="1537" w:type="dxa"/>
            <w:vAlign w:val="center"/>
          </w:tcPr>
          <w:p w:rsidR="00632E52" w:rsidRPr="00A432F9" w:rsidRDefault="00632E52" w:rsidP="003F400E">
            <w:pPr>
              <w:pStyle w:val="TableParagraph"/>
              <w:contextualSpacing/>
              <w:jc w:val="center"/>
              <w:rPr>
                <w:sz w:val="24"/>
                <w:szCs w:val="24"/>
              </w:rPr>
            </w:pPr>
          </w:p>
        </w:tc>
        <w:tc>
          <w:tcPr>
            <w:tcW w:w="1552" w:type="dxa"/>
            <w:vAlign w:val="center"/>
          </w:tcPr>
          <w:p w:rsidR="00632E52" w:rsidRPr="00A432F9" w:rsidRDefault="00632E52" w:rsidP="003F400E">
            <w:pPr>
              <w:pStyle w:val="TableParagraph"/>
              <w:contextualSpacing/>
              <w:jc w:val="center"/>
              <w:rPr>
                <w:sz w:val="24"/>
                <w:szCs w:val="24"/>
              </w:rPr>
            </w:pP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5.</w:t>
            </w:r>
            <w:r>
              <w:rPr>
                <w:sz w:val="24"/>
                <w:szCs w:val="24"/>
              </w:rPr>
              <w:t>1.1</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Общая протяженность улично-дорожной сети</w:t>
            </w:r>
            <w:r>
              <w:rPr>
                <w:sz w:val="24"/>
                <w:szCs w:val="24"/>
              </w:rPr>
              <w:t xml:space="preserve"> (дороги местного значения)</w:t>
            </w:r>
          </w:p>
        </w:tc>
        <w:tc>
          <w:tcPr>
            <w:tcW w:w="1413" w:type="dxa"/>
            <w:vAlign w:val="center"/>
          </w:tcPr>
          <w:p w:rsidR="00632E52" w:rsidRPr="00A432F9" w:rsidRDefault="00632E52" w:rsidP="003F400E">
            <w:pPr>
              <w:pStyle w:val="TableParagraph"/>
              <w:contextualSpacing/>
              <w:jc w:val="center"/>
              <w:rPr>
                <w:sz w:val="24"/>
                <w:szCs w:val="24"/>
              </w:rPr>
            </w:pPr>
            <w:r w:rsidRPr="00A432F9">
              <w:rPr>
                <w:sz w:val="24"/>
                <w:szCs w:val="24"/>
              </w:rPr>
              <w:t>км</w:t>
            </w:r>
          </w:p>
        </w:tc>
        <w:tc>
          <w:tcPr>
            <w:tcW w:w="1578" w:type="dxa"/>
            <w:vAlign w:val="center"/>
          </w:tcPr>
          <w:p w:rsidR="00632E52" w:rsidRPr="00A432F9" w:rsidRDefault="00632E52" w:rsidP="003F400E">
            <w:pPr>
              <w:pStyle w:val="TableParagraph"/>
              <w:contextualSpacing/>
              <w:jc w:val="center"/>
              <w:rPr>
                <w:sz w:val="24"/>
                <w:szCs w:val="24"/>
              </w:rPr>
            </w:pPr>
            <w:r>
              <w:rPr>
                <w:sz w:val="24"/>
                <w:szCs w:val="24"/>
              </w:rPr>
              <w:t>9,4</w:t>
            </w:r>
          </w:p>
        </w:tc>
        <w:tc>
          <w:tcPr>
            <w:tcW w:w="1537" w:type="dxa"/>
            <w:vAlign w:val="center"/>
          </w:tcPr>
          <w:p w:rsidR="00632E52" w:rsidRPr="00A432F9" w:rsidRDefault="00632E52" w:rsidP="003F400E">
            <w:pPr>
              <w:pStyle w:val="TableParagraph"/>
              <w:contextualSpacing/>
              <w:jc w:val="center"/>
              <w:rPr>
                <w:sz w:val="24"/>
                <w:szCs w:val="24"/>
              </w:rPr>
            </w:pPr>
            <w:r>
              <w:rPr>
                <w:sz w:val="24"/>
                <w:szCs w:val="24"/>
              </w:rPr>
              <w:t>9,4</w:t>
            </w:r>
          </w:p>
        </w:tc>
        <w:tc>
          <w:tcPr>
            <w:tcW w:w="1552" w:type="dxa"/>
            <w:vAlign w:val="center"/>
          </w:tcPr>
          <w:p w:rsidR="00632E52" w:rsidRPr="00A432F9" w:rsidRDefault="00632E52" w:rsidP="003F400E">
            <w:pPr>
              <w:pStyle w:val="TableParagraph"/>
              <w:contextualSpacing/>
              <w:jc w:val="center"/>
              <w:rPr>
                <w:sz w:val="24"/>
                <w:szCs w:val="24"/>
              </w:rPr>
            </w:pPr>
            <w:r>
              <w:rPr>
                <w:sz w:val="24"/>
                <w:szCs w:val="24"/>
              </w:rPr>
              <w:t>9,4</w:t>
            </w: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5.</w:t>
            </w:r>
            <w:r>
              <w:rPr>
                <w:sz w:val="24"/>
                <w:szCs w:val="24"/>
              </w:rPr>
              <w:t>1.2</w:t>
            </w:r>
          </w:p>
        </w:tc>
        <w:tc>
          <w:tcPr>
            <w:tcW w:w="3015" w:type="dxa"/>
            <w:vAlign w:val="center"/>
          </w:tcPr>
          <w:p w:rsidR="00632E52" w:rsidRDefault="00632E52" w:rsidP="003F400E">
            <w:pPr>
              <w:pStyle w:val="TableParagraph"/>
              <w:contextualSpacing/>
              <w:jc w:val="both"/>
              <w:rPr>
                <w:sz w:val="24"/>
                <w:szCs w:val="24"/>
              </w:rPr>
            </w:pPr>
            <w:r>
              <w:rPr>
                <w:sz w:val="24"/>
                <w:szCs w:val="24"/>
              </w:rPr>
              <w:t>Плотность дорожной сети</w:t>
            </w:r>
          </w:p>
        </w:tc>
        <w:tc>
          <w:tcPr>
            <w:tcW w:w="1413" w:type="dxa"/>
            <w:vAlign w:val="center"/>
          </w:tcPr>
          <w:p w:rsidR="00632E52" w:rsidRPr="00A432F9" w:rsidRDefault="00632E52" w:rsidP="003F400E">
            <w:pPr>
              <w:pStyle w:val="TableParagraph"/>
              <w:contextualSpacing/>
              <w:jc w:val="center"/>
              <w:rPr>
                <w:sz w:val="24"/>
                <w:szCs w:val="24"/>
              </w:rPr>
            </w:pPr>
            <w:r w:rsidRPr="00B66F9E">
              <w:rPr>
                <w:sz w:val="24"/>
                <w:szCs w:val="24"/>
              </w:rPr>
              <w:t>км/км</w:t>
            </w:r>
            <w:proofErr w:type="gramStart"/>
            <w:r w:rsidRPr="00B66F9E">
              <w:rPr>
                <w:sz w:val="24"/>
                <w:szCs w:val="24"/>
              </w:rPr>
              <w:t>2</w:t>
            </w:r>
            <w:proofErr w:type="gramEnd"/>
          </w:p>
        </w:tc>
        <w:tc>
          <w:tcPr>
            <w:tcW w:w="1578" w:type="dxa"/>
            <w:vAlign w:val="center"/>
          </w:tcPr>
          <w:p w:rsidR="00632E52" w:rsidRDefault="00632E52" w:rsidP="003F400E">
            <w:pPr>
              <w:pStyle w:val="TableParagraph"/>
              <w:contextualSpacing/>
              <w:jc w:val="center"/>
              <w:rPr>
                <w:sz w:val="24"/>
                <w:szCs w:val="24"/>
              </w:rPr>
            </w:pPr>
            <w:r>
              <w:rPr>
                <w:sz w:val="24"/>
                <w:szCs w:val="24"/>
              </w:rPr>
              <w:t>0,07</w:t>
            </w:r>
          </w:p>
        </w:tc>
        <w:tc>
          <w:tcPr>
            <w:tcW w:w="1537" w:type="dxa"/>
            <w:vAlign w:val="center"/>
          </w:tcPr>
          <w:p w:rsidR="00632E52" w:rsidRDefault="00632E52" w:rsidP="003F400E">
            <w:pPr>
              <w:pStyle w:val="TableParagraph"/>
              <w:contextualSpacing/>
              <w:jc w:val="center"/>
              <w:rPr>
                <w:sz w:val="24"/>
                <w:szCs w:val="24"/>
              </w:rPr>
            </w:pPr>
            <w:r>
              <w:rPr>
                <w:sz w:val="24"/>
                <w:szCs w:val="24"/>
              </w:rPr>
              <w:t>0,07</w:t>
            </w:r>
          </w:p>
        </w:tc>
        <w:tc>
          <w:tcPr>
            <w:tcW w:w="1552" w:type="dxa"/>
            <w:vAlign w:val="center"/>
          </w:tcPr>
          <w:p w:rsidR="00632E52" w:rsidRDefault="00632E52" w:rsidP="003F400E">
            <w:pPr>
              <w:pStyle w:val="TableParagraph"/>
              <w:contextualSpacing/>
              <w:jc w:val="center"/>
              <w:rPr>
                <w:sz w:val="24"/>
                <w:szCs w:val="24"/>
              </w:rPr>
            </w:pPr>
            <w:r>
              <w:rPr>
                <w:sz w:val="24"/>
                <w:szCs w:val="24"/>
              </w:rPr>
              <w:t>0,07</w:t>
            </w:r>
          </w:p>
        </w:tc>
      </w:tr>
      <w:tr w:rsidR="00632E52" w:rsidTr="003F400E">
        <w:trPr>
          <w:jc w:val="center"/>
        </w:trPr>
        <w:tc>
          <w:tcPr>
            <w:tcW w:w="816" w:type="dxa"/>
            <w:vAlign w:val="center"/>
          </w:tcPr>
          <w:p w:rsidR="00632E52" w:rsidRPr="00A432F9" w:rsidRDefault="00632E52" w:rsidP="003F400E">
            <w:pPr>
              <w:pStyle w:val="TableParagraph"/>
              <w:contextualSpacing/>
              <w:jc w:val="center"/>
              <w:rPr>
                <w:b/>
                <w:sz w:val="24"/>
                <w:szCs w:val="24"/>
              </w:rPr>
            </w:pPr>
            <w:r w:rsidRPr="00A432F9">
              <w:rPr>
                <w:b/>
                <w:sz w:val="24"/>
                <w:szCs w:val="24"/>
              </w:rPr>
              <w:t>6</w:t>
            </w:r>
          </w:p>
        </w:tc>
        <w:tc>
          <w:tcPr>
            <w:tcW w:w="3015" w:type="dxa"/>
            <w:vAlign w:val="center"/>
          </w:tcPr>
          <w:p w:rsidR="00632E52" w:rsidRPr="00A432F9" w:rsidRDefault="00632E52" w:rsidP="003F400E">
            <w:pPr>
              <w:pStyle w:val="TableParagraph"/>
              <w:contextualSpacing/>
              <w:jc w:val="both"/>
              <w:rPr>
                <w:b/>
                <w:sz w:val="24"/>
                <w:szCs w:val="24"/>
              </w:rPr>
            </w:pPr>
            <w:r w:rsidRPr="00A432F9">
              <w:rPr>
                <w:b/>
                <w:sz w:val="24"/>
                <w:szCs w:val="24"/>
              </w:rPr>
              <w:t xml:space="preserve">Коммунальная инфраструктура </w:t>
            </w:r>
          </w:p>
        </w:tc>
        <w:tc>
          <w:tcPr>
            <w:tcW w:w="1413" w:type="dxa"/>
            <w:vAlign w:val="center"/>
          </w:tcPr>
          <w:p w:rsidR="00632E52" w:rsidRPr="00A432F9" w:rsidRDefault="00632E52" w:rsidP="003F400E">
            <w:pPr>
              <w:pStyle w:val="TableParagraph"/>
              <w:contextualSpacing/>
              <w:jc w:val="center"/>
              <w:rPr>
                <w:sz w:val="24"/>
                <w:szCs w:val="24"/>
              </w:rPr>
            </w:pPr>
          </w:p>
        </w:tc>
        <w:tc>
          <w:tcPr>
            <w:tcW w:w="1578" w:type="dxa"/>
            <w:vAlign w:val="center"/>
          </w:tcPr>
          <w:p w:rsidR="00632E52" w:rsidRPr="00A432F9" w:rsidRDefault="00632E52" w:rsidP="003F400E">
            <w:pPr>
              <w:pStyle w:val="TableParagraph"/>
              <w:contextualSpacing/>
              <w:jc w:val="center"/>
              <w:rPr>
                <w:sz w:val="24"/>
                <w:szCs w:val="24"/>
              </w:rPr>
            </w:pPr>
          </w:p>
        </w:tc>
        <w:tc>
          <w:tcPr>
            <w:tcW w:w="1537" w:type="dxa"/>
            <w:vAlign w:val="center"/>
          </w:tcPr>
          <w:p w:rsidR="00632E52" w:rsidRPr="00A432F9" w:rsidRDefault="00632E52" w:rsidP="003F400E">
            <w:pPr>
              <w:pStyle w:val="TableParagraph"/>
              <w:contextualSpacing/>
              <w:jc w:val="center"/>
              <w:rPr>
                <w:sz w:val="24"/>
                <w:szCs w:val="24"/>
              </w:rPr>
            </w:pPr>
          </w:p>
        </w:tc>
        <w:tc>
          <w:tcPr>
            <w:tcW w:w="1552" w:type="dxa"/>
            <w:vAlign w:val="center"/>
          </w:tcPr>
          <w:p w:rsidR="00632E52" w:rsidRPr="00A432F9" w:rsidRDefault="00632E52" w:rsidP="003F400E">
            <w:pPr>
              <w:pStyle w:val="TableParagraph"/>
              <w:contextualSpacing/>
              <w:jc w:val="center"/>
              <w:rPr>
                <w:sz w:val="24"/>
                <w:szCs w:val="24"/>
              </w:rPr>
            </w:pP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6.1</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Водоснабжение</w:t>
            </w:r>
          </w:p>
        </w:tc>
        <w:tc>
          <w:tcPr>
            <w:tcW w:w="1413" w:type="dxa"/>
            <w:vAlign w:val="center"/>
          </w:tcPr>
          <w:p w:rsidR="00632E52" w:rsidRPr="00A432F9" w:rsidRDefault="00632E52" w:rsidP="003F400E">
            <w:pPr>
              <w:pStyle w:val="TableParagraph"/>
              <w:contextualSpacing/>
              <w:jc w:val="center"/>
              <w:rPr>
                <w:sz w:val="24"/>
                <w:szCs w:val="24"/>
              </w:rPr>
            </w:pPr>
          </w:p>
        </w:tc>
        <w:tc>
          <w:tcPr>
            <w:tcW w:w="1578" w:type="dxa"/>
            <w:vAlign w:val="center"/>
          </w:tcPr>
          <w:p w:rsidR="00632E52" w:rsidRPr="00A432F9" w:rsidRDefault="00632E52" w:rsidP="003F400E">
            <w:pPr>
              <w:pStyle w:val="TableParagraph"/>
              <w:contextualSpacing/>
              <w:jc w:val="center"/>
              <w:rPr>
                <w:sz w:val="24"/>
                <w:szCs w:val="24"/>
              </w:rPr>
            </w:pPr>
          </w:p>
        </w:tc>
        <w:tc>
          <w:tcPr>
            <w:tcW w:w="1537" w:type="dxa"/>
            <w:vAlign w:val="center"/>
          </w:tcPr>
          <w:p w:rsidR="00632E52" w:rsidRPr="00A432F9" w:rsidRDefault="00632E52" w:rsidP="003F400E">
            <w:pPr>
              <w:pStyle w:val="TableParagraph"/>
              <w:contextualSpacing/>
              <w:jc w:val="center"/>
              <w:rPr>
                <w:sz w:val="24"/>
                <w:szCs w:val="24"/>
              </w:rPr>
            </w:pPr>
          </w:p>
        </w:tc>
        <w:tc>
          <w:tcPr>
            <w:tcW w:w="1552" w:type="dxa"/>
            <w:vAlign w:val="center"/>
          </w:tcPr>
          <w:p w:rsidR="00632E52" w:rsidRPr="00A432F9" w:rsidRDefault="00632E52" w:rsidP="003F400E">
            <w:pPr>
              <w:pStyle w:val="TableParagraph"/>
              <w:contextualSpacing/>
              <w:jc w:val="center"/>
              <w:rPr>
                <w:sz w:val="24"/>
                <w:szCs w:val="24"/>
              </w:rPr>
            </w:pP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6.1.1</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Водопотребление - всего</w:t>
            </w:r>
          </w:p>
        </w:tc>
        <w:tc>
          <w:tcPr>
            <w:tcW w:w="1413" w:type="dxa"/>
            <w:vAlign w:val="center"/>
          </w:tcPr>
          <w:p w:rsidR="00632E52" w:rsidRPr="00A432F9" w:rsidRDefault="00632E52" w:rsidP="003F400E">
            <w:pPr>
              <w:pStyle w:val="TableParagraph"/>
              <w:contextualSpacing/>
              <w:jc w:val="center"/>
              <w:rPr>
                <w:sz w:val="24"/>
                <w:szCs w:val="24"/>
              </w:rPr>
            </w:pPr>
            <w:r w:rsidRPr="00A432F9">
              <w:rPr>
                <w:sz w:val="24"/>
                <w:szCs w:val="24"/>
              </w:rPr>
              <w:t xml:space="preserve">куб. м / </w:t>
            </w:r>
            <w:proofErr w:type="spellStart"/>
            <w:r w:rsidRPr="00A432F9">
              <w:rPr>
                <w:sz w:val="24"/>
                <w:szCs w:val="24"/>
              </w:rPr>
              <w:t>сут</w:t>
            </w:r>
            <w:proofErr w:type="spellEnd"/>
            <w:r w:rsidRPr="00A432F9">
              <w:rPr>
                <w:sz w:val="24"/>
                <w:szCs w:val="24"/>
              </w:rPr>
              <w:t>.</w:t>
            </w:r>
          </w:p>
        </w:tc>
        <w:tc>
          <w:tcPr>
            <w:tcW w:w="1578" w:type="dxa"/>
            <w:vAlign w:val="center"/>
          </w:tcPr>
          <w:p w:rsidR="00632E52" w:rsidRPr="00A432F9" w:rsidRDefault="00632E52" w:rsidP="003F400E">
            <w:pPr>
              <w:pStyle w:val="TableParagraph"/>
              <w:contextualSpacing/>
              <w:jc w:val="center"/>
              <w:rPr>
                <w:sz w:val="24"/>
                <w:szCs w:val="24"/>
              </w:rPr>
            </w:pPr>
            <w:r>
              <w:rPr>
                <w:sz w:val="24"/>
                <w:szCs w:val="24"/>
              </w:rPr>
              <w:t>54</w:t>
            </w:r>
          </w:p>
        </w:tc>
        <w:tc>
          <w:tcPr>
            <w:tcW w:w="1537" w:type="dxa"/>
            <w:vAlign w:val="center"/>
          </w:tcPr>
          <w:p w:rsidR="00632E52" w:rsidRPr="00A432F9" w:rsidRDefault="00632E52" w:rsidP="003F400E">
            <w:pPr>
              <w:pStyle w:val="TableParagraph"/>
              <w:contextualSpacing/>
              <w:jc w:val="center"/>
              <w:rPr>
                <w:sz w:val="24"/>
                <w:szCs w:val="24"/>
              </w:rPr>
            </w:pPr>
            <w:r>
              <w:rPr>
                <w:sz w:val="24"/>
                <w:szCs w:val="24"/>
              </w:rPr>
              <w:t>52</w:t>
            </w:r>
          </w:p>
        </w:tc>
        <w:tc>
          <w:tcPr>
            <w:tcW w:w="1552" w:type="dxa"/>
            <w:vAlign w:val="center"/>
          </w:tcPr>
          <w:p w:rsidR="00632E52" w:rsidRPr="00A432F9" w:rsidRDefault="00632E52" w:rsidP="003F400E">
            <w:pPr>
              <w:pStyle w:val="TableParagraph"/>
              <w:contextualSpacing/>
              <w:jc w:val="center"/>
              <w:rPr>
                <w:sz w:val="24"/>
                <w:szCs w:val="24"/>
              </w:rPr>
            </w:pPr>
            <w:r>
              <w:rPr>
                <w:sz w:val="24"/>
                <w:szCs w:val="24"/>
              </w:rPr>
              <w:t>48</w:t>
            </w: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6.1.</w:t>
            </w:r>
            <w:r>
              <w:rPr>
                <w:sz w:val="24"/>
                <w:szCs w:val="24"/>
              </w:rPr>
              <w:t>2</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Среднесуточное водопотребление</w:t>
            </w:r>
          </w:p>
          <w:p w:rsidR="00632E52" w:rsidRPr="00A432F9" w:rsidRDefault="00632E52" w:rsidP="003F400E">
            <w:pPr>
              <w:pStyle w:val="TableParagraph"/>
              <w:contextualSpacing/>
              <w:jc w:val="both"/>
              <w:rPr>
                <w:sz w:val="24"/>
                <w:szCs w:val="24"/>
              </w:rPr>
            </w:pPr>
            <w:r w:rsidRPr="00A432F9">
              <w:rPr>
                <w:sz w:val="24"/>
                <w:szCs w:val="24"/>
              </w:rPr>
              <w:t>на 1 человека</w:t>
            </w:r>
          </w:p>
        </w:tc>
        <w:tc>
          <w:tcPr>
            <w:tcW w:w="1413" w:type="dxa"/>
            <w:vAlign w:val="center"/>
          </w:tcPr>
          <w:p w:rsidR="00632E52" w:rsidRPr="00A432F9" w:rsidRDefault="00632E52" w:rsidP="003F400E">
            <w:pPr>
              <w:pStyle w:val="TableParagraph"/>
              <w:contextualSpacing/>
              <w:jc w:val="center"/>
              <w:rPr>
                <w:sz w:val="24"/>
                <w:szCs w:val="24"/>
              </w:rPr>
            </w:pPr>
            <w:r w:rsidRPr="00A432F9">
              <w:rPr>
                <w:sz w:val="24"/>
                <w:szCs w:val="24"/>
              </w:rPr>
              <w:t xml:space="preserve">куб. м / </w:t>
            </w:r>
            <w:proofErr w:type="spellStart"/>
            <w:r w:rsidRPr="00A432F9">
              <w:rPr>
                <w:sz w:val="24"/>
                <w:szCs w:val="24"/>
              </w:rPr>
              <w:t>сут</w:t>
            </w:r>
            <w:proofErr w:type="spellEnd"/>
            <w:r w:rsidRPr="00A432F9">
              <w:rPr>
                <w:sz w:val="24"/>
                <w:szCs w:val="24"/>
              </w:rPr>
              <w:t>.</w:t>
            </w:r>
          </w:p>
        </w:tc>
        <w:tc>
          <w:tcPr>
            <w:tcW w:w="1578" w:type="dxa"/>
            <w:vAlign w:val="center"/>
          </w:tcPr>
          <w:p w:rsidR="00632E52" w:rsidRPr="00A432F9" w:rsidRDefault="00632E52" w:rsidP="003F400E">
            <w:pPr>
              <w:pStyle w:val="TableParagraph"/>
              <w:contextualSpacing/>
              <w:jc w:val="center"/>
              <w:rPr>
                <w:sz w:val="24"/>
                <w:szCs w:val="24"/>
              </w:rPr>
            </w:pPr>
            <w:r>
              <w:rPr>
                <w:sz w:val="24"/>
                <w:szCs w:val="24"/>
              </w:rPr>
              <w:t>0,16</w:t>
            </w:r>
          </w:p>
        </w:tc>
        <w:tc>
          <w:tcPr>
            <w:tcW w:w="1537" w:type="dxa"/>
            <w:vAlign w:val="center"/>
          </w:tcPr>
          <w:p w:rsidR="00632E52" w:rsidRPr="00A432F9" w:rsidRDefault="00632E52" w:rsidP="003F400E">
            <w:pPr>
              <w:pStyle w:val="TableParagraph"/>
              <w:contextualSpacing/>
              <w:jc w:val="center"/>
              <w:rPr>
                <w:sz w:val="24"/>
                <w:szCs w:val="24"/>
              </w:rPr>
            </w:pPr>
            <w:r>
              <w:rPr>
                <w:sz w:val="24"/>
                <w:szCs w:val="24"/>
              </w:rPr>
              <w:t>0,16</w:t>
            </w:r>
          </w:p>
        </w:tc>
        <w:tc>
          <w:tcPr>
            <w:tcW w:w="1552" w:type="dxa"/>
            <w:vAlign w:val="center"/>
          </w:tcPr>
          <w:p w:rsidR="00632E52" w:rsidRPr="00A432F9" w:rsidRDefault="00632E52" w:rsidP="003F400E">
            <w:pPr>
              <w:pStyle w:val="TableParagraph"/>
              <w:contextualSpacing/>
              <w:jc w:val="center"/>
              <w:rPr>
                <w:sz w:val="24"/>
                <w:szCs w:val="24"/>
              </w:rPr>
            </w:pPr>
            <w:r>
              <w:rPr>
                <w:sz w:val="24"/>
                <w:szCs w:val="24"/>
              </w:rPr>
              <w:t>0,16</w:t>
            </w: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6.1.</w:t>
            </w:r>
            <w:r>
              <w:rPr>
                <w:sz w:val="24"/>
                <w:szCs w:val="24"/>
              </w:rPr>
              <w:t>3</w:t>
            </w:r>
          </w:p>
        </w:tc>
        <w:tc>
          <w:tcPr>
            <w:tcW w:w="3015" w:type="dxa"/>
            <w:vAlign w:val="center"/>
          </w:tcPr>
          <w:p w:rsidR="00632E52" w:rsidRPr="00A432F9" w:rsidRDefault="00632E52" w:rsidP="003F400E">
            <w:pPr>
              <w:pStyle w:val="TableParagraph"/>
              <w:contextualSpacing/>
              <w:jc w:val="both"/>
              <w:rPr>
                <w:sz w:val="24"/>
                <w:szCs w:val="24"/>
              </w:rPr>
            </w:pPr>
            <w:r>
              <w:rPr>
                <w:sz w:val="24"/>
                <w:szCs w:val="24"/>
              </w:rPr>
              <w:t>Уровень потерь воды</w:t>
            </w:r>
          </w:p>
        </w:tc>
        <w:tc>
          <w:tcPr>
            <w:tcW w:w="1413" w:type="dxa"/>
            <w:vAlign w:val="center"/>
          </w:tcPr>
          <w:p w:rsidR="00632E52" w:rsidRPr="00A432F9" w:rsidRDefault="00632E52" w:rsidP="003F400E">
            <w:pPr>
              <w:pStyle w:val="TableParagraph"/>
              <w:contextualSpacing/>
              <w:jc w:val="center"/>
              <w:rPr>
                <w:sz w:val="24"/>
                <w:szCs w:val="24"/>
              </w:rPr>
            </w:pPr>
            <w:r>
              <w:rPr>
                <w:sz w:val="24"/>
                <w:szCs w:val="24"/>
              </w:rPr>
              <w:t>%</w:t>
            </w:r>
          </w:p>
        </w:tc>
        <w:tc>
          <w:tcPr>
            <w:tcW w:w="1578" w:type="dxa"/>
            <w:vAlign w:val="center"/>
          </w:tcPr>
          <w:p w:rsidR="00632E52" w:rsidRPr="00A432F9" w:rsidRDefault="00632E52" w:rsidP="003F400E">
            <w:pPr>
              <w:pStyle w:val="TableParagraph"/>
              <w:contextualSpacing/>
              <w:jc w:val="center"/>
              <w:rPr>
                <w:sz w:val="24"/>
                <w:szCs w:val="24"/>
              </w:rPr>
            </w:pPr>
            <w:r>
              <w:rPr>
                <w:sz w:val="24"/>
                <w:szCs w:val="24"/>
              </w:rPr>
              <w:t>10</w:t>
            </w:r>
          </w:p>
        </w:tc>
        <w:tc>
          <w:tcPr>
            <w:tcW w:w="1537" w:type="dxa"/>
            <w:vAlign w:val="center"/>
          </w:tcPr>
          <w:p w:rsidR="00632E52" w:rsidRPr="00A432F9" w:rsidRDefault="00632E52" w:rsidP="003F400E">
            <w:pPr>
              <w:pStyle w:val="TableParagraph"/>
              <w:contextualSpacing/>
              <w:jc w:val="center"/>
              <w:rPr>
                <w:sz w:val="24"/>
                <w:szCs w:val="24"/>
              </w:rPr>
            </w:pPr>
            <w:r>
              <w:rPr>
                <w:sz w:val="24"/>
                <w:szCs w:val="24"/>
              </w:rPr>
              <w:t>10</w:t>
            </w:r>
          </w:p>
        </w:tc>
        <w:tc>
          <w:tcPr>
            <w:tcW w:w="1552" w:type="dxa"/>
            <w:vAlign w:val="center"/>
          </w:tcPr>
          <w:p w:rsidR="00632E52" w:rsidRPr="00A432F9" w:rsidRDefault="00632E52" w:rsidP="003F400E">
            <w:pPr>
              <w:pStyle w:val="TableParagraph"/>
              <w:contextualSpacing/>
              <w:jc w:val="center"/>
              <w:rPr>
                <w:sz w:val="24"/>
                <w:szCs w:val="24"/>
              </w:rPr>
            </w:pPr>
            <w:r>
              <w:rPr>
                <w:sz w:val="24"/>
                <w:szCs w:val="24"/>
              </w:rPr>
              <w:t>10</w:t>
            </w: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6.1.</w:t>
            </w:r>
            <w:r>
              <w:rPr>
                <w:sz w:val="24"/>
                <w:szCs w:val="24"/>
              </w:rPr>
              <w:t>4</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Протяженность сетей</w:t>
            </w:r>
          </w:p>
        </w:tc>
        <w:tc>
          <w:tcPr>
            <w:tcW w:w="1413" w:type="dxa"/>
            <w:vAlign w:val="center"/>
          </w:tcPr>
          <w:p w:rsidR="00632E52" w:rsidRPr="00A432F9" w:rsidRDefault="00632E52" w:rsidP="003F400E">
            <w:pPr>
              <w:pStyle w:val="TableParagraph"/>
              <w:contextualSpacing/>
              <w:jc w:val="center"/>
              <w:rPr>
                <w:sz w:val="24"/>
                <w:szCs w:val="24"/>
              </w:rPr>
            </w:pPr>
            <w:r w:rsidRPr="00A432F9">
              <w:rPr>
                <w:sz w:val="24"/>
                <w:szCs w:val="24"/>
              </w:rPr>
              <w:t>км</w:t>
            </w:r>
          </w:p>
        </w:tc>
        <w:tc>
          <w:tcPr>
            <w:tcW w:w="1578" w:type="dxa"/>
            <w:vAlign w:val="center"/>
          </w:tcPr>
          <w:p w:rsidR="00632E52" w:rsidRPr="00A432F9" w:rsidRDefault="00632E52" w:rsidP="003F400E">
            <w:pPr>
              <w:pStyle w:val="TableParagraph"/>
              <w:contextualSpacing/>
              <w:jc w:val="center"/>
              <w:rPr>
                <w:sz w:val="24"/>
                <w:szCs w:val="24"/>
              </w:rPr>
            </w:pPr>
            <w:r>
              <w:rPr>
                <w:sz w:val="24"/>
                <w:szCs w:val="24"/>
              </w:rPr>
              <w:t>5,509</w:t>
            </w:r>
          </w:p>
        </w:tc>
        <w:tc>
          <w:tcPr>
            <w:tcW w:w="1537" w:type="dxa"/>
            <w:vAlign w:val="center"/>
          </w:tcPr>
          <w:p w:rsidR="00632E52" w:rsidRPr="00A432F9" w:rsidRDefault="00632E52" w:rsidP="003F400E">
            <w:pPr>
              <w:pStyle w:val="TableParagraph"/>
              <w:contextualSpacing/>
              <w:jc w:val="center"/>
              <w:rPr>
                <w:sz w:val="24"/>
                <w:szCs w:val="24"/>
              </w:rPr>
            </w:pPr>
            <w:r>
              <w:rPr>
                <w:sz w:val="24"/>
                <w:szCs w:val="24"/>
              </w:rPr>
              <w:t>5,509</w:t>
            </w:r>
          </w:p>
        </w:tc>
        <w:tc>
          <w:tcPr>
            <w:tcW w:w="1552" w:type="dxa"/>
            <w:vAlign w:val="center"/>
          </w:tcPr>
          <w:p w:rsidR="00632E52" w:rsidRPr="00A432F9" w:rsidRDefault="00632E52" w:rsidP="003F400E">
            <w:pPr>
              <w:pStyle w:val="TableParagraph"/>
              <w:contextualSpacing/>
              <w:jc w:val="center"/>
              <w:rPr>
                <w:sz w:val="24"/>
                <w:szCs w:val="24"/>
              </w:rPr>
            </w:pPr>
            <w:r>
              <w:rPr>
                <w:sz w:val="24"/>
                <w:szCs w:val="24"/>
              </w:rPr>
              <w:t>5,509</w:t>
            </w: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6.2</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Водоотведение</w:t>
            </w:r>
          </w:p>
        </w:tc>
        <w:tc>
          <w:tcPr>
            <w:tcW w:w="1413" w:type="dxa"/>
            <w:vAlign w:val="center"/>
          </w:tcPr>
          <w:p w:rsidR="00632E52" w:rsidRPr="00A432F9" w:rsidRDefault="00632E52" w:rsidP="003F400E">
            <w:pPr>
              <w:pStyle w:val="TableParagraph"/>
              <w:contextualSpacing/>
              <w:jc w:val="center"/>
              <w:rPr>
                <w:sz w:val="24"/>
                <w:szCs w:val="24"/>
              </w:rPr>
            </w:pPr>
          </w:p>
        </w:tc>
        <w:tc>
          <w:tcPr>
            <w:tcW w:w="1578" w:type="dxa"/>
            <w:vAlign w:val="center"/>
          </w:tcPr>
          <w:p w:rsidR="00632E52" w:rsidRPr="00A432F9" w:rsidRDefault="00632E52" w:rsidP="003F400E">
            <w:pPr>
              <w:pStyle w:val="TableParagraph"/>
              <w:contextualSpacing/>
              <w:jc w:val="center"/>
              <w:rPr>
                <w:sz w:val="24"/>
                <w:szCs w:val="24"/>
              </w:rPr>
            </w:pPr>
          </w:p>
        </w:tc>
        <w:tc>
          <w:tcPr>
            <w:tcW w:w="1537" w:type="dxa"/>
            <w:vAlign w:val="center"/>
          </w:tcPr>
          <w:p w:rsidR="00632E52" w:rsidRPr="00A432F9" w:rsidRDefault="00632E52" w:rsidP="003F400E">
            <w:pPr>
              <w:pStyle w:val="TableParagraph"/>
              <w:contextualSpacing/>
              <w:jc w:val="center"/>
              <w:rPr>
                <w:sz w:val="24"/>
                <w:szCs w:val="24"/>
              </w:rPr>
            </w:pPr>
          </w:p>
        </w:tc>
        <w:tc>
          <w:tcPr>
            <w:tcW w:w="1552" w:type="dxa"/>
            <w:vAlign w:val="center"/>
          </w:tcPr>
          <w:p w:rsidR="00632E52" w:rsidRPr="00A432F9" w:rsidRDefault="00632E52" w:rsidP="003F400E">
            <w:pPr>
              <w:pStyle w:val="TableParagraph"/>
              <w:contextualSpacing/>
              <w:jc w:val="center"/>
              <w:rPr>
                <w:sz w:val="24"/>
                <w:szCs w:val="24"/>
              </w:rPr>
            </w:pP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6.2.</w:t>
            </w:r>
            <w:r>
              <w:rPr>
                <w:sz w:val="24"/>
                <w:szCs w:val="24"/>
              </w:rPr>
              <w:t>1</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Протяженность сетей</w:t>
            </w:r>
          </w:p>
        </w:tc>
        <w:tc>
          <w:tcPr>
            <w:tcW w:w="1413" w:type="dxa"/>
            <w:vAlign w:val="center"/>
          </w:tcPr>
          <w:p w:rsidR="00632E52" w:rsidRPr="00A432F9" w:rsidRDefault="00632E52" w:rsidP="003F400E">
            <w:pPr>
              <w:pStyle w:val="TableParagraph"/>
              <w:contextualSpacing/>
              <w:jc w:val="center"/>
              <w:rPr>
                <w:sz w:val="24"/>
                <w:szCs w:val="24"/>
              </w:rPr>
            </w:pPr>
            <w:r w:rsidRPr="00A432F9">
              <w:rPr>
                <w:sz w:val="24"/>
                <w:szCs w:val="24"/>
              </w:rPr>
              <w:t>км</w:t>
            </w:r>
          </w:p>
        </w:tc>
        <w:tc>
          <w:tcPr>
            <w:tcW w:w="1578" w:type="dxa"/>
            <w:vAlign w:val="center"/>
          </w:tcPr>
          <w:p w:rsidR="00632E52" w:rsidRPr="00A432F9" w:rsidRDefault="00632E52" w:rsidP="003F400E">
            <w:pPr>
              <w:pStyle w:val="TableParagraph"/>
              <w:contextualSpacing/>
              <w:jc w:val="center"/>
              <w:rPr>
                <w:sz w:val="24"/>
                <w:szCs w:val="24"/>
              </w:rPr>
            </w:pPr>
            <w:r w:rsidRPr="00A432F9">
              <w:rPr>
                <w:sz w:val="24"/>
                <w:szCs w:val="24"/>
              </w:rPr>
              <w:t>-</w:t>
            </w:r>
          </w:p>
        </w:tc>
        <w:tc>
          <w:tcPr>
            <w:tcW w:w="1537" w:type="dxa"/>
            <w:vAlign w:val="center"/>
          </w:tcPr>
          <w:p w:rsidR="00632E52" w:rsidRPr="00A432F9" w:rsidRDefault="00632E52" w:rsidP="003F400E">
            <w:pPr>
              <w:pStyle w:val="TableParagraph"/>
              <w:contextualSpacing/>
              <w:jc w:val="center"/>
              <w:rPr>
                <w:sz w:val="24"/>
                <w:szCs w:val="24"/>
              </w:rPr>
            </w:pPr>
            <w:r>
              <w:rPr>
                <w:sz w:val="24"/>
                <w:szCs w:val="24"/>
              </w:rPr>
              <w:t>-</w:t>
            </w:r>
          </w:p>
        </w:tc>
        <w:tc>
          <w:tcPr>
            <w:tcW w:w="1552" w:type="dxa"/>
            <w:vAlign w:val="center"/>
          </w:tcPr>
          <w:p w:rsidR="00632E52" w:rsidRPr="00A432F9" w:rsidRDefault="00632E52" w:rsidP="003F400E">
            <w:pPr>
              <w:pStyle w:val="TableParagraph"/>
              <w:contextualSpacing/>
              <w:jc w:val="center"/>
              <w:rPr>
                <w:sz w:val="24"/>
                <w:szCs w:val="24"/>
              </w:rPr>
            </w:pPr>
            <w:r>
              <w:rPr>
                <w:sz w:val="24"/>
                <w:szCs w:val="24"/>
              </w:rPr>
              <w:t>-</w:t>
            </w: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6.3</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Теплоснабжение</w:t>
            </w:r>
          </w:p>
        </w:tc>
        <w:tc>
          <w:tcPr>
            <w:tcW w:w="1413" w:type="dxa"/>
            <w:vAlign w:val="center"/>
          </w:tcPr>
          <w:p w:rsidR="00632E52" w:rsidRPr="00A432F9" w:rsidRDefault="00632E52" w:rsidP="003F400E">
            <w:pPr>
              <w:pStyle w:val="TableParagraph"/>
              <w:contextualSpacing/>
              <w:jc w:val="center"/>
              <w:rPr>
                <w:sz w:val="24"/>
                <w:szCs w:val="24"/>
              </w:rPr>
            </w:pPr>
          </w:p>
        </w:tc>
        <w:tc>
          <w:tcPr>
            <w:tcW w:w="1578" w:type="dxa"/>
            <w:vAlign w:val="center"/>
          </w:tcPr>
          <w:p w:rsidR="00632E52" w:rsidRPr="00A432F9" w:rsidRDefault="00632E52" w:rsidP="003F400E">
            <w:pPr>
              <w:pStyle w:val="TableParagraph"/>
              <w:contextualSpacing/>
              <w:jc w:val="center"/>
              <w:rPr>
                <w:sz w:val="24"/>
                <w:szCs w:val="24"/>
              </w:rPr>
            </w:pPr>
          </w:p>
        </w:tc>
        <w:tc>
          <w:tcPr>
            <w:tcW w:w="1537" w:type="dxa"/>
            <w:vAlign w:val="center"/>
          </w:tcPr>
          <w:p w:rsidR="00632E52" w:rsidRPr="00A432F9" w:rsidRDefault="00632E52" w:rsidP="003F400E">
            <w:pPr>
              <w:pStyle w:val="TableParagraph"/>
              <w:contextualSpacing/>
              <w:jc w:val="center"/>
              <w:rPr>
                <w:sz w:val="24"/>
                <w:szCs w:val="24"/>
              </w:rPr>
            </w:pPr>
          </w:p>
        </w:tc>
        <w:tc>
          <w:tcPr>
            <w:tcW w:w="1552" w:type="dxa"/>
            <w:vAlign w:val="center"/>
          </w:tcPr>
          <w:p w:rsidR="00632E52" w:rsidRPr="00A432F9" w:rsidRDefault="00632E52" w:rsidP="003F400E">
            <w:pPr>
              <w:pStyle w:val="TableParagraph"/>
              <w:contextualSpacing/>
              <w:jc w:val="center"/>
              <w:rPr>
                <w:sz w:val="24"/>
                <w:szCs w:val="24"/>
              </w:rPr>
            </w:pP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6.3.1</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 xml:space="preserve">Потребность в </w:t>
            </w:r>
            <w:proofErr w:type="spellStart"/>
            <w:r w:rsidRPr="00A432F9">
              <w:rPr>
                <w:sz w:val="24"/>
                <w:szCs w:val="24"/>
              </w:rPr>
              <w:t>теплоэнергии</w:t>
            </w:r>
            <w:proofErr w:type="spellEnd"/>
            <w:r w:rsidRPr="00A432F9">
              <w:rPr>
                <w:sz w:val="24"/>
                <w:szCs w:val="24"/>
              </w:rPr>
              <w:t xml:space="preserve"> - всего</w:t>
            </w:r>
          </w:p>
        </w:tc>
        <w:tc>
          <w:tcPr>
            <w:tcW w:w="1413" w:type="dxa"/>
            <w:vAlign w:val="center"/>
          </w:tcPr>
          <w:p w:rsidR="00632E52" w:rsidRPr="00A432F9" w:rsidRDefault="00632E52" w:rsidP="003F400E">
            <w:pPr>
              <w:pStyle w:val="TableParagraph"/>
              <w:contextualSpacing/>
              <w:jc w:val="center"/>
              <w:rPr>
                <w:sz w:val="24"/>
                <w:szCs w:val="24"/>
              </w:rPr>
            </w:pPr>
            <w:r w:rsidRPr="00A432F9">
              <w:rPr>
                <w:sz w:val="24"/>
                <w:szCs w:val="24"/>
              </w:rPr>
              <w:t>Гкал</w:t>
            </w:r>
            <w:r>
              <w:rPr>
                <w:sz w:val="24"/>
                <w:szCs w:val="24"/>
              </w:rPr>
              <w:t>/час</w:t>
            </w:r>
          </w:p>
        </w:tc>
        <w:tc>
          <w:tcPr>
            <w:tcW w:w="1578" w:type="dxa"/>
            <w:vAlign w:val="center"/>
          </w:tcPr>
          <w:p w:rsidR="00632E52" w:rsidRPr="00A432F9" w:rsidRDefault="00632E52" w:rsidP="003F400E">
            <w:pPr>
              <w:pStyle w:val="TableParagraph"/>
              <w:contextualSpacing/>
              <w:jc w:val="center"/>
              <w:rPr>
                <w:sz w:val="24"/>
                <w:szCs w:val="24"/>
              </w:rPr>
            </w:pPr>
          </w:p>
        </w:tc>
        <w:tc>
          <w:tcPr>
            <w:tcW w:w="1537" w:type="dxa"/>
            <w:vAlign w:val="center"/>
          </w:tcPr>
          <w:p w:rsidR="00632E52" w:rsidRPr="00A432F9" w:rsidRDefault="00632E52" w:rsidP="003F400E">
            <w:pPr>
              <w:pStyle w:val="TableParagraph"/>
              <w:contextualSpacing/>
              <w:jc w:val="center"/>
              <w:rPr>
                <w:sz w:val="24"/>
                <w:szCs w:val="24"/>
              </w:rPr>
            </w:pPr>
          </w:p>
        </w:tc>
        <w:tc>
          <w:tcPr>
            <w:tcW w:w="1552" w:type="dxa"/>
            <w:vAlign w:val="center"/>
          </w:tcPr>
          <w:p w:rsidR="00632E52" w:rsidRPr="00A432F9" w:rsidRDefault="00632E52" w:rsidP="003F400E">
            <w:pPr>
              <w:pStyle w:val="TableParagraph"/>
              <w:contextualSpacing/>
              <w:jc w:val="center"/>
              <w:rPr>
                <w:sz w:val="24"/>
                <w:szCs w:val="24"/>
              </w:rPr>
            </w:pP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6.3.</w:t>
            </w:r>
            <w:r>
              <w:rPr>
                <w:sz w:val="24"/>
                <w:szCs w:val="24"/>
              </w:rPr>
              <w:t>2</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Протяженность сетей</w:t>
            </w:r>
          </w:p>
        </w:tc>
        <w:tc>
          <w:tcPr>
            <w:tcW w:w="1413" w:type="dxa"/>
            <w:vAlign w:val="center"/>
          </w:tcPr>
          <w:p w:rsidR="00632E52" w:rsidRPr="00A432F9" w:rsidRDefault="00632E52" w:rsidP="003F400E">
            <w:pPr>
              <w:pStyle w:val="TableParagraph"/>
              <w:contextualSpacing/>
              <w:jc w:val="center"/>
              <w:rPr>
                <w:sz w:val="24"/>
                <w:szCs w:val="24"/>
              </w:rPr>
            </w:pPr>
            <w:r w:rsidRPr="00A432F9">
              <w:rPr>
                <w:sz w:val="24"/>
                <w:szCs w:val="24"/>
              </w:rPr>
              <w:t>м</w:t>
            </w:r>
          </w:p>
        </w:tc>
        <w:tc>
          <w:tcPr>
            <w:tcW w:w="1578" w:type="dxa"/>
            <w:vAlign w:val="center"/>
          </w:tcPr>
          <w:p w:rsidR="00632E52" w:rsidRPr="00A432F9" w:rsidRDefault="00632E52" w:rsidP="003F400E">
            <w:pPr>
              <w:pStyle w:val="TableParagraph"/>
              <w:contextualSpacing/>
              <w:jc w:val="center"/>
              <w:rPr>
                <w:sz w:val="24"/>
                <w:szCs w:val="24"/>
              </w:rPr>
            </w:pPr>
            <w:r>
              <w:rPr>
                <w:sz w:val="24"/>
                <w:szCs w:val="24"/>
              </w:rPr>
              <w:t>617</w:t>
            </w:r>
          </w:p>
        </w:tc>
        <w:tc>
          <w:tcPr>
            <w:tcW w:w="1537" w:type="dxa"/>
            <w:vAlign w:val="center"/>
          </w:tcPr>
          <w:p w:rsidR="00632E52" w:rsidRPr="00A432F9" w:rsidRDefault="00632E52" w:rsidP="003F400E">
            <w:pPr>
              <w:pStyle w:val="TableParagraph"/>
              <w:contextualSpacing/>
              <w:jc w:val="center"/>
              <w:rPr>
                <w:sz w:val="24"/>
                <w:szCs w:val="24"/>
              </w:rPr>
            </w:pPr>
            <w:r>
              <w:rPr>
                <w:sz w:val="24"/>
                <w:szCs w:val="24"/>
              </w:rPr>
              <w:t>617</w:t>
            </w:r>
          </w:p>
        </w:tc>
        <w:tc>
          <w:tcPr>
            <w:tcW w:w="1552" w:type="dxa"/>
            <w:vAlign w:val="center"/>
          </w:tcPr>
          <w:p w:rsidR="00632E52" w:rsidRPr="00A432F9" w:rsidRDefault="00632E52" w:rsidP="003F400E">
            <w:pPr>
              <w:pStyle w:val="TableParagraph"/>
              <w:contextualSpacing/>
              <w:jc w:val="center"/>
              <w:rPr>
                <w:sz w:val="24"/>
                <w:szCs w:val="24"/>
              </w:rPr>
            </w:pPr>
            <w:r>
              <w:rPr>
                <w:sz w:val="24"/>
                <w:szCs w:val="24"/>
              </w:rPr>
              <w:t>617</w:t>
            </w: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6.4</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Электроснабжение</w:t>
            </w:r>
          </w:p>
        </w:tc>
        <w:tc>
          <w:tcPr>
            <w:tcW w:w="1413" w:type="dxa"/>
            <w:vAlign w:val="center"/>
          </w:tcPr>
          <w:p w:rsidR="00632E52" w:rsidRPr="00A432F9" w:rsidRDefault="00632E52" w:rsidP="003F400E">
            <w:pPr>
              <w:pStyle w:val="TableParagraph"/>
              <w:contextualSpacing/>
              <w:jc w:val="center"/>
              <w:rPr>
                <w:sz w:val="24"/>
                <w:szCs w:val="24"/>
              </w:rPr>
            </w:pPr>
          </w:p>
        </w:tc>
        <w:tc>
          <w:tcPr>
            <w:tcW w:w="1578" w:type="dxa"/>
            <w:vAlign w:val="center"/>
          </w:tcPr>
          <w:p w:rsidR="00632E52" w:rsidRPr="00A432F9" w:rsidRDefault="00632E52" w:rsidP="003F400E">
            <w:pPr>
              <w:pStyle w:val="TableParagraph"/>
              <w:contextualSpacing/>
              <w:jc w:val="center"/>
              <w:rPr>
                <w:sz w:val="24"/>
                <w:szCs w:val="24"/>
              </w:rPr>
            </w:pPr>
          </w:p>
        </w:tc>
        <w:tc>
          <w:tcPr>
            <w:tcW w:w="1537" w:type="dxa"/>
            <w:vAlign w:val="center"/>
          </w:tcPr>
          <w:p w:rsidR="00632E52" w:rsidRPr="00A432F9" w:rsidRDefault="00632E52" w:rsidP="003F400E">
            <w:pPr>
              <w:pStyle w:val="TableParagraph"/>
              <w:contextualSpacing/>
              <w:jc w:val="center"/>
              <w:rPr>
                <w:sz w:val="24"/>
                <w:szCs w:val="24"/>
              </w:rPr>
            </w:pPr>
          </w:p>
        </w:tc>
        <w:tc>
          <w:tcPr>
            <w:tcW w:w="1552" w:type="dxa"/>
            <w:vAlign w:val="center"/>
          </w:tcPr>
          <w:p w:rsidR="00632E52" w:rsidRPr="00A432F9" w:rsidRDefault="00632E52" w:rsidP="003F400E">
            <w:pPr>
              <w:pStyle w:val="TableParagraph"/>
              <w:contextualSpacing/>
              <w:jc w:val="center"/>
              <w:rPr>
                <w:sz w:val="24"/>
                <w:szCs w:val="24"/>
              </w:rPr>
            </w:pP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p>
          <w:p w:rsidR="00632E52" w:rsidRPr="00A432F9" w:rsidRDefault="00632E52" w:rsidP="003F400E">
            <w:pPr>
              <w:pStyle w:val="TableParagraph"/>
              <w:contextualSpacing/>
              <w:jc w:val="center"/>
              <w:rPr>
                <w:sz w:val="24"/>
                <w:szCs w:val="24"/>
              </w:rPr>
            </w:pPr>
            <w:r w:rsidRPr="00A432F9">
              <w:rPr>
                <w:sz w:val="24"/>
                <w:szCs w:val="24"/>
              </w:rPr>
              <w:t>6.4.</w:t>
            </w:r>
            <w:r>
              <w:rPr>
                <w:sz w:val="24"/>
                <w:szCs w:val="24"/>
              </w:rPr>
              <w:t>1</w:t>
            </w:r>
          </w:p>
        </w:tc>
        <w:tc>
          <w:tcPr>
            <w:tcW w:w="3015" w:type="dxa"/>
            <w:vAlign w:val="center"/>
          </w:tcPr>
          <w:p w:rsidR="00632E52" w:rsidRDefault="00632E52" w:rsidP="003F400E">
            <w:pPr>
              <w:pStyle w:val="TableParagraph"/>
              <w:contextualSpacing/>
              <w:rPr>
                <w:sz w:val="24"/>
                <w:szCs w:val="24"/>
              </w:rPr>
            </w:pPr>
          </w:p>
          <w:p w:rsidR="00632E52" w:rsidRPr="00A432F9" w:rsidRDefault="00632E52" w:rsidP="003F400E">
            <w:pPr>
              <w:pStyle w:val="TableParagraph"/>
              <w:contextualSpacing/>
              <w:rPr>
                <w:sz w:val="24"/>
                <w:szCs w:val="24"/>
              </w:rPr>
            </w:pPr>
            <w:r>
              <w:rPr>
                <w:sz w:val="24"/>
                <w:szCs w:val="24"/>
              </w:rPr>
              <w:t>Расчетная потребность электроэнергии</w:t>
            </w:r>
          </w:p>
        </w:tc>
        <w:tc>
          <w:tcPr>
            <w:tcW w:w="1413" w:type="dxa"/>
            <w:vAlign w:val="center"/>
          </w:tcPr>
          <w:p w:rsidR="00632E52" w:rsidRPr="00A432F9" w:rsidRDefault="00632E52" w:rsidP="003F400E">
            <w:pPr>
              <w:pStyle w:val="TableParagraph"/>
              <w:contextualSpacing/>
              <w:jc w:val="center"/>
              <w:rPr>
                <w:sz w:val="24"/>
                <w:szCs w:val="24"/>
              </w:rPr>
            </w:pPr>
            <w:r>
              <w:rPr>
                <w:sz w:val="24"/>
                <w:szCs w:val="24"/>
              </w:rPr>
              <w:t>кВт</w:t>
            </w:r>
          </w:p>
        </w:tc>
        <w:tc>
          <w:tcPr>
            <w:tcW w:w="1578" w:type="dxa"/>
            <w:vAlign w:val="center"/>
          </w:tcPr>
          <w:p w:rsidR="00632E52" w:rsidRPr="00A432F9" w:rsidRDefault="00632E52" w:rsidP="003F400E">
            <w:pPr>
              <w:pStyle w:val="TableParagraph"/>
              <w:contextualSpacing/>
              <w:jc w:val="center"/>
              <w:rPr>
                <w:color w:val="FF0000"/>
                <w:sz w:val="24"/>
                <w:szCs w:val="24"/>
              </w:rPr>
            </w:pPr>
          </w:p>
        </w:tc>
        <w:tc>
          <w:tcPr>
            <w:tcW w:w="1537" w:type="dxa"/>
            <w:vAlign w:val="center"/>
          </w:tcPr>
          <w:p w:rsidR="00632E52" w:rsidRPr="00A432F9" w:rsidRDefault="00632E52" w:rsidP="003F400E">
            <w:pPr>
              <w:pStyle w:val="TableParagraph"/>
              <w:contextualSpacing/>
              <w:jc w:val="center"/>
              <w:rPr>
                <w:sz w:val="24"/>
                <w:szCs w:val="24"/>
              </w:rPr>
            </w:pPr>
          </w:p>
        </w:tc>
        <w:tc>
          <w:tcPr>
            <w:tcW w:w="1552" w:type="dxa"/>
            <w:vAlign w:val="center"/>
          </w:tcPr>
          <w:p w:rsidR="00632E52" w:rsidRPr="00A432F9" w:rsidRDefault="00632E52" w:rsidP="003F400E">
            <w:pPr>
              <w:pStyle w:val="TableParagraph"/>
              <w:contextualSpacing/>
              <w:jc w:val="center"/>
              <w:rPr>
                <w:sz w:val="24"/>
                <w:szCs w:val="24"/>
              </w:rPr>
            </w:pP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6.4.</w:t>
            </w:r>
            <w:r>
              <w:rPr>
                <w:sz w:val="24"/>
                <w:szCs w:val="24"/>
              </w:rPr>
              <w:t>2</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Протяженность сетей</w:t>
            </w:r>
            <w:r>
              <w:rPr>
                <w:sz w:val="24"/>
                <w:szCs w:val="24"/>
              </w:rPr>
              <w:t xml:space="preserve"> (10кВ)</w:t>
            </w:r>
          </w:p>
        </w:tc>
        <w:tc>
          <w:tcPr>
            <w:tcW w:w="1413" w:type="dxa"/>
            <w:vAlign w:val="center"/>
          </w:tcPr>
          <w:p w:rsidR="00632E52" w:rsidRPr="00A432F9" w:rsidRDefault="00632E52" w:rsidP="003F400E">
            <w:pPr>
              <w:pStyle w:val="TableParagraph"/>
              <w:contextualSpacing/>
              <w:jc w:val="center"/>
              <w:rPr>
                <w:sz w:val="24"/>
                <w:szCs w:val="24"/>
              </w:rPr>
            </w:pPr>
            <w:r w:rsidRPr="00A432F9">
              <w:rPr>
                <w:sz w:val="24"/>
                <w:szCs w:val="24"/>
              </w:rPr>
              <w:t>км</w:t>
            </w:r>
          </w:p>
        </w:tc>
        <w:tc>
          <w:tcPr>
            <w:tcW w:w="1578" w:type="dxa"/>
            <w:vAlign w:val="center"/>
          </w:tcPr>
          <w:p w:rsidR="00632E52" w:rsidRPr="00A432F9" w:rsidRDefault="00632E52" w:rsidP="003F400E">
            <w:pPr>
              <w:pStyle w:val="TableParagraph"/>
              <w:contextualSpacing/>
              <w:jc w:val="center"/>
              <w:rPr>
                <w:sz w:val="24"/>
                <w:szCs w:val="24"/>
              </w:rPr>
            </w:pPr>
            <w:r w:rsidRPr="00A432F9">
              <w:rPr>
                <w:sz w:val="24"/>
                <w:szCs w:val="24"/>
              </w:rPr>
              <w:t>по</w:t>
            </w:r>
          </w:p>
          <w:p w:rsidR="00632E52" w:rsidRPr="00A432F9" w:rsidRDefault="00632E52" w:rsidP="003F400E">
            <w:pPr>
              <w:pStyle w:val="TableParagraph"/>
              <w:contextualSpacing/>
              <w:jc w:val="center"/>
              <w:rPr>
                <w:sz w:val="24"/>
                <w:szCs w:val="24"/>
              </w:rPr>
            </w:pPr>
            <w:r w:rsidRPr="00A432F9">
              <w:rPr>
                <w:sz w:val="24"/>
                <w:szCs w:val="24"/>
              </w:rPr>
              <w:t>проекту</w:t>
            </w:r>
          </w:p>
        </w:tc>
        <w:tc>
          <w:tcPr>
            <w:tcW w:w="1537" w:type="dxa"/>
          </w:tcPr>
          <w:p w:rsidR="00632E52" w:rsidRPr="00A432F9" w:rsidRDefault="00632E52" w:rsidP="003F400E">
            <w:pPr>
              <w:pStyle w:val="TableParagraph"/>
              <w:contextualSpacing/>
              <w:jc w:val="center"/>
              <w:rPr>
                <w:sz w:val="24"/>
                <w:szCs w:val="24"/>
              </w:rPr>
            </w:pPr>
            <w:r w:rsidRPr="00A432F9">
              <w:rPr>
                <w:sz w:val="24"/>
                <w:szCs w:val="24"/>
              </w:rPr>
              <w:t>по</w:t>
            </w:r>
          </w:p>
          <w:p w:rsidR="00632E52" w:rsidRPr="0051106A" w:rsidRDefault="00632E52" w:rsidP="003F400E">
            <w:pPr>
              <w:pStyle w:val="TableParagraph"/>
              <w:contextualSpacing/>
              <w:jc w:val="center"/>
              <w:rPr>
                <w:sz w:val="24"/>
                <w:szCs w:val="24"/>
              </w:rPr>
            </w:pPr>
            <w:r w:rsidRPr="00A432F9">
              <w:rPr>
                <w:sz w:val="24"/>
                <w:szCs w:val="24"/>
              </w:rPr>
              <w:t>проекту</w:t>
            </w:r>
          </w:p>
        </w:tc>
        <w:tc>
          <w:tcPr>
            <w:tcW w:w="1552" w:type="dxa"/>
          </w:tcPr>
          <w:p w:rsidR="00632E52" w:rsidRPr="00A432F9" w:rsidRDefault="00632E52" w:rsidP="003F400E">
            <w:pPr>
              <w:pStyle w:val="TableParagraph"/>
              <w:contextualSpacing/>
              <w:jc w:val="center"/>
              <w:rPr>
                <w:sz w:val="24"/>
                <w:szCs w:val="24"/>
              </w:rPr>
            </w:pPr>
            <w:r w:rsidRPr="00A432F9">
              <w:rPr>
                <w:sz w:val="24"/>
                <w:szCs w:val="24"/>
              </w:rPr>
              <w:t>по</w:t>
            </w:r>
          </w:p>
          <w:p w:rsidR="00632E52" w:rsidRPr="0051106A" w:rsidRDefault="00632E52" w:rsidP="003F400E">
            <w:pPr>
              <w:pStyle w:val="TableParagraph"/>
              <w:contextualSpacing/>
              <w:jc w:val="center"/>
              <w:rPr>
                <w:sz w:val="24"/>
                <w:szCs w:val="24"/>
              </w:rPr>
            </w:pPr>
            <w:r w:rsidRPr="00A432F9">
              <w:rPr>
                <w:sz w:val="24"/>
                <w:szCs w:val="24"/>
              </w:rPr>
              <w:t>проекту</w:t>
            </w: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6.5</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Связь</w:t>
            </w:r>
          </w:p>
        </w:tc>
        <w:tc>
          <w:tcPr>
            <w:tcW w:w="1413" w:type="dxa"/>
            <w:vAlign w:val="center"/>
          </w:tcPr>
          <w:p w:rsidR="00632E52" w:rsidRPr="00A432F9" w:rsidRDefault="00632E52" w:rsidP="003F400E">
            <w:pPr>
              <w:pStyle w:val="TableParagraph"/>
              <w:contextualSpacing/>
              <w:jc w:val="center"/>
              <w:rPr>
                <w:sz w:val="24"/>
                <w:szCs w:val="24"/>
              </w:rPr>
            </w:pPr>
          </w:p>
        </w:tc>
        <w:tc>
          <w:tcPr>
            <w:tcW w:w="1578" w:type="dxa"/>
            <w:vAlign w:val="center"/>
          </w:tcPr>
          <w:p w:rsidR="00632E52" w:rsidRPr="00A432F9" w:rsidRDefault="00632E52" w:rsidP="003F400E">
            <w:pPr>
              <w:pStyle w:val="TableParagraph"/>
              <w:contextualSpacing/>
              <w:jc w:val="center"/>
              <w:rPr>
                <w:sz w:val="24"/>
                <w:szCs w:val="24"/>
              </w:rPr>
            </w:pPr>
          </w:p>
        </w:tc>
        <w:tc>
          <w:tcPr>
            <w:tcW w:w="1537" w:type="dxa"/>
            <w:vAlign w:val="center"/>
          </w:tcPr>
          <w:p w:rsidR="00632E52" w:rsidRPr="00A432F9" w:rsidRDefault="00632E52" w:rsidP="003F400E">
            <w:pPr>
              <w:pStyle w:val="TableParagraph"/>
              <w:contextualSpacing/>
              <w:jc w:val="center"/>
              <w:rPr>
                <w:sz w:val="24"/>
                <w:szCs w:val="24"/>
              </w:rPr>
            </w:pPr>
          </w:p>
        </w:tc>
        <w:tc>
          <w:tcPr>
            <w:tcW w:w="1552" w:type="dxa"/>
            <w:vAlign w:val="center"/>
          </w:tcPr>
          <w:p w:rsidR="00632E52" w:rsidRPr="00A432F9" w:rsidRDefault="00632E52" w:rsidP="003F400E">
            <w:pPr>
              <w:pStyle w:val="TableParagraph"/>
              <w:contextualSpacing/>
              <w:jc w:val="center"/>
              <w:rPr>
                <w:sz w:val="24"/>
                <w:szCs w:val="24"/>
              </w:rPr>
            </w:pPr>
          </w:p>
        </w:tc>
      </w:tr>
      <w:tr w:rsidR="00632E52" w:rsidTr="003F400E">
        <w:trPr>
          <w:jc w:val="center"/>
        </w:trPr>
        <w:tc>
          <w:tcPr>
            <w:tcW w:w="816" w:type="dxa"/>
            <w:vAlign w:val="center"/>
          </w:tcPr>
          <w:p w:rsidR="00632E52" w:rsidRPr="00A432F9" w:rsidRDefault="00632E52" w:rsidP="003F400E">
            <w:pPr>
              <w:pStyle w:val="TableParagraph"/>
              <w:contextualSpacing/>
              <w:jc w:val="center"/>
              <w:rPr>
                <w:sz w:val="24"/>
                <w:szCs w:val="24"/>
              </w:rPr>
            </w:pPr>
            <w:r w:rsidRPr="00A432F9">
              <w:rPr>
                <w:sz w:val="24"/>
                <w:szCs w:val="24"/>
              </w:rPr>
              <w:t>6.5.1</w:t>
            </w:r>
          </w:p>
        </w:tc>
        <w:tc>
          <w:tcPr>
            <w:tcW w:w="3015" w:type="dxa"/>
            <w:vAlign w:val="center"/>
          </w:tcPr>
          <w:p w:rsidR="00632E52" w:rsidRPr="00A432F9" w:rsidRDefault="00632E52" w:rsidP="003F400E">
            <w:pPr>
              <w:pStyle w:val="TableParagraph"/>
              <w:contextualSpacing/>
              <w:jc w:val="both"/>
              <w:rPr>
                <w:sz w:val="24"/>
                <w:szCs w:val="24"/>
              </w:rPr>
            </w:pPr>
            <w:r w:rsidRPr="00A432F9">
              <w:rPr>
                <w:sz w:val="24"/>
                <w:szCs w:val="24"/>
              </w:rPr>
              <w:t>Протяженность сетей</w:t>
            </w:r>
          </w:p>
        </w:tc>
        <w:tc>
          <w:tcPr>
            <w:tcW w:w="1413" w:type="dxa"/>
            <w:vAlign w:val="center"/>
          </w:tcPr>
          <w:p w:rsidR="00632E52" w:rsidRPr="00A432F9" w:rsidRDefault="00632E52" w:rsidP="003F400E">
            <w:pPr>
              <w:pStyle w:val="TableParagraph"/>
              <w:contextualSpacing/>
              <w:jc w:val="center"/>
              <w:rPr>
                <w:sz w:val="24"/>
                <w:szCs w:val="24"/>
              </w:rPr>
            </w:pPr>
            <w:r w:rsidRPr="00A432F9">
              <w:rPr>
                <w:sz w:val="24"/>
                <w:szCs w:val="24"/>
              </w:rPr>
              <w:t>км</w:t>
            </w:r>
          </w:p>
        </w:tc>
        <w:tc>
          <w:tcPr>
            <w:tcW w:w="1578" w:type="dxa"/>
            <w:vAlign w:val="center"/>
          </w:tcPr>
          <w:p w:rsidR="00632E52" w:rsidRPr="00A432F9" w:rsidRDefault="00632E52" w:rsidP="003F400E">
            <w:pPr>
              <w:pStyle w:val="TableParagraph"/>
              <w:contextualSpacing/>
              <w:jc w:val="center"/>
              <w:rPr>
                <w:sz w:val="24"/>
                <w:szCs w:val="24"/>
              </w:rPr>
            </w:pPr>
            <w:r w:rsidRPr="00A432F9">
              <w:rPr>
                <w:sz w:val="24"/>
                <w:szCs w:val="24"/>
              </w:rPr>
              <w:t>по</w:t>
            </w:r>
          </w:p>
          <w:p w:rsidR="00632E52" w:rsidRPr="00A432F9" w:rsidRDefault="00632E52" w:rsidP="003F400E">
            <w:pPr>
              <w:pStyle w:val="TableParagraph"/>
              <w:contextualSpacing/>
              <w:jc w:val="center"/>
              <w:rPr>
                <w:sz w:val="24"/>
                <w:szCs w:val="24"/>
              </w:rPr>
            </w:pPr>
            <w:r w:rsidRPr="00A432F9">
              <w:rPr>
                <w:sz w:val="24"/>
                <w:szCs w:val="24"/>
              </w:rPr>
              <w:t>проекту</w:t>
            </w:r>
          </w:p>
        </w:tc>
        <w:tc>
          <w:tcPr>
            <w:tcW w:w="1537" w:type="dxa"/>
            <w:vAlign w:val="center"/>
          </w:tcPr>
          <w:p w:rsidR="00632E52" w:rsidRPr="00A432F9" w:rsidRDefault="00632E52" w:rsidP="003F400E">
            <w:pPr>
              <w:pStyle w:val="TableParagraph"/>
              <w:contextualSpacing/>
              <w:jc w:val="center"/>
              <w:rPr>
                <w:sz w:val="24"/>
                <w:szCs w:val="24"/>
              </w:rPr>
            </w:pPr>
            <w:r w:rsidRPr="00A432F9">
              <w:rPr>
                <w:sz w:val="24"/>
                <w:szCs w:val="24"/>
              </w:rPr>
              <w:t>по</w:t>
            </w:r>
          </w:p>
          <w:p w:rsidR="00632E52" w:rsidRPr="00A432F9" w:rsidRDefault="00632E52" w:rsidP="003F400E">
            <w:pPr>
              <w:pStyle w:val="TableParagraph"/>
              <w:contextualSpacing/>
              <w:jc w:val="center"/>
              <w:rPr>
                <w:sz w:val="24"/>
                <w:szCs w:val="24"/>
              </w:rPr>
            </w:pPr>
            <w:r w:rsidRPr="00A432F9">
              <w:rPr>
                <w:sz w:val="24"/>
                <w:szCs w:val="24"/>
              </w:rPr>
              <w:t>проекту</w:t>
            </w:r>
          </w:p>
        </w:tc>
        <w:tc>
          <w:tcPr>
            <w:tcW w:w="1552" w:type="dxa"/>
            <w:vAlign w:val="center"/>
          </w:tcPr>
          <w:p w:rsidR="00632E52" w:rsidRPr="00A432F9" w:rsidRDefault="00632E52" w:rsidP="003F400E">
            <w:pPr>
              <w:pStyle w:val="TableParagraph"/>
              <w:contextualSpacing/>
              <w:jc w:val="center"/>
              <w:rPr>
                <w:sz w:val="24"/>
                <w:szCs w:val="24"/>
              </w:rPr>
            </w:pPr>
            <w:r w:rsidRPr="00A432F9">
              <w:rPr>
                <w:sz w:val="24"/>
                <w:szCs w:val="24"/>
              </w:rPr>
              <w:t>по</w:t>
            </w:r>
          </w:p>
          <w:p w:rsidR="00632E52" w:rsidRPr="00A432F9" w:rsidRDefault="00632E52" w:rsidP="003F400E">
            <w:pPr>
              <w:pStyle w:val="TableParagraph"/>
              <w:contextualSpacing/>
              <w:jc w:val="center"/>
              <w:rPr>
                <w:sz w:val="24"/>
                <w:szCs w:val="24"/>
              </w:rPr>
            </w:pPr>
            <w:r w:rsidRPr="00A432F9">
              <w:rPr>
                <w:sz w:val="24"/>
                <w:szCs w:val="24"/>
              </w:rPr>
              <w:t>проекту</w:t>
            </w:r>
          </w:p>
        </w:tc>
      </w:tr>
    </w:tbl>
    <w:p w:rsidR="00530F29" w:rsidRPr="00BF58AC" w:rsidRDefault="00530F29">
      <w:pPr>
        <w:rPr>
          <w:lang w:val="en-US"/>
        </w:rPr>
      </w:pPr>
      <w:bookmarkStart w:id="55" w:name="_bookmark33"/>
      <w:bookmarkStart w:id="56" w:name="_bookmark54"/>
      <w:bookmarkStart w:id="57" w:name="_bookmark55"/>
      <w:bookmarkStart w:id="58" w:name="_bookmark56"/>
      <w:bookmarkEnd w:id="55"/>
      <w:bookmarkEnd w:id="56"/>
      <w:bookmarkEnd w:id="57"/>
      <w:bookmarkEnd w:id="58"/>
    </w:p>
    <w:tbl>
      <w:tblPr>
        <w:tblStyle w:val="a5"/>
        <w:tblW w:w="148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5"/>
        <w:gridCol w:w="4956"/>
        <w:gridCol w:w="4956"/>
      </w:tblGrid>
      <w:tr w:rsidR="00530F29" w:rsidTr="003F400E">
        <w:tc>
          <w:tcPr>
            <w:tcW w:w="4955" w:type="dxa"/>
          </w:tcPr>
          <w:p w:rsidR="00530F29" w:rsidRDefault="00530F29" w:rsidP="003F400E">
            <w:pPr>
              <w:widowControl w:val="0"/>
              <w:jc w:val="left"/>
              <w:rPr>
                <w:sz w:val="24"/>
              </w:rPr>
            </w:pPr>
          </w:p>
        </w:tc>
        <w:tc>
          <w:tcPr>
            <w:tcW w:w="4956" w:type="dxa"/>
          </w:tcPr>
          <w:p w:rsidR="00841941" w:rsidRDefault="00530F29" w:rsidP="003F400E">
            <w:pPr>
              <w:widowControl w:val="0"/>
              <w:jc w:val="right"/>
              <w:rPr>
                <w:sz w:val="24"/>
              </w:rPr>
            </w:pPr>
            <w:r>
              <w:rPr>
                <w:sz w:val="24"/>
              </w:rPr>
              <w:t xml:space="preserve">Приложение </w:t>
            </w:r>
          </w:p>
          <w:p w:rsidR="00530F29" w:rsidRDefault="00530F29" w:rsidP="003F400E">
            <w:pPr>
              <w:widowControl w:val="0"/>
              <w:jc w:val="right"/>
              <w:rPr>
                <w:sz w:val="24"/>
                <w:szCs w:val="24"/>
              </w:rPr>
            </w:pPr>
            <w:r>
              <w:rPr>
                <w:sz w:val="24"/>
              </w:rPr>
              <w:t xml:space="preserve">к решению Совета депутатов </w:t>
            </w:r>
          </w:p>
          <w:p w:rsidR="00530F29" w:rsidRDefault="00530F29" w:rsidP="003F400E">
            <w:pPr>
              <w:widowControl w:val="0"/>
              <w:jc w:val="right"/>
              <w:rPr>
                <w:sz w:val="24"/>
                <w:szCs w:val="24"/>
              </w:rPr>
            </w:pPr>
            <w:r>
              <w:rPr>
                <w:sz w:val="24"/>
              </w:rPr>
              <w:t>Северного района</w:t>
            </w:r>
          </w:p>
          <w:p w:rsidR="00530F29" w:rsidRDefault="00530F29" w:rsidP="003F400E">
            <w:pPr>
              <w:widowControl w:val="0"/>
              <w:jc w:val="right"/>
              <w:rPr>
                <w:sz w:val="24"/>
                <w:szCs w:val="24"/>
              </w:rPr>
            </w:pPr>
            <w:r>
              <w:rPr>
                <w:sz w:val="24"/>
              </w:rPr>
              <w:t xml:space="preserve"> Новосибирской области</w:t>
            </w:r>
          </w:p>
          <w:p w:rsidR="00530F29" w:rsidRDefault="00530F29" w:rsidP="00A52710">
            <w:pPr>
              <w:widowControl w:val="0"/>
              <w:jc w:val="right"/>
              <w:rPr>
                <w:sz w:val="24"/>
                <w:szCs w:val="24"/>
              </w:rPr>
            </w:pPr>
            <w:r>
              <w:rPr>
                <w:sz w:val="24"/>
              </w:rPr>
              <w:t xml:space="preserve">                     от </w:t>
            </w:r>
            <w:r w:rsidR="00841941">
              <w:rPr>
                <w:sz w:val="24"/>
              </w:rPr>
              <w:t>19</w:t>
            </w:r>
            <w:r>
              <w:rPr>
                <w:sz w:val="24"/>
              </w:rPr>
              <w:t>.</w:t>
            </w:r>
            <w:r w:rsidR="00841941">
              <w:rPr>
                <w:sz w:val="24"/>
              </w:rPr>
              <w:t>12</w:t>
            </w:r>
            <w:r>
              <w:rPr>
                <w:sz w:val="24"/>
              </w:rPr>
              <w:t>.2</w:t>
            </w:r>
            <w:r w:rsidR="00841941">
              <w:rPr>
                <w:sz w:val="24"/>
              </w:rPr>
              <w:t>02</w:t>
            </w:r>
            <w:r>
              <w:rPr>
                <w:sz w:val="24"/>
              </w:rPr>
              <w:t>4 №</w:t>
            </w:r>
            <w:r w:rsidR="00A52710">
              <w:rPr>
                <w:sz w:val="24"/>
              </w:rPr>
              <w:t xml:space="preserve"> 11</w:t>
            </w:r>
          </w:p>
        </w:tc>
        <w:tc>
          <w:tcPr>
            <w:tcW w:w="4956" w:type="dxa"/>
          </w:tcPr>
          <w:p w:rsidR="00530F29" w:rsidRDefault="00530F29" w:rsidP="003F400E">
            <w:pPr>
              <w:widowControl w:val="0"/>
              <w:jc w:val="right"/>
              <w:rPr>
                <w:sz w:val="24"/>
              </w:rPr>
            </w:pPr>
            <w:r>
              <w:rPr>
                <w:sz w:val="24"/>
              </w:rPr>
              <w:t>Приложение 1</w:t>
            </w:r>
          </w:p>
          <w:p w:rsidR="00530F29" w:rsidRDefault="00530F29" w:rsidP="003F400E">
            <w:pPr>
              <w:pStyle w:val="ConsPlusNormal"/>
              <w:contextualSpacing/>
              <w:jc w:val="right"/>
              <w:rPr>
                <w:rFonts w:ascii="Times New Roman" w:hAnsi="Times New Roman" w:cs="Times New Roman"/>
                <w:sz w:val="24"/>
                <w:szCs w:val="22"/>
              </w:rPr>
            </w:pPr>
            <w:r>
              <w:rPr>
                <w:rFonts w:ascii="Times New Roman" w:hAnsi="Times New Roman" w:cs="Times New Roman"/>
                <w:sz w:val="24"/>
                <w:szCs w:val="22"/>
              </w:rPr>
              <w:t>к решению                                                  Совета депутатов</w:t>
            </w:r>
          </w:p>
          <w:p w:rsidR="00530F29" w:rsidRDefault="00530F29" w:rsidP="003F400E">
            <w:pPr>
              <w:pStyle w:val="ConsPlusNormal"/>
              <w:contextualSpacing/>
              <w:jc w:val="right"/>
              <w:rPr>
                <w:rFonts w:ascii="Times New Roman" w:hAnsi="Times New Roman" w:cs="Times New Roman"/>
                <w:sz w:val="24"/>
                <w:szCs w:val="22"/>
              </w:rPr>
            </w:pPr>
            <w:r>
              <w:rPr>
                <w:rFonts w:ascii="Times New Roman" w:hAnsi="Times New Roman" w:cs="Times New Roman"/>
                <w:sz w:val="24"/>
                <w:szCs w:val="22"/>
              </w:rPr>
              <w:t>МО «</w:t>
            </w:r>
            <w:proofErr w:type="spellStart"/>
            <w:r>
              <w:rPr>
                <w:rFonts w:ascii="Times New Roman" w:hAnsi="Times New Roman" w:cs="Times New Roman"/>
                <w:sz w:val="24"/>
                <w:szCs w:val="22"/>
              </w:rPr>
              <w:t>Копьевский</w:t>
            </w:r>
            <w:proofErr w:type="spellEnd"/>
            <w:r>
              <w:rPr>
                <w:rFonts w:ascii="Times New Roman" w:hAnsi="Times New Roman" w:cs="Times New Roman"/>
                <w:sz w:val="24"/>
                <w:szCs w:val="22"/>
              </w:rPr>
              <w:t xml:space="preserve"> сельсовет»</w:t>
            </w:r>
          </w:p>
          <w:p w:rsidR="00530F29" w:rsidRDefault="00530F29" w:rsidP="003F400E">
            <w:pPr>
              <w:pStyle w:val="ConsPlusNormal"/>
              <w:jc w:val="right"/>
              <w:rPr>
                <w:rFonts w:ascii="Times New Roman" w:hAnsi="Times New Roman" w:cs="Times New Roman"/>
                <w:sz w:val="24"/>
                <w:szCs w:val="24"/>
              </w:rPr>
            </w:pPr>
            <w:r>
              <w:rPr>
                <w:rFonts w:ascii="Times New Roman" w:hAnsi="Times New Roman" w:cs="Times New Roman"/>
                <w:sz w:val="24"/>
                <w:szCs w:val="24"/>
              </w:rPr>
              <w:t>Орджоникидзевского района</w:t>
            </w:r>
          </w:p>
          <w:p w:rsidR="00530F29" w:rsidRDefault="00530F29" w:rsidP="003F400E">
            <w:pPr>
              <w:pStyle w:val="ConsPlusNormal"/>
              <w:contextualSpacing/>
              <w:jc w:val="right"/>
              <w:rPr>
                <w:rFonts w:ascii="Times New Roman" w:hAnsi="Times New Roman" w:cs="Times New Roman"/>
                <w:sz w:val="24"/>
                <w:szCs w:val="22"/>
              </w:rPr>
            </w:pPr>
            <w:r>
              <w:rPr>
                <w:rFonts w:ascii="Times New Roman" w:hAnsi="Times New Roman" w:cs="Times New Roman"/>
                <w:sz w:val="24"/>
                <w:szCs w:val="22"/>
              </w:rPr>
              <w:t>Республики Хакасия</w:t>
            </w:r>
          </w:p>
          <w:p w:rsidR="00530F29" w:rsidRDefault="00530F29" w:rsidP="003F400E">
            <w:pPr>
              <w:widowControl w:val="0"/>
              <w:jc w:val="right"/>
              <w:rPr>
                <w:sz w:val="24"/>
              </w:rPr>
            </w:pPr>
            <w:r>
              <w:rPr>
                <w:sz w:val="24"/>
              </w:rPr>
              <w:t>от ___.___.21 г.   №</w:t>
            </w:r>
          </w:p>
        </w:tc>
      </w:tr>
    </w:tbl>
    <w:p w:rsidR="00530F29" w:rsidRDefault="00530F29" w:rsidP="00530F29">
      <w:pPr>
        <w:spacing w:after="0" w:line="240" w:lineRule="auto"/>
        <w:contextualSpacing/>
        <w:jc w:val="center"/>
      </w:pPr>
    </w:p>
    <w:p w:rsidR="00530F29" w:rsidRDefault="00530F29" w:rsidP="00530F29">
      <w:pPr>
        <w:pStyle w:val="TimesNewRoman14125"/>
        <w:rPr>
          <w:lang w:eastAsia="ru-RU"/>
        </w:rPr>
      </w:pPr>
    </w:p>
    <w:p w:rsidR="00530F29" w:rsidRDefault="00530F29" w:rsidP="00530F29">
      <w:pPr>
        <w:pStyle w:val="TimesNewRoman14125"/>
        <w:rPr>
          <w:lang w:eastAsia="ru-RU"/>
        </w:rPr>
      </w:pPr>
    </w:p>
    <w:p w:rsidR="00530F29" w:rsidRDefault="00530F29" w:rsidP="00530F29">
      <w:pPr>
        <w:spacing w:after="0" w:line="240" w:lineRule="auto"/>
        <w:contextualSpacing/>
        <w:jc w:val="center"/>
        <w:rPr>
          <w:b/>
          <w:sz w:val="32"/>
          <w:szCs w:val="36"/>
        </w:rPr>
      </w:pPr>
      <w:r>
        <w:t xml:space="preserve"> </w:t>
      </w:r>
    </w:p>
    <w:p w:rsidR="00530F29" w:rsidRDefault="00530F29" w:rsidP="00530F29">
      <w:pPr>
        <w:spacing w:line="240" w:lineRule="auto"/>
        <w:jc w:val="center"/>
        <w:rPr>
          <w:b/>
          <w:sz w:val="36"/>
          <w:szCs w:val="36"/>
        </w:rPr>
      </w:pPr>
      <w:r>
        <w:rPr>
          <w:noProof/>
        </w:rPr>
        <w:drawing>
          <wp:inline distT="0" distB="0" distL="0" distR="0" wp14:anchorId="58E27873" wp14:editId="0333AE85">
            <wp:extent cx="1535262" cy="189702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198458" name=""/>
                    <pic:cNvPicPr>
                      <a:picLocks noChangeAspect="1"/>
                    </pic:cNvPicPr>
                  </pic:nvPicPr>
                  <pic:blipFill>
                    <a:blip r:embed="rId19"/>
                    <a:stretch/>
                  </pic:blipFill>
                  <pic:spPr bwMode="auto">
                    <a:xfrm>
                      <a:off x="0" y="0"/>
                      <a:ext cx="1535262" cy="1897019"/>
                    </a:xfrm>
                    <a:prstGeom prst="rect">
                      <a:avLst/>
                    </a:prstGeom>
                  </pic:spPr>
                </pic:pic>
              </a:graphicData>
            </a:graphic>
          </wp:inline>
        </w:drawing>
      </w:r>
    </w:p>
    <w:p w:rsidR="00530F29" w:rsidRDefault="00530F29" w:rsidP="00530F29">
      <w:pPr>
        <w:spacing w:after="0" w:line="360" w:lineRule="auto"/>
        <w:contextualSpacing/>
        <w:jc w:val="center"/>
        <w:rPr>
          <w:b/>
          <w:spacing w:val="24"/>
          <w:sz w:val="32"/>
          <w:szCs w:val="26"/>
        </w:rPr>
      </w:pPr>
      <w:r>
        <w:rPr>
          <w:b/>
          <w:spacing w:val="24"/>
          <w:sz w:val="32"/>
          <w:szCs w:val="26"/>
        </w:rPr>
        <w:t>ГЕНЕРАЛЬНЫЙ ПЛАН</w:t>
      </w:r>
    </w:p>
    <w:p w:rsidR="00A52710" w:rsidRDefault="00530F29" w:rsidP="00530F29">
      <w:pPr>
        <w:widowControl w:val="0"/>
        <w:spacing w:after="0" w:line="360" w:lineRule="auto"/>
        <w:contextualSpacing/>
        <w:jc w:val="center"/>
        <w:rPr>
          <w:b/>
          <w:sz w:val="26"/>
          <w:szCs w:val="26"/>
          <w:lang w:eastAsia="en-US"/>
        </w:rPr>
      </w:pPr>
      <w:r w:rsidRPr="006B655E">
        <w:rPr>
          <w:b/>
          <w:sz w:val="26"/>
          <w:szCs w:val="26"/>
          <w:lang w:eastAsia="en-US"/>
        </w:rPr>
        <w:t xml:space="preserve">ЧЕБАКОВСКОГО СЕЛЬСОВЕТА СЕВЕРНОГО РАЙОНА </w:t>
      </w:r>
    </w:p>
    <w:p w:rsidR="00530F29" w:rsidRPr="006B655E" w:rsidRDefault="00530F29" w:rsidP="00530F29">
      <w:pPr>
        <w:widowControl w:val="0"/>
        <w:spacing w:after="0" w:line="360" w:lineRule="auto"/>
        <w:contextualSpacing/>
        <w:jc w:val="center"/>
        <w:rPr>
          <w:b/>
          <w:sz w:val="26"/>
          <w:szCs w:val="26"/>
          <w:lang w:eastAsia="en-US"/>
        </w:rPr>
      </w:pPr>
      <w:r w:rsidRPr="006B655E">
        <w:rPr>
          <w:b/>
          <w:sz w:val="26"/>
          <w:szCs w:val="26"/>
          <w:lang w:eastAsia="en-US"/>
        </w:rPr>
        <w:t>НОВОСИБИРСКОЙ ОБЛАСТИ</w:t>
      </w:r>
    </w:p>
    <w:p w:rsidR="00530F29" w:rsidRPr="006B655E" w:rsidRDefault="00530F29" w:rsidP="00530F29">
      <w:pPr>
        <w:widowControl w:val="0"/>
        <w:spacing w:after="0" w:line="360" w:lineRule="auto"/>
        <w:contextualSpacing/>
        <w:jc w:val="center"/>
        <w:rPr>
          <w:b/>
          <w:bCs/>
          <w:sz w:val="26"/>
          <w:szCs w:val="26"/>
          <w:lang w:eastAsia="en-US"/>
        </w:rPr>
      </w:pPr>
      <w:proofErr w:type="gramStart"/>
      <w:r w:rsidRPr="006B655E">
        <w:rPr>
          <w:b/>
          <w:sz w:val="26"/>
          <w:szCs w:val="26"/>
          <w:lang w:eastAsia="en-US"/>
        </w:rPr>
        <w:t>(c.</w:t>
      </w:r>
      <w:proofErr w:type="gramEnd"/>
      <w:r w:rsidRPr="006B655E">
        <w:rPr>
          <w:b/>
          <w:sz w:val="26"/>
          <w:szCs w:val="26"/>
          <w:lang w:eastAsia="en-US"/>
        </w:rPr>
        <w:t xml:space="preserve"> Чебаки, </w:t>
      </w:r>
      <w:proofErr w:type="spellStart"/>
      <w:r w:rsidRPr="006B655E">
        <w:rPr>
          <w:b/>
          <w:sz w:val="26"/>
          <w:szCs w:val="26"/>
          <w:lang w:eastAsia="en-US"/>
        </w:rPr>
        <w:t>д</w:t>
      </w:r>
      <w:proofErr w:type="gramStart"/>
      <w:r w:rsidRPr="006B655E">
        <w:rPr>
          <w:b/>
          <w:sz w:val="26"/>
          <w:szCs w:val="26"/>
          <w:lang w:eastAsia="en-US"/>
        </w:rPr>
        <w:t>.В</w:t>
      </w:r>
      <w:proofErr w:type="gramEnd"/>
      <w:r w:rsidRPr="006B655E">
        <w:rPr>
          <w:b/>
          <w:sz w:val="26"/>
          <w:szCs w:val="26"/>
          <w:lang w:eastAsia="en-US"/>
        </w:rPr>
        <w:t>итинск</w:t>
      </w:r>
      <w:proofErr w:type="spellEnd"/>
      <w:r w:rsidRPr="006B655E">
        <w:rPr>
          <w:b/>
          <w:sz w:val="26"/>
          <w:szCs w:val="26"/>
          <w:lang w:eastAsia="en-US"/>
        </w:rPr>
        <w:t>)</w:t>
      </w:r>
    </w:p>
    <w:p w:rsidR="00530F29" w:rsidRDefault="00530F29" w:rsidP="00530F29">
      <w:pPr>
        <w:spacing w:after="0" w:line="360" w:lineRule="auto"/>
        <w:contextualSpacing/>
        <w:jc w:val="center"/>
        <w:rPr>
          <w:b/>
          <w:szCs w:val="24"/>
        </w:rPr>
      </w:pPr>
    </w:p>
    <w:p w:rsidR="00530F29" w:rsidRDefault="00530F29" w:rsidP="00530F29">
      <w:pPr>
        <w:spacing w:after="0" w:line="360" w:lineRule="auto"/>
        <w:contextualSpacing/>
        <w:jc w:val="center"/>
        <w:rPr>
          <w:spacing w:val="24"/>
          <w:szCs w:val="24"/>
        </w:rPr>
      </w:pPr>
    </w:p>
    <w:p w:rsidR="00530F29" w:rsidRDefault="00530F29" w:rsidP="00530F29">
      <w:pPr>
        <w:spacing w:after="0" w:line="360" w:lineRule="auto"/>
        <w:contextualSpacing/>
        <w:jc w:val="center"/>
        <w:rPr>
          <w:spacing w:val="24"/>
          <w:szCs w:val="24"/>
        </w:rPr>
      </w:pPr>
      <w:r>
        <w:rPr>
          <w:spacing w:val="24"/>
          <w:szCs w:val="24"/>
        </w:rPr>
        <w:t>ПОЛОЖЕНИЕ О ТЕРРИТОРИАЛЬНОМ ПЛАНИРОВАНИИ</w:t>
      </w:r>
    </w:p>
    <w:p w:rsidR="00530F29" w:rsidRDefault="00530F29" w:rsidP="00530F29">
      <w:pPr>
        <w:spacing w:after="0" w:line="240" w:lineRule="auto"/>
        <w:rPr>
          <w:sz w:val="24"/>
          <w:szCs w:val="24"/>
        </w:rPr>
      </w:pPr>
    </w:p>
    <w:p w:rsidR="00530F29" w:rsidRDefault="00530F29" w:rsidP="00530F29">
      <w:pPr>
        <w:pStyle w:val="TimesNewRoman14125"/>
        <w:rPr>
          <w:lang w:eastAsia="ru-RU"/>
        </w:rPr>
      </w:pPr>
    </w:p>
    <w:p w:rsidR="00530F29" w:rsidRDefault="00530F29" w:rsidP="00530F29">
      <w:pPr>
        <w:pStyle w:val="TimesNewRoman14125"/>
        <w:rPr>
          <w:lang w:eastAsia="ru-RU"/>
        </w:rPr>
      </w:pPr>
    </w:p>
    <w:p w:rsidR="00530F29" w:rsidRDefault="00530F29" w:rsidP="00530F29">
      <w:pPr>
        <w:spacing w:after="0" w:line="360" w:lineRule="auto"/>
        <w:ind w:firstLine="709"/>
        <w:contextualSpacing/>
        <w:jc w:val="center"/>
        <w:rPr>
          <w:sz w:val="24"/>
        </w:rPr>
      </w:pPr>
    </w:p>
    <w:p w:rsidR="00530F29" w:rsidRDefault="00530F29" w:rsidP="00530F29">
      <w:pPr>
        <w:spacing w:after="0" w:line="360" w:lineRule="auto"/>
        <w:ind w:firstLine="709"/>
        <w:contextualSpacing/>
        <w:jc w:val="center"/>
        <w:rPr>
          <w:sz w:val="24"/>
        </w:rPr>
      </w:pPr>
    </w:p>
    <w:p w:rsidR="00530F29" w:rsidRDefault="00530F29" w:rsidP="00530F29">
      <w:pPr>
        <w:spacing w:after="0" w:line="360" w:lineRule="auto"/>
        <w:ind w:firstLine="709"/>
        <w:contextualSpacing/>
        <w:jc w:val="center"/>
        <w:rPr>
          <w:sz w:val="24"/>
        </w:rPr>
      </w:pPr>
    </w:p>
    <w:p w:rsidR="00530F29" w:rsidRDefault="00530F29" w:rsidP="00530F29">
      <w:pPr>
        <w:spacing w:after="0" w:line="360" w:lineRule="auto"/>
        <w:ind w:firstLine="709"/>
        <w:contextualSpacing/>
        <w:jc w:val="center"/>
        <w:rPr>
          <w:sz w:val="24"/>
        </w:rPr>
      </w:pPr>
    </w:p>
    <w:p w:rsidR="00530F29" w:rsidRDefault="00530F29" w:rsidP="00530F29">
      <w:pPr>
        <w:spacing w:after="0" w:line="360" w:lineRule="auto"/>
        <w:ind w:firstLine="709"/>
        <w:contextualSpacing/>
        <w:jc w:val="center"/>
        <w:rPr>
          <w:sz w:val="24"/>
        </w:rPr>
      </w:pPr>
    </w:p>
    <w:p w:rsidR="00530F29" w:rsidRDefault="00530F29" w:rsidP="00530F29">
      <w:pPr>
        <w:spacing w:after="0" w:line="360" w:lineRule="auto"/>
        <w:ind w:firstLine="709"/>
        <w:contextualSpacing/>
        <w:jc w:val="center"/>
        <w:rPr>
          <w:sz w:val="24"/>
        </w:rPr>
      </w:pPr>
    </w:p>
    <w:p w:rsidR="00530F29" w:rsidRDefault="00530F29" w:rsidP="00530F29">
      <w:pPr>
        <w:spacing w:after="0" w:line="360" w:lineRule="auto"/>
        <w:ind w:firstLine="709"/>
        <w:contextualSpacing/>
        <w:jc w:val="center"/>
        <w:rPr>
          <w:sz w:val="24"/>
        </w:rPr>
      </w:pPr>
    </w:p>
    <w:p w:rsidR="00530F29" w:rsidRDefault="00530F29" w:rsidP="00530F29">
      <w:pPr>
        <w:spacing w:after="0" w:line="360" w:lineRule="auto"/>
        <w:ind w:firstLine="709"/>
        <w:contextualSpacing/>
        <w:jc w:val="center"/>
        <w:rPr>
          <w:sz w:val="24"/>
        </w:rPr>
      </w:pPr>
    </w:p>
    <w:p w:rsidR="00530F29" w:rsidRDefault="00530F29" w:rsidP="00530F29">
      <w:pPr>
        <w:spacing w:after="0" w:line="360" w:lineRule="auto"/>
        <w:ind w:firstLine="709"/>
        <w:contextualSpacing/>
        <w:jc w:val="center"/>
        <w:rPr>
          <w:sz w:val="24"/>
        </w:rPr>
      </w:pPr>
    </w:p>
    <w:p w:rsidR="00530F29" w:rsidRDefault="00530F29" w:rsidP="00530F29">
      <w:pPr>
        <w:spacing w:after="0" w:line="360" w:lineRule="auto"/>
        <w:ind w:firstLine="709"/>
        <w:contextualSpacing/>
        <w:jc w:val="center"/>
      </w:pPr>
      <w:r>
        <w:rPr>
          <w:sz w:val="24"/>
          <w:szCs w:val="20"/>
        </w:rPr>
        <w:lastRenderedPageBreak/>
        <w:t>ОГЛАВЛЕНИЕ</w:t>
      </w:r>
    </w:p>
    <w:sdt>
      <w:sdtPr>
        <w:rPr>
          <w:b/>
          <w:bCs/>
          <w:sz w:val="24"/>
          <w:szCs w:val="24"/>
        </w:rPr>
        <w:id w:val="901176113"/>
        <w:docPartObj>
          <w:docPartGallery w:val="Table of Contents"/>
          <w:docPartUnique/>
        </w:docPartObj>
      </w:sdtPr>
      <w:sdtEndPr/>
      <w:sdtContent>
        <w:p w:rsidR="00530F29" w:rsidRDefault="00530F29" w:rsidP="00530F29">
          <w:pPr>
            <w:spacing w:after="0" w:line="360" w:lineRule="auto"/>
            <w:contextualSpacing/>
            <w:jc w:val="center"/>
            <w:rPr>
              <w:b/>
              <w:caps/>
              <w:color w:val="000000" w:themeColor="text1"/>
              <w:sz w:val="24"/>
              <w:szCs w:val="24"/>
            </w:rPr>
          </w:pPr>
        </w:p>
        <w:p w:rsidR="00530F29" w:rsidRDefault="00530F29" w:rsidP="00530F29">
          <w:pPr>
            <w:pStyle w:val="28"/>
            <w:rPr>
              <w:rFonts w:asciiTheme="minorHAnsi" w:eastAsiaTheme="minorEastAsia" w:hAnsiTheme="minorHAnsi" w:cstheme="minorBidi"/>
              <w:b w:val="0"/>
              <w:noProof/>
              <w:sz w:val="22"/>
              <w:szCs w:val="22"/>
            </w:rPr>
          </w:pPr>
          <w:r>
            <w:rPr>
              <w:b w:val="0"/>
              <w:bCs/>
            </w:rPr>
            <w:fldChar w:fldCharType="begin"/>
          </w:r>
          <w:r>
            <w:rPr>
              <w:b w:val="0"/>
              <w:bCs/>
            </w:rPr>
            <w:instrText xml:space="preserve"> TOC \o "1-3" \h \z \u </w:instrText>
          </w:r>
          <w:r>
            <w:rPr>
              <w:b w:val="0"/>
              <w:bCs/>
            </w:rPr>
            <w:fldChar w:fldCharType="separate"/>
          </w:r>
          <w:hyperlink w:anchor="_Toc156387176" w:history="1">
            <w:r w:rsidRPr="00B811BB">
              <w:rPr>
                <w:rStyle w:val="aff1"/>
                <w:noProof/>
              </w:rPr>
              <w:t xml:space="preserve">1 </w:t>
            </w:r>
            <w:r>
              <w:rPr>
                <w:rFonts w:asciiTheme="minorHAnsi" w:eastAsiaTheme="minorEastAsia" w:hAnsiTheme="minorHAnsi" w:cstheme="minorBidi"/>
                <w:b w:val="0"/>
                <w:noProof/>
                <w:sz w:val="22"/>
                <w:szCs w:val="22"/>
              </w:rPr>
              <w:tab/>
            </w:r>
            <w:r w:rsidRPr="00B811BB">
              <w:rPr>
                <w:rStyle w:val="aff1"/>
                <w:noProof/>
              </w:rPr>
              <w:t xml:space="preserve">Сведения о видах, назначении и наименованиях планируемых для размещения объектов местного значения </w:t>
            </w:r>
            <w:r>
              <w:rPr>
                <w:rStyle w:val="aff1"/>
                <w:noProof/>
              </w:rPr>
              <w:t>Чебаковского сельсовета С</w:t>
            </w:r>
            <w:r w:rsidRPr="00B811BB">
              <w:rPr>
                <w:rStyle w:val="aff1"/>
                <w:noProof/>
              </w:rPr>
              <w:t xml:space="preserve">еверного района </w:t>
            </w:r>
            <w:r>
              <w:rPr>
                <w:rStyle w:val="aff1"/>
                <w:noProof/>
              </w:rPr>
              <w:t>Н</w:t>
            </w:r>
            <w:r w:rsidRPr="00B811BB">
              <w:rPr>
                <w:rStyle w:val="aff1"/>
                <w:noProof/>
              </w:rPr>
              <w:t>овосибирской области, их основные характеристики, местоположение,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r>
              <w:rPr>
                <w:noProof/>
                <w:webHidden/>
              </w:rPr>
              <w:tab/>
            </w:r>
            <w:r>
              <w:rPr>
                <w:noProof/>
                <w:webHidden/>
              </w:rPr>
              <w:fldChar w:fldCharType="begin"/>
            </w:r>
            <w:r>
              <w:rPr>
                <w:noProof/>
                <w:webHidden/>
              </w:rPr>
              <w:instrText xml:space="preserve"> PAGEREF _Toc156387176 \h </w:instrText>
            </w:r>
            <w:r>
              <w:rPr>
                <w:noProof/>
                <w:webHidden/>
              </w:rPr>
            </w:r>
            <w:r>
              <w:rPr>
                <w:noProof/>
                <w:webHidden/>
              </w:rPr>
              <w:fldChar w:fldCharType="separate"/>
            </w:r>
            <w:r w:rsidR="00414C0D">
              <w:rPr>
                <w:noProof/>
                <w:webHidden/>
              </w:rPr>
              <w:t>76</w:t>
            </w:r>
            <w:r>
              <w:rPr>
                <w:noProof/>
                <w:webHidden/>
              </w:rPr>
              <w:fldChar w:fldCharType="end"/>
            </w:r>
          </w:hyperlink>
        </w:p>
        <w:p w:rsidR="00530F29" w:rsidRDefault="00AB462A" w:rsidP="00530F29">
          <w:pPr>
            <w:pStyle w:val="28"/>
            <w:rPr>
              <w:rFonts w:asciiTheme="minorHAnsi" w:eastAsiaTheme="minorEastAsia" w:hAnsiTheme="minorHAnsi" w:cstheme="minorBidi"/>
              <w:b w:val="0"/>
              <w:noProof/>
              <w:sz w:val="22"/>
              <w:szCs w:val="22"/>
            </w:rPr>
          </w:pPr>
          <w:hyperlink w:anchor="_Toc156387177" w:history="1">
            <w:r w:rsidR="00530F29" w:rsidRPr="00B811BB">
              <w:rPr>
                <w:rStyle w:val="aff1"/>
                <w:noProof/>
              </w:rPr>
              <w:t>2  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r w:rsidR="00530F29">
              <w:rPr>
                <w:noProof/>
                <w:webHidden/>
              </w:rPr>
              <w:tab/>
            </w:r>
            <w:r w:rsidR="00530F29">
              <w:rPr>
                <w:noProof/>
                <w:webHidden/>
              </w:rPr>
              <w:fldChar w:fldCharType="begin"/>
            </w:r>
            <w:r w:rsidR="00530F29">
              <w:rPr>
                <w:noProof/>
                <w:webHidden/>
              </w:rPr>
              <w:instrText xml:space="preserve"> PAGEREF _Toc156387177 \h </w:instrText>
            </w:r>
            <w:r w:rsidR="00530F29">
              <w:rPr>
                <w:noProof/>
                <w:webHidden/>
              </w:rPr>
            </w:r>
            <w:r w:rsidR="00530F29">
              <w:rPr>
                <w:noProof/>
                <w:webHidden/>
              </w:rPr>
              <w:fldChar w:fldCharType="separate"/>
            </w:r>
            <w:r w:rsidR="00414C0D">
              <w:rPr>
                <w:noProof/>
                <w:webHidden/>
              </w:rPr>
              <w:t>78</w:t>
            </w:r>
            <w:r w:rsidR="00530F29">
              <w:rPr>
                <w:noProof/>
                <w:webHidden/>
              </w:rPr>
              <w:fldChar w:fldCharType="end"/>
            </w:r>
          </w:hyperlink>
        </w:p>
        <w:p w:rsidR="00530F29" w:rsidRDefault="00530F29" w:rsidP="00530F29">
          <w:pPr>
            <w:tabs>
              <w:tab w:val="right" w:leader="dot" w:pos="9921"/>
            </w:tabs>
            <w:spacing w:after="0" w:line="360" w:lineRule="auto"/>
            <w:ind w:firstLine="709"/>
            <w:contextualSpacing/>
            <w:rPr>
              <w:sz w:val="24"/>
              <w:szCs w:val="24"/>
            </w:rPr>
          </w:pPr>
          <w:r>
            <w:rPr>
              <w:bCs/>
              <w:sz w:val="24"/>
              <w:szCs w:val="24"/>
            </w:rPr>
            <w:fldChar w:fldCharType="end"/>
          </w:r>
        </w:p>
      </w:sdtContent>
    </w:sdt>
    <w:p w:rsidR="00530F29" w:rsidRDefault="00530F29" w:rsidP="00530F29">
      <w:pPr>
        <w:spacing w:after="0" w:line="360" w:lineRule="auto"/>
        <w:ind w:firstLine="709"/>
        <w:contextualSpacing/>
        <w:jc w:val="center"/>
        <w:rPr>
          <w:b/>
          <w:sz w:val="24"/>
        </w:rPr>
      </w:pPr>
    </w:p>
    <w:p w:rsidR="00530F29" w:rsidRDefault="00530F29" w:rsidP="00530F29">
      <w:pPr>
        <w:spacing w:after="0" w:line="360" w:lineRule="auto"/>
        <w:ind w:firstLine="709"/>
        <w:contextualSpacing/>
        <w:rPr>
          <w:sz w:val="24"/>
        </w:rPr>
      </w:pPr>
    </w:p>
    <w:p w:rsidR="00530F29" w:rsidRDefault="00530F29" w:rsidP="00530F29">
      <w:pPr>
        <w:pStyle w:val="af5"/>
        <w:tabs>
          <w:tab w:val="left" w:pos="993"/>
        </w:tabs>
        <w:spacing w:after="0"/>
        <w:contextualSpacing/>
        <w:sectPr w:rsidR="00530F29" w:rsidSect="00530F29">
          <w:footerReference w:type="default" r:id="rId20"/>
          <w:pgSz w:w="11906" w:h="16838"/>
          <w:pgMar w:top="1134" w:right="567" w:bottom="1134" w:left="1418" w:header="737" w:footer="709" w:gutter="0"/>
          <w:pgNumType w:start="1"/>
          <w:cols w:space="708"/>
          <w:titlePg/>
          <w:docGrid w:linePitch="360"/>
        </w:sectPr>
      </w:pPr>
    </w:p>
    <w:p w:rsidR="00530F29" w:rsidRPr="00530F29" w:rsidRDefault="00530F29" w:rsidP="00C67043">
      <w:pPr>
        <w:pStyle w:val="af5"/>
        <w:numPr>
          <w:ilvl w:val="0"/>
          <w:numId w:val="30"/>
        </w:numPr>
        <w:tabs>
          <w:tab w:val="left" w:pos="993"/>
        </w:tabs>
        <w:spacing w:after="0"/>
        <w:contextualSpacing/>
        <w:rPr>
          <w:rStyle w:val="af6"/>
          <w:b/>
          <w:sz w:val="24"/>
          <w:szCs w:val="24"/>
        </w:rPr>
      </w:pPr>
      <w:bookmarkStart w:id="59" w:name="_Toc156387176"/>
      <w:r w:rsidRPr="00530F29">
        <w:rPr>
          <w:rStyle w:val="af6"/>
          <w:b/>
          <w:sz w:val="24"/>
          <w:szCs w:val="24"/>
        </w:rPr>
        <w:lastRenderedPageBreak/>
        <w:t xml:space="preserve">Сведения о видах, назначении и наименованиях планируемых для размещения объектов местного значения </w:t>
      </w:r>
      <w:proofErr w:type="spellStart"/>
      <w:r w:rsidRPr="00530F29">
        <w:rPr>
          <w:rStyle w:val="af6"/>
          <w:b/>
          <w:sz w:val="24"/>
          <w:szCs w:val="24"/>
        </w:rPr>
        <w:t>Чебаковского</w:t>
      </w:r>
      <w:proofErr w:type="spellEnd"/>
      <w:r w:rsidRPr="00530F29">
        <w:rPr>
          <w:rStyle w:val="af6"/>
          <w:b/>
          <w:sz w:val="24"/>
          <w:szCs w:val="24"/>
        </w:rPr>
        <w:t xml:space="preserve"> сельсовета Северного района Новосибирской области, их основные характеристики, местоположение,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bookmarkEnd w:id="59"/>
      <w:r w:rsidRPr="00530F29">
        <w:rPr>
          <w:rStyle w:val="af6"/>
          <w:b/>
          <w:sz w:val="24"/>
          <w:szCs w:val="24"/>
        </w:rPr>
        <w:t>.</w:t>
      </w:r>
    </w:p>
    <w:p w:rsidR="00530F29" w:rsidRPr="00B30747" w:rsidRDefault="00530F29" w:rsidP="00530F29"/>
    <w:p w:rsidR="00530F29" w:rsidRDefault="00530F29" w:rsidP="00530F29">
      <w:r>
        <w:t>Объекты, строительство которых предусмотрено Схемой территориального планирования Северного района от 2024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96"/>
        <w:gridCol w:w="2716"/>
        <w:gridCol w:w="3682"/>
        <w:gridCol w:w="3351"/>
        <w:gridCol w:w="2975"/>
        <w:gridCol w:w="1366"/>
      </w:tblGrid>
      <w:tr w:rsidR="00530F29" w:rsidRPr="00B30747" w:rsidTr="003F400E">
        <w:trPr>
          <w:tblHeader/>
        </w:trPr>
        <w:tc>
          <w:tcPr>
            <w:tcW w:w="235" w:type="pct"/>
            <w:vAlign w:val="center"/>
          </w:tcPr>
          <w:p w:rsidR="00530F29" w:rsidRPr="00B30747" w:rsidRDefault="00530F29" w:rsidP="003F400E">
            <w:pPr>
              <w:keepNext/>
              <w:widowControl w:val="0"/>
              <w:spacing w:after="0" w:line="240" w:lineRule="auto"/>
              <w:contextualSpacing/>
              <w:jc w:val="center"/>
              <w:rPr>
                <w:sz w:val="26"/>
                <w:szCs w:val="26"/>
                <w:lang w:eastAsia="en-US"/>
              </w:rPr>
            </w:pPr>
            <w:r w:rsidRPr="00B30747">
              <w:rPr>
                <w:sz w:val="26"/>
                <w:szCs w:val="26"/>
                <w:lang w:eastAsia="en-US"/>
              </w:rPr>
              <w:t>№</w:t>
            </w:r>
          </w:p>
        </w:tc>
        <w:tc>
          <w:tcPr>
            <w:tcW w:w="918" w:type="pct"/>
            <w:vAlign w:val="center"/>
          </w:tcPr>
          <w:p w:rsidR="00530F29" w:rsidRPr="00B30747" w:rsidRDefault="00530F29" w:rsidP="003F400E">
            <w:pPr>
              <w:keepNext/>
              <w:widowControl w:val="0"/>
              <w:spacing w:after="0" w:line="240" w:lineRule="auto"/>
              <w:contextualSpacing/>
              <w:jc w:val="center"/>
              <w:rPr>
                <w:sz w:val="26"/>
                <w:szCs w:val="26"/>
                <w:lang w:eastAsia="en-US"/>
              </w:rPr>
            </w:pPr>
            <w:r w:rsidRPr="00B30747">
              <w:rPr>
                <w:sz w:val="26"/>
                <w:szCs w:val="26"/>
                <w:lang w:eastAsia="en-US"/>
              </w:rPr>
              <w:t>Наименование объекта</w:t>
            </w:r>
          </w:p>
        </w:tc>
        <w:tc>
          <w:tcPr>
            <w:tcW w:w="1245" w:type="pct"/>
            <w:vAlign w:val="center"/>
          </w:tcPr>
          <w:p w:rsidR="00530F29" w:rsidRPr="00B30747" w:rsidRDefault="00530F29" w:rsidP="003F400E">
            <w:pPr>
              <w:keepNext/>
              <w:widowControl w:val="0"/>
              <w:spacing w:after="0" w:line="240" w:lineRule="auto"/>
              <w:contextualSpacing/>
              <w:jc w:val="center"/>
              <w:rPr>
                <w:sz w:val="26"/>
                <w:szCs w:val="26"/>
                <w:lang w:eastAsia="en-US"/>
              </w:rPr>
            </w:pPr>
            <w:r w:rsidRPr="00B30747">
              <w:rPr>
                <w:sz w:val="26"/>
                <w:szCs w:val="26"/>
                <w:lang w:eastAsia="en-US"/>
              </w:rPr>
              <w:t>Основные характеристики</w:t>
            </w:r>
          </w:p>
        </w:tc>
        <w:tc>
          <w:tcPr>
            <w:tcW w:w="1133" w:type="pct"/>
            <w:vAlign w:val="center"/>
          </w:tcPr>
          <w:p w:rsidR="00530F29" w:rsidRPr="00B30747" w:rsidRDefault="00530F29" w:rsidP="003F400E">
            <w:pPr>
              <w:keepNext/>
              <w:widowControl w:val="0"/>
              <w:spacing w:after="0" w:line="240" w:lineRule="auto"/>
              <w:contextualSpacing/>
              <w:jc w:val="center"/>
              <w:rPr>
                <w:sz w:val="26"/>
                <w:szCs w:val="26"/>
                <w:lang w:eastAsia="en-US"/>
              </w:rPr>
            </w:pPr>
            <w:r w:rsidRPr="00B30747">
              <w:rPr>
                <w:sz w:val="26"/>
                <w:szCs w:val="26"/>
                <w:lang w:eastAsia="en-US"/>
              </w:rPr>
              <w:t>Местоположение</w:t>
            </w:r>
          </w:p>
        </w:tc>
        <w:tc>
          <w:tcPr>
            <w:tcW w:w="1006" w:type="pct"/>
            <w:vAlign w:val="center"/>
          </w:tcPr>
          <w:p w:rsidR="00530F29" w:rsidRPr="00B30747" w:rsidRDefault="00530F29" w:rsidP="003F400E">
            <w:pPr>
              <w:keepNext/>
              <w:widowControl w:val="0"/>
              <w:spacing w:after="0" w:line="240" w:lineRule="auto"/>
              <w:contextualSpacing/>
              <w:jc w:val="center"/>
              <w:rPr>
                <w:sz w:val="26"/>
                <w:szCs w:val="26"/>
                <w:lang w:eastAsia="en-US"/>
              </w:rPr>
            </w:pPr>
            <w:r w:rsidRPr="00B30747">
              <w:rPr>
                <w:sz w:val="26"/>
                <w:szCs w:val="26"/>
                <w:lang w:eastAsia="en-US"/>
              </w:rPr>
              <w:t>Характеристика зоны с особыми условиями использования территории</w:t>
            </w:r>
          </w:p>
        </w:tc>
        <w:tc>
          <w:tcPr>
            <w:tcW w:w="462" w:type="pct"/>
          </w:tcPr>
          <w:p w:rsidR="00530F29" w:rsidRPr="00B30747" w:rsidRDefault="00530F29" w:rsidP="003F400E">
            <w:pPr>
              <w:keepNext/>
              <w:widowControl w:val="0"/>
              <w:spacing w:after="0" w:line="240" w:lineRule="auto"/>
              <w:contextualSpacing/>
              <w:jc w:val="center"/>
              <w:rPr>
                <w:sz w:val="26"/>
                <w:szCs w:val="26"/>
                <w:lang w:eastAsia="en-US"/>
              </w:rPr>
            </w:pPr>
            <w:r w:rsidRPr="00B30747">
              <w:rPr>
                <w:sz w:val="26"/>
                <w:szCs w:val="26"/>
                <w:lang w:eastAsia="en-US"/>
              </w:rPr>
              <w:t>Срок</w:t>
            </w:r>
          </w:p>
        </w:tc>
      </w:tr>
      <w:tr w:rsidR="00530F29" w:rsidRPr="00B30747" w:rsidTr="003F400E">
        <w:tc>
          <w:tcPr>
            <w:tcW w:w="235" w:type="pct"/>
            <w:shd w:val="clear" w:color="auto" w:fill="auto"/>
          </w:tcPr>
          <w:p w:rsidR="00530F29" w:rsidRPr="00B30747" w:rsidRDefault="00530F29" w:rsidP="003F400E">
            <w:pPr>
              <w:spacing w:after="0" w:line="240" w:lineRule="auto"/>
              <w:contextualSpacing/>
              <w:jc w:val="center"/>
              <w:rPr>
                <w:sz w:val="26"/>
                <w:szCs w:val="26"/>
              </w:rPr>
            </w:pPr>
            <w:r w:rsidRPr="00B30747">
              <w:rPr>
                <w:sz w:val="26"/>
                <w:szCs w:val="26"/>
              </w:rPr>
              <w:t>1</w:t>
            </w:r>
          </w:p>
        </w:tc>
        <w:tc>
          <w:tcPr>
            <w:tcW w:w="918" w:type="pct"/>
            <w:shd w:val="clear" w:color="auto" w:fill="auto"/>
          </w:tcPr>
          <w:p w:rsidR="00530F29" w:rsidRPr="00B30747" w:rsidRDefault="00530F29" w:rsidP="003F400E">
            <w:pPr>
              <w:spacing w:after="0" w:line="240" w:lineRule="auto"/>
              <w:contextualSpacing/>
              <w:jc w:val="left"/>
              <w:rPr>
                <w:sz w:val="26"/>
                <w:szCs w:val="26"/>
              </w:rPr>
            </w:pPr>
            <w:r w:rsidRPr="00B30747">
              <w:rPr>
                <w:sz w:val="26"/>
                <w:szCs w:val="26"/>
              </w:rPr>
              <w:t xml:space="preserve">Строительство резервуара для воды </w:t>
            </w:r>
          </w:p>
        </w:tc>
        <w:tc>
          <w:tcPr>
            <w:tcW w:w="1245" w:type="pct"/>
            <w:shd w:val="clear" w:color="auto" w:fill="auto"/>
          </w:tcPr>
          <w:p w:rsidR="00530F29" w:rsidRPr="00B30747" w:rsidRDefault="00530F29" w:rsidP="003F400E">
            <w:pPr>
              <w:spacing w:after="0" w:line="240" w:lineRule="auto"/>
              <w:contextualSpacing/>
              <w:jc w:val="center"/>
              <w:rPr>
                <w:sz w:val="26"/>
                <w:szCs w:val="26"/>
              </w:rPr>
            </w:pPr>
            <w:r w:rsidRPr="00B30747">
              <w:rPr>
                <w:sz w:val="26"/>
                <w:szCs w:val="26"/>
              </w:rPr>
              <w:t xml:space="preserve">Объем 50-150 </w:t>
            </w:r>
            <w:proofErr w:type="spellStart"/>
            <w:r w:rsidRPr="00B30747">
              <w:rPr>
                <w:sz w:val="26"/>
                <w:szCs w:val="26"/>
              </w:rPr>
              <w:t>куб.м</w:t>
            </w:r>
            <w:proofErr w:type="spellEnd"/>
            <w:r w:rsidRPr="00B30747">
              <w:rPr>
                <w:sz w:val="26"/>
                <w:szCs w:val="26"/>
              </w:rPr>
              <w:t>.</w:t>
            </w:r>
            <w:r>
              <w:rPr>
                <w:sz w:val="26"/>
                <w:szCs w:val="26"/>
              </w:rPr>
              <w:t xml:space="preserve">  </w:t>
            </w:r>
            <w:r w:rsidRPr="00B30747">
              <w:rPr>
                <w:sz w:val="26"/>
                <w:szCs w:val="26"/>
              </w:rPr>
              <w:t xml:space="preserve"> 2 ед.</w:t>
            </w:r>
          </w:p>
        </w:tc>
        <w:tc>
          <w:tcPr>
            <w:tcW w:w="1133" w:type="pct"/>
            <w:shd w:val="clear" w:color="auto" w:fill="auto"/>
          </w:tcPr>
          <w:p w:rsidR="00530F29" w:rsidRPr="00B30747" w:rsidRDefault="00530F29" w:rsidP="003F400E">
            <w:pPr>
              <w:widowControl w:val="0"/>
              <w:spacing w:after="0" w:line="240" w:lineRule="auto"/>
              <w:jc w:val="left"/>
              <w:rPr>
                <w:sz w:val="26"/>
                <w:szCs w:val="26"/>
                <w:lang w:eastAsia="en-US"/>
              </w:rPr>
            </w:pPr>
            <w:r>
              <w:rPr>
                <w:sz w:val="26"/>
                <w:szCs w:val="26"/>
                <w:lang w:eastAsia="en-US"/>
              </w:rPr>
              <w:t>д</w:t>
            </w:r>
            <w:r w:rsidRPr="00B30747">
              <w:rPr>
                <w:sz w:val="26"/>
                <w:szCs w:val="26"/>
                <w:lang w:eastAsia="en-US"/>
              </w:rPr>
              <w:t>. </w:t>
            </w:r>
            <w:proofErr w:type="spellStart"/>
            <w:r>
              <w:rPr>
                <w:sz w:val="26"/>
                <w:szCs w:val="26"/>
                <w:lang w:eastAsia="en-US"/>
              </w:rPr>
              <w:t>Витинск</w:t>
            </w:r>
            <w:proofErr w:type="spellEnd"/>
          </w:p>
        </w:tc>
        <w:tc>
          <w:tcPr>
            <w:tcW w:w="1006" w:type="pct"/>
            <w:shd w:val="clear" w:color="auto" w:fill="auto"/>
          </w:tcPr>
          <w:p w:rsidR="00530F29" w:rsidRPr="00B30747" w:rsidRDefault="00530F29" w:rsidP="003F400E">
            <w:pPr>
              <w:keepNext/>
              <w:widowControl w:val="0"/>
              <w:spacing w:after="0" w:line="240" w:lineRule="auto"/>
              <w:contextualSpacing/>
              <w:jc w:val="center"/>
              <w:rPr>
                <w:color w:val="FF0000"/>
                <w:sz w:val="26"/>
                <w:szCs w:val="26"/>
                <w:lang w:eastAsia="en-US"/>
              </w:rPr>
            </w:pPr>
            <w:r w:rsidRPr="00B30747">
              <w:rPr>
                <w:color w:val="000000" w:themeColor="text1"/>
                <w:sz w:val="26"/>
                <w:szCs w:val="26"/>
                <w:lang w:eastAsia="en-US"/>
              </w:rPr>
              <w:t>ЗСО 30м</w:t>
            </w:r>
          </w:p>
        </w:tc>
        <w:tc>
          <w:tcPr>
            <w:tcW w:w="462" w:type="pct"/>
          </w:tcPr>
          <w:p w:rsidR="00530F29" w:rsidRPr="00B30747" w:rsidRDefault="00530F29" w:rsidP="003F400E">
            <w:pPr>
              <w:keepNext/>
              <w:widowControl w:val="0"/>
              <w:spacing w:after="0" w:line="240" w:lineRule="auto"/>
              <w:contextualSpacing/>
              <w:jc w:val="center"/>
              <w:rPr>
                <w:color w:val="000000" w:themeColor="text1"/>
                <w:sz w:val="26"/>
                <w:szCs w:val="26"/>
                <w:lang w:eastAsia="en-US"/>
              </w:rPr>
            </w:pPr>
            <w:r w:rsidRPr="00B30747">
              <w:rPr>
                <w:color w:val="000000" w:themeColor="text1"/>
                <w:sz w:val="26"/>
                <w:szCs w:val="26"/>
                <w:lang w:eastAsia="en-US"/>
              </w:rPr>
              <w:t>2044</w:t>
            </w:r>
          </w:p>
        </w:tc>
      </w:tr>
      <w:tr w:rsidR="00530F29" w:rsidRPr="00B30747" w:rsidTr="003F400E">
        <w:tc>
          <w:tcPr>
            <w:tcW w:w="235" w:type="pct"/>
            <w:shd w:val="clear" w:color="auto" w:fill="auto"/>
          </w:tcPr>
          <w:p w:rsidR="00530F29" w:rsidRPr="00B30747" w:rsidRDefault="00530F29" w:rsidP="003F400E">
            <w:pPr>
              <w:spacing w:after="0" w:line="240" w:lineRule="auto"/>
              <w:contextualSpacing/>
              <w:jc w:val="center"/>
              <w:rPr>
                <w:sz w:val="26"/>
                <w:szCs w:val="26"/>
              </w:rPr>
            </w:pPr>
            <w:r w:rsidRPr="00B30747">
              <w:rPr>
                <w:sz w:val="26"/>
                <w:szCs w:val="26"/>
              </w:rPr>
              <w:t>2</w:t>
            </w:r>
          </w:p>
        </w:tc>
        <w:tc>
          <w:tcPr>
            <w:tcW w:w="918" w:type="pct"/>
            <w:shd w:val="clear" w:color="auto" w:fill="auto"/>
          </w:tcPr>
          <w:p w:rsidR="00530F29" w:rsidRPr="00B30747" w:rsidRDefault="00530F29" w:rsidP="003F400E">
            <w:pPr>
              <w:widowControl w:val="0"/>
              <w:spacing w:after="0" w:line="240" w:lineRule="auto"/>
              <w:jc w:val="left"/>
              <w:rPr>
                <w:sz w:val="26"/>
                <w:szCs w:val="26"/>
                <w:lang w:eastAsia="en-US"/>
              </w:rPr>
            </w:pPr>
            <w:r w:rsidRPr="00B30747">
              <w:rPr>
                <w:sz w:val="26"/>
                <w:szCs w:val="26"/>
                <w:lang w:eastAsia="en-US"/>
              </w:rPr>
              <w:t>Строительство артезианской скважины</w:t>
            </w:r>
          </w:p>
        </w:tc>
        <w:tc>
          <w:tcPr>
            <w:tcW w:w="1245" w:type="pct"/>
            <w:shd w:val="clear" w:color="auto" w:fill="auto"/>
          </w:tcPr>
          <w:p w:rsidR="00530F29" w:rsidRPr="00B30747" w:rsidRDefault="00530F29" w:rsidP="003F400E">
            <w:pPr>
              <w:spacing w:after="0" w:line="240" w:lineRule="auto"/>
              <w:contextualSpacing/>
              <w:jc w:val="left"/>
              <w:rPr>
                <w:sz w:val="26"/>
                <w:szCs w:val="26"/>
              </w:rPr>
            </w:pPr>
            <w:r w:rsidRPr="00B30747">
              <w:rPr>
                <w:sz w:val="26"/>
                <w:szCs w:val="26"/>
              </w:rPr>
              <w:t xml:space="preserve">Производительность 2 </w:t>
            </w:r>
            <w:proofErr w:type="spellStart"/>
            <w:r w:rsidRPr="00B30747">
              <w:rPr>
                <w:sz w:val="26"/>
                <w:szCs w:val="26"/>
              </w:rPr>
              <w:t>куб</w:t>
            </w:r>
            <w:proofErr w:type="gramStart"/>
            <w:r w:rsidRPr="00B30747">
              <w:rPr>
                <w:sz w:val="26"/>
                <w:szCs w:val="26"/>
              </w:rPr>
              <w:t>.м</w:t>
            </w:r>
            <w:proofErr w:type="spellEnd"/>
            <w:proofErr w:type="gramEnd"/>
            <w:r w:rsidRPr="00B30747">
              <w:rPr>
                <w:sz w:val="26"/>
                <w:szCs w:val="26"/>
              </w:rPr>
              <w:t>/час</w:t>
            </w:r>
          </w:p>
        </w:tc>
        <w:tc>
          <w:tcPr>
            <w:tcW w:w="1133" w:type="pct"/>
            <w:shd w:val="clear" w:color="auto" w:fill="auto"/>
          </w:tcPr>
          <w:p w:rsidR="00530F29" w:rsidRPr="00B30747" w:rsidRDefault="00530F29" w:rsidP="003F400E">
            <w:pPr>
              <w:widowControl w:val="0"/>
              <w:spacing w:after="0" w:line="240" w:lineRule="auto"/>
              <w:jc w:val="left"/>
              <w:rPr>
                <w:sz w:val="26"/>
                <w:szCs w:val="26"/>
                <w:lang w:eastAsia="en-US"/>
              </w:rPr>
            </w:pPr>
            <w:r>
              <w:rPr>
                <w:sz w:val="26"/>
                <w:szCs w:val="26"/>
                <w:lang w:eastAsia="en-US"/>
              </w:rPr>
              <w:t>д</w:t>
            </w:r>
            <w:r w:rsidRPr="00B30747">
              <w:rPr>
                <w:sz w:val="26"/>
                <w:szCs w:val="26"/>
                <w:lang w:eastAsia="en-US"/>
              </w:rPr>
              <w:t>. </w:t>
            </w:r>
            <w:proofErr w:type="spellStart"/>
            <w:r>
              <w:rPr>
                <w:sz w:val="26"/>
                <w:szCs w:val="26"/>
                <w:lang w:eastAsia="en-US"/>
              </w:rPr>
              <w:t>Витинск</w:t>
            </w:r>
            <w:proofErr w:type="spellEnd"/>
          </w:p>
        </w:tc>
        <w:tc>
          <w:tcPr>
            <w:tcW w:w="1006" w:type="pct"/>
            <w:shd w:val="clear" w:color="auto" w:fill="auto"/>
          </w:tcPr>
          <w:p w:rsidR="00530F29" w:rsidRPr="00B30747" w:rsidRDefault="00530F29" w:rsidP="003F400E">
            <w:pPr>
              <w:widowControl w:val="0"/>
              <w:spacing w:after="0" w:line="240" w:lineRule="auto"/>
              <w:jc w:val="center"/>
              <w:rPr>
                <w:sz w:val="22"/>
                <w:lang w:eastAsia="en-US"/>
              </w:rPr>
            </w:pPr>
            <w:r w:rsidRPr="00B30747">
              <w:rPr>
                <w:color w:val="000000" w:themeColor="text1"/>
                <w:sz w:val="26"/>
                <w:szCs w:val="26"/>
                <w:lang w:eastAsia="en-US"/>
              </w:rPr>
              <w:t>ЗСО 30м</w:t>
            </w:r>
          </w:p>
        </w:tc>
        <w:tc>
          <w:tcPr>
            <w:tcW w:w="462" w:type="pct"/>
          </w:tcPr>
          <w:p w:rsidR="00530F29" w:rsidRPr="00B30747" w:rsidRDefault="00530F29" w:rsidP="003F400E">
            <w:pPr>
              <w:widowControl w:val="0"/>
              <w:spacing w:after="0" w:line="240" w:lineRule="auto"/>
              <w:jc w:val="center"/>
              <w:rPr>
                <w:color w:val="000000" w:themeColor="text1"/>
                <w:sz w:val="26"/>
                <w:szCs w:val="26"/>
                <w:lang w:eastAsia="en-US"/>
              </w:rPr>
            </w:pPr>
            <w:r w:rsidRPr="00B30747">
              <w:rPr>
                <w:color w:val="000000" w:themeColor="text1"/>
                <w:sz w:val="26"/>
                <w:szCs w:val="26"/>
                <w:lang w:eastAsia="en-US"/>
              </w:rPr>
              <w:t>2044</w:t>
            </w:r>
          </w:p>
        </w:tc>
      </w:tr>
      <w:tr w:rsidR="00530F29" w:rsidRPr="00B30747" w:rsidTr="003F400E">
        <w:tc>
          <w:tcPr>
            <w:tcW w:w="235" w:type="pct"/>
            <w:shd w:val="clear" w:color="auto" w:fill="auto"/>
          </w:tcPr>
          <w:p w:rsidR="00530F29" w:rsidRPr="00B30747" w:rsidRDefault="00530F29" w:rsidP="003F400E">
            <w:pPr>
              <w:spacing w:after="0" w:line="240" w:lineRule="auto"/>
              <w:contextualSpacing/>
              <w:jc w:val="center"/>
              <w:rPr>
                <w:sz w:val="26"/>
                <w:szCs w:val="26"/>
              </w:rPr>
            </w:pPr>
            <w:r w:rsidRPr="00B30747">
              <w:rPr>
                <w:sz w:val="26"/>
                <w:szCs w:val="26"/>
              </w:rPr>
              <w:t>3</w:t>
            </w:r>
          </w:p>
        </w:tc>
        <w:tc>
          <w:tcPr>
            <w:tcW w:w="918" w:type="pct"/>
            <w:shd w:val="clear" w:color="auto" w:fill="auto"/>
          </w:tcPr>
          <w:p w:rsidR="00530F29" w:rsidRPr="00B30747" w:rsidRDefault="00530F29" w:rsidP="003F400E">
            <w:pPr>
              <w:widowControl w:val="0"/>
              <w:spacing w:after="0" w:line="240" w:lineRule="auto"/>
              <w:jc w:val="left"/>
              <w:rPr>
                <w:sz w:val="26"/>
                <w:szCs w:val="26"/>
                <w:lang w:eastAsia="en-US"/>
              </w:rPr>
            </w:pPr>
            <w:r w:rsidRPr="00B30747">
              <w:rPr>
                <w:sz w:val="26"/>
                <w:szCs w:val="26"/>
                <w:lang w:eastAsia="en-US"/>
              </w:rPr>
              <w:t>Строительство спортивной площадки</w:t>
            </w:r>
          </w:p>
        </w:tc>
        <w:tc>
          <w:tcPr>
            <w:tcW w:w="1245" w:type="pct"/>
            <w:shd w:val="clear" w:color="auto" w:fill="auto"/>
          </w:tcPr>
          <w:p w:rsidR="00530F29" w:rsidRPr="00B30747" w:rsidRDefault="00530F29" w:rsidP="003F400E">
            <w:pPr>
              <w:spacing w:after="0" w:line="240" w:lineRule="auto"/>
              <w:contextualSpacing/>
              <w:jc w:val="left"/>
              <w:rPr>
                <w:sz w:val="26"/>
                <w:szCs w:val="26"/>
              </w:rPr>
            </w:pPr>
            <w:r w:rsidRPr="00B30747">
              <w:rPr>
                <w:sz w:val="26"/>
                <w:szCs w:val="26"/>
              </w:rPr>
              <w:t>20</w:t>
            </w:r>
            <w:r w:rsidRPr="00B30747">
              <w:rPr>
                <w:sz w:val="26"/>
                <w:szCs w:val="26"/>
                <w:lang w:val="en-US"/>
              </w:rPr>
              <w:t>x</w:t>
            </w:r>
            <w:r w:rsidRPr="00B30747">
              <w:rPr>
                <w:sz w:val="26"/>
                <w:szCs w:val="26"/>
              </w:rPr>
              <w:t>30 м, пропускная способность 30 чел.</w:t>
            </w:r>
          </w:p>
        </w:tc>
        <w:tc>
          <w:tcPr>
            <w:tcW w:w="1133" w:type="pct"/>
            <w:shd w:val="clear" w:color="auto" w:fill="auto"/>
          </w:tcPr>
          <w:p w:rsidR="00530F29" w:rsidRPr="00B30747" w:rsidRDefault="00530F29" w:rsidP="003F400E">
            <w:pPr>
              <w:widowControl w:val="0"/>
              <w:spacing w:after="0" w:line="240" w:lineRule="auto"/>
              <w:jc w:val="left"/>
              <w:rPr>
                <w:sz w:val="26"/>
                <w:szCs w:val="26"/>
                <w:lang w:eastAsia="en-US"/>
              </w:rPr>
            </w:pPr>
            <w:r w:rsidRPr="00B30747">
              <w:rPr>
                <w:sz w:val="26"/>
                <w:szCs w:val="26"/>
                <w:lang w:eastAsia="en-US"/>
              </w:rPr>
              <w:t>с. </w:t>
            </w:r>
            <w:r>
              <w:rPr>
                <w:sz w:val="26"/>
                <w:szCs w:val="26"/>
                <w:lang w:eastAsia="en-US"/>
              </w:rPr>
              <w:t>Чебаки</w:t>
            </w:r>
          </w:p>
        </w:tc>
        <w:tc>
          <w:tcPr>
            <w:tcW w:w="1006" w:type="pct"/>
            <w:shd w:val="clear" w:color="auto" w:fill="auto"/>
          </w:tcPr>
          <w:p w:rsidR="00530F29" w:rsidRPr="00B30747" w:rsidRDefault="00530F29" w:rsidP="003F400E">
            <w:pPr>
              <w:keepNext/>
              <w:widowControl w:val="0"/>
              <w:spacing w:after="0" w:line="240" w:lineRule="auto"/>
              <w:contextualSpacing/>
              <w:jc w:val="center"/>
              <w:rPr>
                <w:sz w:val="26"/>
                <w:szCs w:val="26"/>
                <w:lang w:eastAsia="en-US"/>
              </w:rPr>
            </w:pPr>
            <w:r w:rsidRPr="00B30747">
              <w:rPr>
                <w:sz w:val="26"/>
                <w:szCs w:val="26"/>
                <w:lang w:eastAsia="en-US"/>
              </w:rPr>
              <w:t>не устанавливается</w:t>
            </w:r>
          </w:p>
        </w:tc>
        <w:tc>
          <w:tcPr>
            <w:tcW w:w="462" w:type="pct"/>
          </w:tcPr>
          <w:p w:rsidR="00530F29" w:rsidRPr="00B30747" w:rsidRDefault="00530F29" w:rsidP="003F400E">
            <w:pPr>
              <w:widowControl w:val="0"/>
              <w:spacing w:after="0" w:line="240" w:lineRule="auto"/>
              <w:jc w:val="center"/>
              <w:rPr>
                <w:sz w:val="22"/>
                <w:lang w:eastAsia="en-US"/>
              </w:rPr>
            </w:pPr>
            <w:r w:rsidRPr="00B30747">
              <w:rPr>
                <w:color w:val="000000" w:themeColor="text1"/>
                <w:sz w:val="26"/>
                <w:szCs w:val="26"/>
                <w:lang w:eastAsia="en-US"/>
              </w:rPr>
              <w:t>2044</w:t>
            </w:r>
          </w:p>
        </w:tc>
      </w:tr>
      <w:tr w:rsidR="00530F29" w:rsidRPr="00B30747" w:rsidTr="003F400E">
        <w:tc>
          <w:tcPr>
            <w:tcW w:w="235" w:type="pct"/>
            <w:shd w:val="clear" w:color="auto" w:fill="auto"/>
          </w:tcPr>
          <w:p w:rsidR="00530F29" w:rsidRPr="00B30747" w:rsidRDefault="00530F29" w:rsidP="003F400E">
            <w:pPr>
              <w:spacing w:after="0" w:line="240" w:lineRule="auto"/>
              <w:contextualSpacing/>
              <w:jc w:val="center"/>
              <w:rPr>
                <w:sz w:val="26"/>
                <w:szCs w:val="26"/>
              </w:rPr>
            </w:pPr>
            <w:r w:rsidRPr="00B30747">
              <w:rPr>
                <w:sz w:val="26"/>
                <w:szCs w:val="26"/>
              </w:rPr>
              <w:t>4</w:t>
            </w:r>
          </w:p>
        </w:tc>
        <w:tc>
          <w:tcPr>
            <w:tcW w:w="918" w:type="pct"/>
            <w:shd w:val="clear" w:color="auto" w:fill="auto"/>
          </w:tcPr>
          <w:p w:rsidR="00530F29" w:rsidRPr="00B30747" w:rsidRDefault="00530F29" w:rsidP="003F400E">
            <w:pPr>
              <w:widowControl w:val="0"/>
              <w:spacing w:after="0" w:line="240" w:lineRule="auto"/>
              <w:jc w:val="left"/>
              <w:rPr>
                <w:sz w:val="22"/>
                <w:lang w:eastAsia="en-US"/>
              </w:rPr>
            </w:pPr>
            <w:r w:rsidRPr="00B30747">
              <w:rPr>
                <w:sz w:val="26"/>
                <w:szCs w:val="26"/>
                <w:lang w:eastAsia="en-US"/>
              </w:rPr>
              <w:t>Строительство спортивной площадки</w:t>
            </w:r>
          </w:p>
        </w:tc>
        <w:tc>
          <w:tcPr>
            <w:tcW w:w="1245" w:type="pct"/>
            <w:shd w:val="clear" w:color="auto" w:fill="auto"/>
          </w:tcPr>
          <w:p w:rsidR="00530F29" w:rsidRPr="00B30747" w:rsidRDefault="00530F29" w:rsidP="003F400E">
            <w:pPr>
              <w:spacing w:after="0" w:line="240" w:lineRule="auto"/>
              <w:contextualSpacing/>
              <w:jc w:val="left"/>
              <w:rPr>
                <w:sz w:val="26"/>
                <w:szCs w:val="26"/>
              </w:rPr>
            </w:pPr>
            <w:r w:rsidRPr="00B30747">
              <w:rPr>
                <w:sz w:val="26"/>
                <w:szCs w:val="26"/>
              </w:rPr>
              <w:t>20</w:t>
            </w:r>
            <w:r w:rsidRPr="00B30747">
              <w:rPr>
                <w:sz w:val="26"/>
                <w:szCs w:val="26"/>
                <w:lang w:val="en-US"/>
              </w:rPr>
              <w:t>x</w:t>
            </w:r>
            <w:r w:rsidRPr="00B30747">
              <w:rPr>
                <w:sz w:val="26"/>
                <w:szCs w:val="26"/>
              </w:rPr>
              <w:t>30 м, пропускная способность 30 чел</w:t>
            </w:r>
          </w:p>
        </w:tc>
        <w:tc>
          <w:tcPr>
            <w:tcW w:w="1133" w:type="pct"/>
            <w:shd w:val="clear" w:color="auto" w:fill="auto"/>
          </w:tcPr>
          <w:p w:rsidR="00530F29" w:rsidRPr="00B30747" w:rsidRDefault="00530F29" w:rsidP="003F400E">
            <w:pPr>
              <w:widowControl w:val="0"/>
              <w:spacing w:after="0" w:line="240" w:lineRule="auto"/>
              <w:jc w:val="left"/>
              <w:rPr>
                <w:sz w:val="26"/>
                <w:szCs w:val="26"/>
                <w:lang w:eastAsia="en-US"/>
              </w:rPr>
            </w:pPr>
            <w:proofErr w:type="spellStart"/>
            <w:r w:rsidRPr="00B30747">
              <w:rPr>
                <w:sz w:val="26"/>
                <w:szCs w:val="26"/>
                <w:lang w:eastAsia="en-US"/>
              </w:rPr>
              <w:t>д</w:t>
            </w:r>
            <w:proofErr w:type="gramStart"/>
            <w:r w:rsidRPr="00B30747">
              <w:rPr>
                <w:sz w:val="26"/>
                <w:szCs w:val="26"/>
                <w:lang w:eastAsia="en-US"/>
              </w:rPr>
              <w:t>.</w:t>
            </w:r>
            <w:r>
              <w:rPr>
                <w:sz w:val="26"/>
                <w:szCs w:val="26"/>
                <w:lang w:eastAsia="en-US"/>
              </w:rPr>
              <w:t>В</w:t>
            </w:r>
            <w:proofErr w:type="gramEnd"/>
            <w:r>
              <w:rPr>
                <w:sz w:val="26"/>
                <w:szCs w:val="26"/>
                <w:lang w:eastAsia="en-US"/>
              </w:rPr>
              <w:t>итинск</w:t>
            </w:r>
            <w:proofErr w:type="spellEnd"/>
          </w:p>
        </w:tc>
        <w:tc>
          <w:tcPr>
            <w:tcW w:w="1006" w:type="pct"/>
            <w:shd w:val="clear" w:color="auto" w:fill="auto"/>
          </w:tcPr>
          <w:p w:rsidR="00530F29" w:rsidRPr="00B30747" w:rsidRDefault="00530F29" w:rsidP="003F400E">
            <w:pPr>
              <w:keepNext/>
              <w:widowControl w:val="0"/>
              <w:spacing w:after="0" w:line="240" w:lineRule="auto"/>
              <w:contextualSpacing/>
              <w:jc w:val="center"/>
              <w:rPr>
                <w:sz w:val="26"/>
                <w:szCs w:val="26"/>
                <w:lang w:eastAsia="en-US"/>
              </w:rPr>
            </w:pPr>
            <w:r w:rsidRPr="00B30747">
              <w:rPr>
                <w:sz w:val="26"/>
                <w:szCs w:val="26"/>
                <w:lang w:eastAsia="en-US"/>
              </w:rPr>
              <w:t>не устанавливается</w:t>
            </w:r>
          </w:p>
        </w:tc>
        <w:tc>
          <w:tcPr>
            <w:tcW w:w="462" w:type="pct"/>
          </w:tcPr>
          <w:p w:rsidR="00530F29" w:rsidRPr="00B30747" w:rsidRDefault="00530F29" w:rsidP="003F400E">
            <w:pPr>
              <w:widowControl w:val="0"/>
              <w:spacing w:after="0" w:line="240" w:lineRule="auto"/>
              <w:jc w:val="center"/>
              <w:rPr>
                <w:sz w:val="22"/>
                <w:lang w:eastAsia="en-US"/>
              </w:rPr>
            </w:pPr>
            <w:r w:rsidRPr="00B30747">
              <w:rPr>
                <w:color w:val="000000" w:themeColor="text1"/>
                <w:sz w:val="26"/>
                <w:szCs w:val="26"/>
                <w:lang w:eastAsia="en-US"/>
              </w:rPr>
              <w:t>2044</w:t>
            </w:r>
          </w:p>
        </w:tc>
      </w:tr>
      <w:tr w:rsidR="00530F29" w:rsidRPr="00A64D81" w:rsidTr="003F400E">
        <w:tc>
          <w:tcPr>
            <w:tcW w:w="235" w:type="pct"/>
            <w:tcBorders>
              <w:top w:val="single" w:sz="4" w:space="0" w:color="auto"/>
              <w:left w:val="single" w:sz="4" w:space="0" w:color="auto"/>
              <w:bottom w:val="single" w:sz="4" w:space="0" w:color="auto"/>
              <w:right w:val="single" w:sz="4" w:space="0" w:color="auto"/>
            </w:tcBorders>
            <w:shd w:val="clear" w:color="auto" w:fill="auto"/>
          </w:tcPr>
          <w:p w:rsidR="00530F29" w:rsidRDefault="00530F29" w:rsidP="003F400E">
            <w:pPr>
              <w:rPr>
                <w:sz w:val="26"/>
                <w:szCs w:val="26"/>
              </w:rPr>
            </w:pPr>
            <w:r>
              <w:rPr>
                <w:sz w:val="26"/>
                <w:szCs w:val="26"/>
              </w:rPr>
              <w:t xml:space="preserve">   5</w:t>
            </w:r>
          </w:p>
        </w:tc>
        <w:tc>
          <w:tcPr>
            <w:tcW w:w="918" w:type="pct"/>
            <w:tcBorders>
              <w:top w:val="single" w:sz="4" w:space="0" w:color="auto"/>
              <w:left w:val="single" w:sz="4" w:space="0" w:color="auto"/>
              <w:bottom w:val="single" w:sz="4" w:space="0" w:color="auto"/>
              <w:right w:val="single" w:sz="4" w:space="0" w:color="auto"/>
            </w:tcBorders>
            <w:shd w:val="clear" w:color="auto" w:fill="auto"/>
          </w:tcPr>
          <w:p w:rsidR="00530F29" w:rsidRDefault="00530F29" w:rsidP="003F400E">
            <w:pPr>
              <w:widowControl w:val="0"/>
              <w:spacing w:after="0" w:line="240" w:lineRule="auto"/>
              <w:jc w:val="left"/>
              <w:rPr>
                <w:sz w:val="26"/>
                <w:szCs w:val="26"/>
                <w:lang w:eastAsia="en-US"/>
              </w:rPr>
            </w:pPr>
            <w:r>
              <w:rPr>
                <w:sz w:val="26"/>
                <w:szCs w:val="26"/>
                <w:lang w:eastAsia="en-US"/>
              </w:rPr>
              <w:t>Источник тепловой энергии</w:t>
            </w:r>
          </w:p>
        </w:tc>
        <w:tc>
          <w:tcPr>
            <w:tcW w:w="1245" w:type="pct"/>
            <w:tcBorders>
              <w:top w:val="single" w:sz="4" w:space="0" w:color="auto"/>
              <w:left w:val="single" w:sz="4" w:space="0" w:color="auto"/>
              <w:bottom w:val="single" w:sz="4" w:space="0" w:color="auto"/>
              <w:right w:val="single" w:sz="4" w:space="0" w:color="auto"/>
            </w:tcBorders>
            <w:shd w:val="clear" w:color="auto" w:fill="auto"/>
          </w:tcPr>
          <w:p w:rsidR="00530F29" w:rsidRDefault="00530F29" w:rsidP="003F400E">
            <w:pPr>
              <w:widowControl w:val="0"/>
              <w:jc w:val="left"/>
              <w:rPr>
                <w:sz w:val="26"/>
                <w:szCs w:val="26"/>
                <w:lang w:eastAsia="en-US"/>
              </w:rPr>
            </w:pPr>
            <w:r>
              <w:rPr>
                <w:sz w:val="26"/>
                <w:szCs w:val="26"/>
                <w:lang w:eastAsia="en-US"/>
              </w:rPr>
              <w:t>Мощность 0,3 МВт</w:t>
            </w:r>
          </w:p>
        </w:tc>
        <w:tc>
          <w:tcPr>
            <w:tcW w:w="1133" w:type="pct"/>
            <w:tcBorders>
              <w:top w:val="single" w:sz="4" w:space="0" w:color="auto"/>
              <w:left w:val="single" w:sz="4" w:space="0" w:color="auto"/>
              <w:bottom w:val="single" w:sz="4" w:space="0" w:color="auto"/>
              <w:right w:val="single" w:sz="4" w:space="0" w:color="auto"/>
            </w:tcBorders>
            <w:shd w:val="clear" w:color="auto" w:fill="auto"/>
          </w:tcPr>
          <w:p w:rsidR="00530F29" w:rsidRDefault="00530F29" w:rsidP="003F400E">
            <w:pPr>
              <w:widowControl w:val="0"/>
              <w:spacing w:after="0" w:line="240" w:lineRule="auto"/>
              <w:jc w:val="left"/>
              <w:rPr>
                <w:sz w:val="26"/>
                <w:szCs w:val="26"/>
                <w:lang w:eastAsia="en-US"/>
              </w:rPr>
            </w:pPr>
            <w:proofErr w:type="spellStart"/>
            <w:r>
              <w:rPr>
                <w:sz w:val="26"/>
                <w:szCs w:val="26"/>
                <w:lang w:eastAsia="en-US"/>
              </w:rPr>
              <w:t>д</w:t>
            </w:r>
            <w:proofErr w:type="gramStart"/>
            <w:r>
              <w:rPr>
                <w:sz w:val="26"/>
                <w:szCs w:val="26"/>
                <w:lang w:eastAsia="en-US"/>
              </w:rPr>
              <w:t>.В</w:t>
            </w:r>
            <w:proofErr w:type="gramEnd"/>
            <w:r>
              <w:rPr>
                <w:sz w:val="26"/>
                <w:szCs w:val="26"/>
                <w:lang w:eastAsia="en-US"/>
              </w:rPr>
              <w:t>итинск</w:t>
            </w:r>
            <w:proofErr w:type="spellEnd"/>
          </w:p>
        </w:tc>
        <w:tc>
          <w:tcPr>
            <w:tcW w:w="1006" w:type="pct"/>
            <w:tcBorders>
              <w:top w:val="single" w:sz="4" w:space="0" w:color="auto"/>
              <w:left w:val="single" w:sz="4" w:space="0" w:color="auto"/>
              <w:bottom w:val="single" w:sz="4" w:space="0" w:color="auto"/>
              <w:right w:val="single" w:sz="4" w:space="0" w:color="auto"/>
            </w:tcBorders>
            <w:shd w:val="clear" w:color="auto" w:fill="auto"/>
          </w:tcPr>
          <w:p w:rsidR="00530F29" w:rsidRDefault="00530F29" w:rsidP="003F400E">
            <w:pPr>
              <w:widowControl w:val="0"/>
              <w:spacing w:after="0" w:line="240" w:lineRule="auto"/>
              <w:jc w:val="left"/>
              <w:rPr>
                <w:sz w:val="26"/>
                <w:szCs w:val="26"/>
                <w:lang w:eastAsia="en-US"/>
              </w:rPr>
            </w:pPr>
            <w:r>
              <w:rPr>
                <w:sz w:val="26"/>
                <w:szCs w:val="26"/>
                <w:lang w:eastAsia="en-US"/>
              </w:rPr>
              <w:t xml:space="preserve">              ОЗ 10м</w:t>
            </w:r>
          </w:p>
        </w:tc>
        <w:tc>
          <w:tcPr>
            <w:tcW w:w="462" w:type="pct"/>
            <w:tcBorders>
              <w:top w:val="single" w:sz="4" w:space="0" w:color="auto"/>
              <w:left w:val="single" w:sz="4" w:space="0" w:color="auto"/>
              <w:bottom w:val="single" w:sz="4" w:space="0" w:color="auto"/>
              <w:right w:val="single" w:sz="4" w:space="0" w:color="auto"/>
            </w:tcBorders>
          </w:tcPr>
          <w:p w:rsidR="00530F29" w:rsidRPr="00A64D81" w:rsidRDefault="00530F29" w:rsidP="003F400E">
            <w:pPr>
              <w:widowControl w:val="0"/>
              <w:spacing w:after="0" w:line="240" w:lineRule="auto"/>
              <w:jc w:val="center"/>
              <w:rPr>
                <w:color w:val="000000" w:themeColor="text1"/>
                <w:sz w:val="26"/>
                <w:szCs w:val="26"/>
                <w:lang w:eastAsia="en-US"/>
              </w:rPr>
            </w:pPr>
            <w:r>
              <w:rPr>
                <w:color w:val="000000" w:themeColor="text1"/>
                <w:sz w:val="26"/>
                <w:szCs w:val="26"/>
                <w:lang w:eastAsia="en-US"/>
              </w:rPr>
              <w:t>2044</w:t>
            </w:r>
          </w:p>
        </w:tc>
      </w:tr>
    </w:tbl>
    <w:p w:rsidR="00530F29" w:rsidRDefault="00530F29" w:rsidP="00530F29"/>
    <w:p w:rsidR="00530F29" w:rsidRPr="00610EAF" w:rsidRDefault="00530F29" w:rsidP="00530F29">
      <w:pPr>
        <w:widowControl w:val="0"/>
        <w:spacing w:after="0" w:line="240" w:lineRule="auto"/>
        <w:ind w:firstLine="709"/>
        <w:contextualSpacing/>
        <w:rPr>
          <w:sz w:val="26"/>
          <w:szCs w:val="26"/>
          <w:lang w:eastAsia="en-US"/>
        </w:rPr>
      </w:pPr>
      <w:r w:rsidRPr="00610EAF">
        <w:rPr>
          <w:sz w:val="26"/>
          <w:szCs w:val="26"/>
          <w:lang w:eastAsia="en-US"/>
        </w:rPr>
        <w:t>Н</w:t>
      </w:r>
      <w:r w:rsidRPr="00610EAF">
        <w:rPr>
          <w:sz w:val="26"/>
          <w:szCs w:val="26"/>
        </w:rPr>
        <w:t xml:space="preserve">а территории </w:t>
      </w:r>
      <w:proofErr w:type="spellStart"/>
      <w:r w:rsidRPr="00610EAF">
        <w:rPr>
          <w:sz w:val="26"/>
          <w:szCs w:val="26"/>
          <w:lang w:eastAsia="en-US"/>
        </w:rPr>
        <w:t>Чебаковского</w:t>
      </w:r>
      <w:proofErr w:type="spellEnd"/>
      <w:r w:rsidRPr="00610EAF">
        <w:rPr>
          <w:sz w:val="26"/>
          <w:szCs w:val="26"/>
          <w:lang w:eastAsia="en-US"/>
        </w:rPr>
        <w:t xml:space="preserve"> сельсовета</w:t>
      </w:r>
      <w:r w:rsidRPr="00610EAF">
        <w:rPr>
          <w:sz w:val="26"/>
          <w:szCs w:val="26"/>
        </w:rPr>
        <w:t xml:space="preserve"> планируется реконструировать объекты местного значения по условиям концессионных соглашений</w:t>
      </w:r>
      <w:r w:rsidRPr="00610EAF">
        <w:rPr>
          <w:sz w:val="26"/>
          <w:szCs w:val="26"/>
          <w:lang w:eastAsia="en-US"/>
        </w:rPr>
        <w:t xml:space="preserve"> </w:t>
      </w:r>
      <w:r>
        <w:rPr>
          <w:sz w:val="26"/>
          <w:szCs w:val="26"/>
          <w:lang w:eastAsia="en-US"/>
        </w:rPr>
        <w:t xml:space="preserve">на теплоснабжение </w:t>
      </w:r>
      <w:r w:rsidRPr="00610EAF">
        <w:rPr>
          <w:sz w:val="26"/>
          <w:szCs w:val="26"/>
          <w:lang w:eastAsia="en-US"/>
        </w:rPr>
        <w:t>в 2025-2030 годах</w:t>
      </w:r>
      <w:r w:rsidRPr="00610EAF">
        <w:rPr>
          <w:sz w:val="26"/>
          <w:szCs w:val="26"/>
        </w:rPr>
        <w:t>:</w:t>
      </w:r>
    </w:p>
    <w:p w:rsidR="00530F29" w:rsidRPr="00610EAF" w:rsidRDefault="00530F29" w:rsidP="00530F29">
      <w:pPr>
        <w:widowControl w:val="0"/>
        <w:spacing w:after="0" w:line="240" w:lineRule="auto"/>
        <w:ind w:firstLine="709"/>
        <w:contextualSpacing/>
        <w:jc w:val="center"/>
        <w:rPr>
          <w:sz w:val="26"/>
          <w:szCs w:val="26"/>
          <w:lang w:eastAsia="en-US"/>
        </w:rPr>
      </w:pPr>
    </w:p>
    <w:p w:rsidR="00530F29" w:rsidRDefault="00530F29" w:rsidP="00530F29">
      <w:pPr>
        <w:pStyle w:val="TimesNewRoman14125"/>
        <w:ind w:firstLine="0"/>
        <w:rPr>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96"/>
        <w:gridCol w:w="2920"/>
        <w:gridCol w:w="3676"/>
        <w:gridCol w:w="3117"/>
        <w:gridCol w:w="3179"/>
        <w:gridCol w:w="1198"/>
      </w:tblGrid>
      <w:tr w:rsidR="00530F29" w:rsidRPr="00B30747" w:rsidTr="003F400E">
        <w:trPr>
          <w:tblHeader/>
        </w:trPr>
        <w:tc>
          <w:tcPr>
            <w:tcW w:w="235" w:type="pct"/>
            <w:vAlign w:val="center"/>
          </w:tcPr>
          <w:p w:rsidR="00530F29" w:rsidRPr="00B30747" w:rsidRDefault="00530F29" w:rsidP="003F400E">
            <w:pPr>
              <w:keepNext/>
              <w:widowControl w:val="0"/>
              <w:spacing w:after="0" w:line="240" w:lineRule="auto"/>
              <w:contextualSpacing/>
              <w:jc w:val="center"/>
              <w:rPr>
                <w:sz w:val="26"/>
                <w:szCs w:val="26"/>
                <w:lang w:eastAsia="en-US"/>
              </w:rPr>
            </w:pPr>
            <w:r w:rsidRPr="00B30747">
              <w:rPr>
                <w:sz w:val="26"/>
                <w:szCs w:val="26"/>
                <w:lang w:eastAsia="en-US"/>
              </w:rPr>
              <w:lastRenderedPageBreak/>
              <w:t>№</w:t>
            </w:r>
          </w:p>
        </w:tc>
        <w:tc>
          <w:tcPr>
            <w:tcW w:w="987" w:type="pct"/>
            <w:vAlign w:val="center"/>
          </w:tcPr>
          <w:p w:rsidR="00530F29" w:rsidRPr="00B30747" w:rsidRDefault="00530F29" w:rsidP="003F400E">
            <w:pPr>
              <w:keepNext/>
              <w:widowControl w:val="0"/>
              <w:spacing w:after="0" w:line="240" w:lineRule="auto"/>
              <w:contextualSpacing/>
              <w:jc w:val="center"/>
              <w:rPr>
                <w:sz w:val="26"/>
                <w:szCs w:val="26"/>
                <w:lang w:eastAsia="en-US"/>
              </w:rPr>
            </w:pPr>
            <w:r w:rsidRPr="00B30747">
              <w:rPr>
                <w:sz w:val="26"/>
                <w:szCs w:val="26"/>
                <w:lang w:eastAsia="en-US"/>
              </w:rPr>
              <w:t>Наименование объекта</w:t>
            </w:r>
          </w:p>
        </w:tc>
        <w:tc>
          <w:tcPr>
            <w:tcW w:w="1243" w:type="pct"/>
            <w:vAlign w:val="center"/>
          </w:tcPr>
          <w:p w:rsidR="00530F29" w:rsidRPr="00B30747" w:rsidRDefault="00530F29" w:rsidP="003F400E">
            <w:pPr>
              <w:keepNext/>
              <w:widowControl w:val="0"/>
              <w:spacing w:after="0" w:line="240" w:lineRule="auto"/>
              <w:contextualSpacing/>
              <w:jc w:val="center"/>
              <w:rPr>
                <w:sz w:val="26"/>
                <w:szCs w:val="26"/>
                <w:lang w:eastAsia="en-US"/>
              </w:rPr>
            </w:pPr>
            <w:r w:rsidRPr="00B30747">
              <w:rPr>
                <w:sz w:val="26"/>
                <w:szCs w:val="26"/>
                <w:lang w:eastAsia="en-US"/>
              </w:rPr>
              <w:t>Основные характеристики</w:t>
            </w:r>
          </w:p>
        </w:tc>
        <w:tc>
          <w:tcPr>
            <w:tcW w:w="1054" w:type="pct"/>
            <w:vAlign w:val="center"/>
          </w:tcPr>
          <w:p w:rsidR="00530F29" w:rsidRPr="00B30747" w:rsidRDefault="00530F29" w:rsidP="003F400E">
            <w:pPr>
              <w:keepNext/>
              <w:widowControl w:val="0"/>
              <w:spacing w:after="0" w:line="240" w:lineRule="auto"/>
              <w:contextualSpacing/>
              <w:jc w:val="center"/>
              <w:rPr>
                <w:sz w:val="26"/>
                <w:szCs w:val="26"/>
                <w:lang w:eastAsia="en-US"/>
              </w:rPr>
            </w:pPr>
            <w:r w:rsidRPr="00B30747">
              <w:rPr>
                <w:sz w:val="26"/>
                <w:szCs w:val="26"/>
                <w:lang w:eastAsia="en-US"/>
              </w:rPr>
              <w:t>Местоположение</w:t>
            </w:r>
          </w:p>
        </w:tc>
        <w:tc>
          <w:tcPr>
            <w:tcW w:w="1075" w:type="pct"/>
            <w:vAlign w:val="center"/>
          </w:tcPr>
          <w:p w:rsidR="00530F29" w:rsidRPr="00B30747" w:rsidRDefault="00530F29" w:rsidP="003F400E">
            <w:pPr>
              <w:keepNext/>
              <w:widowControl w:val="0"/>
              <w:spacing w:after="0" w:line="240" w:lineRule="auto"/>
              <w:contextualSpacing/>
              <w:jc w:val="center"/>
              <w:rPr>
                <w:sz w:val="26"/>
                <w:szCs w:val="26"/>
                <w:lang w:eastAsia="en-US"/>
              </w:rPr>
            </w:pPr>
            <w:r w:rsidRPr="00B30747">
              <w:rPr>
                <w:sz w:val="26"/>
                <w:szCs w:val="26"/>
                <w:lang w:eastAsia="en-US"/>
              </w:rPr>
              <w:t>Характеристика зоны с особыми условиями использования территории</w:t>
            </w:r>
          </w:p>
        </w:tc>
        <w:tc>
          <w:tcPr>
            <w:tcW w:w="405" w:type="pct"/>
          </w:tcPr>
          <w:p w:rsidR="00530F29" w:rsidRPr="00B30747" w:rsidRDefault="00530F29" w:rsidP="003F400E">
            <w:pPr>
              <w:keepNext/>
              <w:widowControl w:val="0"/>
              <w:spacing w:after="0" w:line="240" w:lineRule="auto"/>
              <w:contextualSpacing/>
              <w:jc w:val="center"/>
              <w:rPr>
                <w:sz w:val="26"/>
                <w:szCs w:val="26"/>
                <w:lang w:eastAsia="en-US"/>
              </w:rPr>
            </w:pPr>
            <w:r w:rsidRPr="00B30747">
              <w:rPr>
                <w:sz w:val="26"/>
                <w:szCs w:val="26"/>
                <w:lang w:eastAsia="en-US"/>
              </w:rPr>
              <w:t>Срок</w:t>
            </w:r>
          </w:p>
        </w:tc>
      </w:tr>
      <w:tr w:rsidR="00530F29" w:rsidRPr="00B30747" w:rsidTr="003F400E">
        <w:tc>
          <w:tcPr>
            <w:tcW w:w="235" w:type="pct"/>
            <w:shd w:val="clear" w:color="auto" w:fill="auto"/>
          </w:tcPr>
          <w:p w:rsidR="00530F29" w:rsidRPr="00B30747" w:rsidRDefault="00530F29" w:rsidP="003F400E">
            <w:pPr>
              <w:spacing w:after="0" w:line="240" w:lineRule="auto"/>
              <w:contextualSpacing/>
              <w:jc w:val="center"/>
              <w:rPr>
                <w:sz w:val="26"/>
                <w:szCs w:val="26"/>
              </w:rPr>
            </w:pPr>
            <w:r w:rsidRPr="00B30747">
              <w:rPr>
                <w:sz w:val="26"/>
                <w:szCs w:val="26"/>
              </w:rPr>
              <w:t>6</w:t>
            </w:r>
          </w:p>
        </w:tc>
        <w:tc>
          <w:tcPr>
            <w:tcW w:w="987" w:type="pct"/>
            <w:shd w:val="clear" w:color="auto" w:fill="auto"/>
          </w:tcPr>
          <w:p w:rsidR="00530F29" w:rsidRPr="00B30747" w:rsidRDefault="00530F29" w:rsidP="003F400E">
            <w:pPr>
              <w:spacing w:after="0" w:line="240" w:lineRule="auto"/>
              <w:contextualSpacing/>
              <w:jc w:val="left"/>
              <w:rPr>
                <w:sz w:val="26"/>
                <w:szCs w:val="26"/>
              </w:rPr>
            </w:pPr>
            <w:r w:rsidRPr="00257C43">
              <w:rPr>
                <w:sz w:val="26"/>
                <w:szCs w:val="26"/>
              </w:rPr>
              <w:t xml:space="preserve">Реконструкция </w:t>
            </w:r>
            <w:r>
              <w:rPr>
                <w:bCs/>
                <w:color w:val="000000"/>
                <w:sz w:val="26"/>
                <w:szCs w:val="26"/>
              </w:rPr>
              <w:t>теплотрассы</w:t>
            </w:r>
          </w:p>
        </w:tc>
        <w:tc>
          <w:tcPr>
            <w:tcW w:w="1243" w:type="pct"/>
            <w:shd w:val="clear" w:color="auto" w:fill="auto"/>
          </w:tcPr>
          <w:p w:rsidR="00530F29" w:rsidRPr="00B30747" w:rsidRDefault="00530F29" w:rsidP="003F400E">
            <w:pPr>
              <w:spacing w:after="0" w:line="240" w:lineRule="auto"/>
              <w:contextualSpacing/>
              <w:jc w:val="left"/>
              <w:rPr>
                <w:sz w:val="26"/>
                <w:szCs w:val="26"/>
              </w:rPr>
            </w:pPr>
          </w:p>
          <w:p w:rsidR="00530F29" w:rsidRPr="00B30747" w:rsidRDefault="00530F29" w:rsidP="003F400E">
            <w:pPr>
              <w:spacing w:after="0" w:line="240" w:lineRule="auto"/>
              <w:contextualSpacing/>
              <w:jc w:val="left"/>
              <w:rPr>
                <w:sz w:val="26"/>
                <w:szCs w:val="26"/>
              </w:rPr>
            </w:pPr>
            <w:r>
              <w:rPr>
                <w:sz w:val="26"/>
                <w:szCs w:val="26"/>
              </w:rPr>
              <w:t>Протяженность 617м</w:t>
            </w:r>
          </w:p>
        </w:tc>
        <w:tc>
          <w:tcPr>
            <w:tcW w:w="1054" w:type="pct"/>
            <w:shd w:val="clear" w:color="auto" w:fill="auto"/>
          </w:tcPr>
          <w:p w:rsidR="00530F29" w:rsidRDefault="00530F29" w:rsidP="003F400E">
            <w:pPr>
              <w:widowControl w:val="0"/>
              <w:spacing w:after="0" w:line="240" w:lineRule="auto"/>
              <w:jc w:val="center"/>
              <w:rPr>
                <w:sz w:val="26"/>
                <w:szCs w:val="26"/>
                <w:lang w:eastAsia="en-US"/>
              </w:rPr>
            </w:pPr>
          </w:p>
          <w:p w:rsidR="00530F29" w:rsidRPr="00B30747" w:rsidRDefault="00530F29" w:rsidP="003F400E">
            <w:pPr>
              <w:widowControl w:val="0"/>
              <w:spacing w:after="0" w:line="240" w:lineRule="auto"/>
              <w:jc w:val="center"/>
              <w:rPr>
                <w:sz w:val="26"/>
                <w:szCs w:val="26"/>
                <w:lang w:eastAsia="en-US"/>
              </w:rPr>
            </w:pPr>
            <w:proofErr w:type="spellStart"/>
            <w:r>
              <w:rPr>
                <w:sz w:val="26"/>
                <w:szCs w:val="26"/>
                <w:lang w:eastAsia="en-US"/>
              </w:rPr>
              <w:t>д</w:t>
            </w:r>
            <w:proofErr w:type="gramStart"/>
            <w:r>
              <w:rPr>
                <w:sz w:val="26"/>
                <w:szCs w:val="26"/>
                <w:lang w:eastAsia="en-US"/>
              </w:rPr>
              <w:t>.В</w:t>
            </w:r>
            <w:proofErr w:type="gramEnd"/>
            <w:r>
              <w:rPr>
                <w:sz w:val="26"/>
                <w:szCs w:val="26"/>
                <w:lang w:eastAsia="en-US"/>
              </w:rPr>
              <w:t>итинск</w:t>
            </w:r>
            <w:proofErr w:type="spellEnd"/>
          </w:p>
        </w:tc>
        <w:tc>
          <w:tcPr>
            <w:tcW w:w="1075" w:type="pct"/>
            <w:shd w:val="clear" w:color="auto" w:fill="auto"/>
          </w:tcPr>
          <w:p w:rsidR="00530F29" w:rsidRPr="00B30747" w:rsidRDefault="00530F29" w:rsidP="003F400E">
            <w:pPr>
              <w:keepNext/>
              <w:widowControl w:val="0"/>
              <w:spacing w:after="0" w:line="240" w:lineRule="auto"/>
              <w:contextualSpacing/>
              <w:jc w:val="center"/>
              <w:rPr>
                <w:color w:val="FF0000"/>
                <w:sz w:val="26"/>
                <w:szCs w:val="26"/>
                <w:lang w:eastAsia="en-US"/>
              </w:rPr>
            </w:pPr>
            <w:r w:rsidRPr="00D46891">
              <w:rPr>
                <w:sz w:val="26"/>
                <w:szCs w:val="26"/>
              </w:rPr>
              <w:t>Охранная зона </w:t>
            </w:r>
            <w:r>
              <w:rPr>
                <w:sz w:val="26"/>
                <w:szCs w:val="26"/>
              </w:rPr>
              <w:t>теплотрассы</w:t>
            </w:r>
            <w:r w:rsidRPr="00D46891">
              <w:rPr>
                <w:sz w:val="26"/>
                <w:szCs w:val="26"/>
              </w:rPr>
              <w:t xml:space="preserve"> — 10 метров</w:t>
            </w:r>
          </w:p>
        </w:tc>
        <w:tc>
          <w:tcPr>
            <w:tcW w:w="405" w:type="pct"/>
          </w:tcPr>
          <w:p w:rsidR="00530F29" w:rsidRPr="00B30747" w:rsidRDefault="00530F29" w:rsidP="003F400E">
            <w:pPr>
              <w:keepNext/>
              <w:widowControl w:val="0"/>
              <w:spacing w:after="0" w:line="240" w:lineRule="auto"/>
              <w:contextualSpacing/>
              <w:jc w:val="center"/>
              <w:rPr>
                <w:sz w:val="26"/>
                <w:szCs w:val="26"/>
                <w:lang w:eastAsia="en-US"/>
              </w:rPr>
            </w:pPr>
            <w:r w:rsidRPr="00B30747">
              <w:rPr>
                <w:sz w:val="26"/>
                <w:szCs w:val="26"/>
                <w:lang w:eastAsia="en-US"/>
              </w:rPr>
              <w:t>2030</w:t>
            </w:r>
          </w:p>
        </w:tc>
      </w:tr>
      <w:tr w:rsidR="00530F29" w:rsidRPr="00B30747" w:rsidTr="003F400E">
        <w:tc>
          <w:tcPr>
            <w:tcW w:w="235" w:type="pct"/>
            <w:shd w:val="clear" w:color="auto" w:fill="auto"/>
          </w:tcPr>
          <w:p w:rsidR="00530F29" w:rsidRPr="00B30747" w:rsidRDefault="00530F29" w:rsidP="003F400E">
            <w:pPr>
              <w:spacing w:after="0" w:line="240" w:lineRule="auto"/>
              <w:contextualSpacing/>
              <w:jc w:val="center"/>
              <w:rPr>
                <w:sz w:val="26"/>
                <w:szCs w:val="26"/>
              </w:rPr>
            </w:pPr>
            <w:r>
              <w:rPr>
                <w:sz w:val="26"/>
                <w:szCs w:val="26"/>
              </w:rPr>
              <w:t>7</w:t>
            </w:r>
          </w:p>
        </w:tc>
        <w:tc>
          <w:tcPr>
            <w:tcW w:w="987" w:type="pct"/>
            <w:shd w:val="clear" w:color="auto" w:fill="auto"/>
          </w:tcPr>
          <w:p w:rsidR="00530F29" w:rsidRPr="00257C43" w:rsidRDefault="00530F29" w:rsidP="003F400E">
            <w:pPr>
              <w:spacing w:after="0" w:line="240" w:lineRule="auto"/>
              <w:contextualSpacing/>
              <w:jc w:val="left"/>
              <w:rPr>
                <w:sz w:val="26"/>
                <w:szCs w:val="26"/>
              </w:rPr>
            </w:pPr>
            <w:r>
              <w:rPr>
                <w:sz w:val="26"/>
                <w:szCs w:val="26"/>
              </w:rPr>
              <w:t xml:space="preserve">Реконструкция </w:t>
            </w:r>
            <w:proofErr w:type="spellStart"/>
            <w:r>
              <w:rPr>
                <w:sz w:val="26"/>
                <w:szCs w:val="26"/>
              </w:rPr>
              <w:t>блочно</w:t>
            </w:r>
            <w:proofErr w:type="spellEnd"/>
            <w:r>
              <w:rPr>
                <w:sz w:val="26"/>
                <w:szCs w:val="26"/>
              </w:rPr>
              <w:t>-модульной котельной</w:t>
            </w:r>
          </w:p>
        </w:tc>
        <w:tc>
          <w:tcPr>
            <w:tcW w:w="1243" w:type="pct"/>
            <w:shd w:val="clear" w:color="auto" w:fill="auto"/>
          </w:tcPr>
          <w:p w:rsidR="00530F29" w:rsidRPr="00610EAF" w:rsidRDefault="00530F29" w:rsidP="003F400E">
            <w:pPr>
              <w:spacing w:after="0" w:line="240" w:lineRule="auto"/>
              <w:contextualSpacing/>
              <w:jc w:val="left"/>
              <w:rPr>
                <w:sz w:val="26"/>
                <w:szCs w:val="26"/>
              </w:rPr>
            </w:pPr>
            <w:r w:rsidRPr="00610EAF">
              <w:rPr>
                <w:sz w:val="26"/>
                <w:szCs w:val="26"/>
              </w:rPr>
              <w:t>Производительность Гкал/ча</w:t>
            </w:r>
            <w:proofErr w:type="gramStart"/>
            <w:r w:rsidRPr="00610EAF">
              <w:rPr>
                <w:sz w:val="26"/>
                <w:szCs w:val="26"/>
              </w:rPr>
              <w:t>с(</w:t>
            </w:r>
            <w:proofErr w:type="gramEnd"/>
            <w:r w:rsidRPr="00610EAF">
              <w:rPr>
                <w:sz w:val="26"/>
                <w:szCs w:val="26"/>
              </w:rPr>
              <w:t>МВт)</w:t>
            </w:r>
          </w:p>
          <w:p w:rsidR="00530F29" w:rsidRPr="00B30747" w:rsidRDefault="00530F29" w:rsidP="003F400E">
            <w:pPr>
              <w:spacing w:after="0" w:line="240" w:lineRule="auto"/>
              <w:contextualSpacing/>
              <w:jc w:val="left"/>
              <w:rPr>
                <w:sz w:val="26"/>
                <w:szCs w:val="26"/>
              </w:rPr>
            </w:pPr>
            <w:r w:rsidRPr="00610EAF">
              <w:rPr>
                <w:sz w:val="26"/>
                <w:szCs w:val="26"/>
                <w:lang w:eastAsia="en-US"/>
              </w:rPr>
              <w:t xml:space="preserve"> 0,7(0,8)</w:t>
            </w:r>
          </w:p>
        </w:tc>
        <w:tc>
          <w:tcPr>
            <w:tcW w:w="1054" w:type="pct"/>
            <w:shd w:val="clear" w:color="auto" w:fill="auto"/>
          </w:tcPr>
          <w:p w:rsidR="00530F29" w:rsidRDefault="00530F29" w:rsidP="003F400E">
            <w:pPr>
              <w:widowControl w:val="0"/>
              <w:spacing w:after="0" w:line="240" w:lineRule="auto"/>
              <w:jc w:val="center"/>
              <w:rPr>
                <w:sz w:val="26"/>
                <w:szCs w:val="26"/>
                <w:lang w:eastAsia="en-US"/>
              </w:rPr>
            </w:pPr>
            <w:proofErr w:type="spellStart"/>
            <w:r>
              <w:rPr>
                <w:sz w:val="26"/>
                <w:szCs w:val="26"/>
              </w:rPr>
              <w:t>д</w:t>
            </w:r>
            <w:proofErr w:type="gramStart"/>
            <w:r>
              <w:rPr>
                <w:sz w:val="26"/>
                <w:szCs w:val="26"/>
              </w:rPr>
              <w:t>.В</w:t>
            </w:r>
            <w:proofErr w:type="gramEnd"/>
            <w:r>
              <w:rPr>
                <w:sz w:val="26"/>
                <w:szCs w:val="26"/>
              </w:rPr>
              <w:t>итинск</w:t>
            </w:r>
            <w:proofErr w:type="spellEnd"/>
          </w:p>
        </w:tc>
        <w:tc>
          <w:tcPr>
            <w:tcW w:w="1075" w:type="pct"/>
            <w:shd w:val="clear" w:color="auto" w:fill="auto"/>
          </w:tcPr>
          <w:p w:rsidR="00530F29" w:rsidRPr="00B30747" w:rsidRDefault="00530F29" w:rsidP="003F400E">
            <w:pPr>
              <w:keepNext/>
              <w:widowControl w:val="0"/>
              <w:spacing w:after="0" w:line="240" w:lineRule="auto"/>
              <w:contextualSpacing/>
              <w:jc w:val="center"/>
              <w:rPr>
                <w:sz w:val="26"/>
                <w:szCs w:val="26"/>
                <w:lang w:eastAsia="en-US"/>
              </w:rPr>
            </w:pPr>
            <w:r>
              <w:rPr>
                <w:sz w:val="26"/>
                <w:szCs w:val="26"/>
              </w:rPr>
              <w:t>ОЗ 10м</w:t>
            </w:r>
          </w:p>
        </w:tc>
        <w:tc>
          <w:tcPr>
            <w:tcW w:w="405" w:type="pct"/>
          </w:tcPr>
          <w:p w:rsidR="00530F29" w:rsidRPr="00B30747" w:rsidRDefault="00530F29" w:rsidP="003F400E">
            <w:pPr>
              <w:keepNext/>
              <w:widowControl w:val="0"/>
              <w:spacing w:after="0" w:line="240" w:lineRule="auto"/>
              <w:contextualSpacing/>
              <w:jc w:val="center"/>
              <w:rPr>
                <w:sz w:val="26"/>
                <w:szCs w:val="26"/>
                <w:lang w:eastAsia="en-US"/>
              </w:rPr>
            </w:pPr>
            <w:r>
              <w:rPr>
                <w:sz w:val="26"/>
                <w:szCs w:val="26"/>
                <w:lang w:eastAsia="en-US"/>
              </w:rPr>
              <w:t>2027-2028</w:t>
            </w:r>
          </w:p>
        </w:tc>
      </w:tr>
    </w:tbl>
    <w:p w:rsidR="00530F29" w:rsidRPr="006E5CA6" w:rsidRDefault="00530F29" w:rsidP="00530F29">
      <w:pPr>
        <w:pStyle w:val="TimesNewRoman14125"/>
        <w:rPr>
          <w:lang w:eastAsia="ru-RU"/>
        </w:rPr>
      </w:pPr>
    </w:p>
    <w:p w:rsidR="00530F29" w:rsidRPr="00547DD1" w:rsidRDefault="00530F29" w:rsidP="00530F29">
      <w:pPr>
        <w:widowControl w:val="0"/>
        <w:spacing w:after="0" w:line="240" w:lineRule="auto"/>
        <w:rPr>
          <w:color w:val="000000"/>
          <w:szCs w:val="28"/>
          <w:lang w:eastAsia="en-US"/>
        </w:rPr>
      </w:pPr>
      <w:r w:rsidRPr="00547DD1">
        <w:rPr>
          <w:color w:val="000000"/>
          <w:szCs w:val="28"/>
          <w:lang w:eastAsia="en-US"/>
        </w:rPr>
        <w:t xml:space="preserve">       В Перечне </w:t>
      </w:r>
      <w:proofErr w:type="gramStart"/>
      <w:r w:rsidRPr="00547DD1">
        <w:rPr>
          <w:color w:val="000000"/>
          <w:szCs w:val="28"/>
          <w:lang w:eastAsia="en-US"/>
        </w:rPr>
        <w:t>мероприятий комплексного развития систем транспортной инфраструктуры сельсоветов Северного района</w:t>
      </w:r>
      <w:proofErr w:type="gramEnd"/>
      <w:r w:rsidRPr="00547DD1">
        <w:rPr>
          <w:color w:val="000000"/>
          <w:szCs w:val="28"/>
          <w:lang w:eastAsia="en-US"/>
        </w:rPr>
        <w:t xml:space="preserve"> в СТП Северного района</w:t>
      </w:r>
      <w:r>
        <w:rPr>
          <w:color w:val="000000"/>
          <w:szCs w:val="28"/>
          <w:lang w:eastAsia="en-US"/>
        </w:rPr>
        <w:t xml:space="preserve"> </w:t>
      </w:r>
      <w:r w:rsidRPr="00547DD1">
        <w:rPr>
          <w:sz w:val="26"/>
          <w:szCs w:val="26"/>
        </w:rPr>
        <w:t>предусмотрены мероприятия по повышению безопасности движения, (дорожные знаки, освещение улиц и т.д.).</w:t>
      </w:r>
    </w:p>
    <w:p w:rsidR="00530F29" w:rsidRDefault="00530F29" w:rsidP="00530F29">
      <w:pPr>
        <w:pStyle w:val="TimesNewRoman14125"/>
        <w:rPr>
          <w:lang w:eastAsia="en-US"/>
        </w:rPr>
      </w:pPr>
    </w:p>
    <w:p w:rsidR="00530F29" w:rsidRDefault="00530F29" w:rsidP="00530F29">
      <w:pPr>
        <w:pStyle w:val="TimesNewRoman14125"/>
        <w:ind w:firstLine="0"/>
        <w:rPr>
          <w:lang w:eastAsia="en-US"/>
        </w:rPr>
      </w:pPr>
    </w:p>
    <w:p w:rsidR="00530F29" w:rsidRPr="00B30747" w:rsidRDefault="00530F29" w:rsidP="00530F29">
      <w:pPr>
        <w:pStyle w:val="TimesNewRoman14125"/>
        <w:rPr>
          <w:lang w:eastAsia="en-US"/>
        </w:rPr>
      </w:pPr>
    </w:p>
    <w:p w:rsidR="00530F29" w:rsidRDefault="00530F29" w:rsidP="00530F29"/>
    <w:p w:rsidR="00530F29" w:rsidRPr="0018528A" w:rsidRDefault="00530F29" w:rsidP="00530F29">
      <w:pPr>
        <w:pStyle w:val="TimesNewRoman14125"/>
        <w:rPr>
          <w:lang w:eastAsia="ru-RU"/>
        </w:rPr>
      </w:pPr>
    </w:p>
    <w:p w:rsidR="00530F29" w:rsidRDefault="00530F29" w:rsidP="00530F29">
      <w:pPr>
        <w:pStyle w:val="af5"/>
        <w:tabs>
          <w:tab w:val="left" w:pos="993"/>
        </w:tabs>
        <w:spacing w:after="0"/>
        <w:ind w:left="993" w:hanging="284"/>
        <w:contextualSpacing/>
      </w:pPr>
      <w:r>
        <w:rPr>
          <w:rStyle w:val="af6"/>
          <w:caps/>
          <w:sz w:val="24"/>
          <w:szCs w:val="24"/>
        </w:rPr>
        <w:br w:type="column"/>
      </w:r>
      <w:bookmarkStart w:id="60" w:name="_Toc46129288"/>
      <w:bookmarkStart w:id="61" w:name="_Toc156387177"/>
      <w:r w:rsidRPr="002C79F2">
        <w:rPr>
          <w:sz w:val="24"/>
          <w:szCs w:val="24"/>
        </w:rPr>
        <w:lastRenderedPageBreak/>
        <w:t xml:space="preserve">2 </w:t>
      </w:r>
      <w:r>
        <w:rPr>
          <w:sz w:val="24"/>
          <w:szCs w:val="24"/>
        </w:rPr>
        <w:t xml:space="preserve"> </w:t>
      </w:r>
      <w:r w:rsidRPr="002C79F2">
        <w:rPr>
          <w:sz w:val="24"/>
          <w:szCs w:val="24"/>
        </w:rPr>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bookmarkEnd w:id="60"/>
      <w:bookmarkEnd w:id="61"/>
    </w:p>
    <w:p w:rsidR="00530F29" w:rsidRDefault="00530F29" w:rsidP="00530F29">
      <w:pPr>
        <w:pStyle w:val="S"/>
        <w:spacing w:after="120"/>
        <w:jc w:val="right"/>
        <w:rPr>
          <w:szCs w:val="28"/>
        </w:rPr>
      </w:pPr>
      <w:r>
        <w:rPr>
          <w:szCs w:val="28"/>
        </w:rPr>
        <w:t>Таблица № 2</w:t>
      </w:r>
    </w:p>
    <w:tbl>
      <w:tblPr>
        <w:tblStyle w:val="a5"/>
        <w:tblW w:w="14601" w:type="dxa"/>
        <w:tblInd w:w="108" w:type="dxa"/>
        <w:tblLayout w:type="fixed"/>
        <w:tblLook w:val="04A0" w:firstRow="1" w:lastRow="0" w:firstColumn="1" w:lastColumn="0" w:noHBand="0" w:noVBand="1"/>
      </w:tblPr>
      <w:tblGrid>
        <w:gridCol w:w="567"/>
        <w:gridCol w:w="2127"/>
        <w:gridCol w:w="1417"/>
        <w:gridCol w:w="10490"/>
      </w:tblGrid>
      <w:tr w:rsidR="00530F29" w:rsidRPr="003055D3" w:rsidTr="003F400E">
        <w:trPr>
          <w:tblHeader/>
        </w:trPr>
        <w:tc>
          <w:tcPr>
            <w:tcW w:w="567" w:type="dxa"/>
            <w:vAlign w:val="center"/>
          </w:tcPr>
          <w:p w:rsidR="00530F29" w:rsidRPr="00FF1BCA" w:rsidRDefault="00530F29" w:rsidP="003F400E">
            <w:pPr>
              <w:jc w:val="center"/>
              <w:rPr>
                <w:b/>
                <w:sz w:val="24"/>
                <w:szCs w:val="24"/>
              </w:rPr>
            </w:pPr>
            <w:r w:rsidRPr="00FF1BCA">
              <w:rPr>
                <w:b/>
                <w:sz w:val="24"/>
                <w:szCs w:val="24"/>
              </w:rPr>
              <w:t>№</w:t>
            </w:r>
          </w:p>
        </w:tc>
        <w:tc>
          <w:tcPr>
            <w:tcW w:w="2127" w:type="dxa"/>
            <w:vAlign w:val="center"/>
          </w:tcPr>
          <w:p w:rsidR="00530F29" w:rsidRPr="00FF1BCA" w:rsidRDefault="00530F29" w:rsidP="003F400E">
            <w:pPr>
              <w:jc w:val="center"/>
              <w:rPr>
                <w:b/>
                <w:sz w:val="24"/>
                <w:szCs w:val="24"/>
              </w:rPr>
            </w:pPr>
            <w:r w:rsidRPr="00FF1BCA">
              <w:rPr>
                <w:b/>
                <w:sz w:val="24"/>
                <w:szCs w:val="24"/>
              </w:rPr>
              <w:t>Вид функциональной зоны</w:t>
            </w:r>
          </w:p>
        </w:tc>
        <w:tc>
          <w:tcPr>
            <w:tcW w:w="1417" w:type="dxa"/>
            <w:tcBorders>
              <w:left w:val="single" w:sz="4" w:space="0" w:color="auto"/>
            </w:tcBorders>
            <w:vAlign w:val="center"/>
          </w:tcPr>
          <w:p w:rsidR="00530F29" w:rsidRPr="00FF1BCA" w:rsidRDefault="00530F29" w:rsidP="003F400E">
            <w:pPr>
              <w:jc w:val="center"/>
              <w:rPr>
                <w:b/>
                <w:sz w:val="24"/>
                <w:szCs w:val="24"/>
              </w:rPr>
            </w:pPr>
            <w:r w:rsidRPr="00FF1BCA">
              <w:rPr>
                <w:b/>
                <w:sz w:val="24"/>
                <w:szCs w:val="24"/>
              </w:rPr>
              <w:t xml:space="preserve">Площадь зоны, </w:t>
            </w:r>
            <w:proofErr w:type="gramStart"/>
            <w:r w:rsidRPr="00FF1BCA">
              <w:rPr>
                <w:b/>
                <w:sz w:val="24"/>
                <w:szCs w:val="24"/>
              </w:rPr>
              <w:t>га</w:t>
            </w:r>
            <w:proofErr w:type="gramEnd"/>
          </w:p>
        </w:tc>
        <w:tc>
          <w:tcPr>
            <w:tcW w:w="10490" w:type="dxa"/>
            <w:vAlign w:val="center"/>
          </w:tcPr>
          <w:p w:rsidR="00530F29" w:rsidRPr="00FF1BCA" w:rsidRDefault="00530F29" w:rsidP="003F400E">
            <w:pPr>
              <w:jc w:val="center"/>
              <w:rPr>
                <w:b/>
                <w:sz w:val="24"/>
                <w:szCs w:val="24"/>
              </w:rPr>
            </w:pPr>
            <w:r w:rsidRPr="00FF1BCA">
              <w:rPr>
                <w:b/>
                <w:sz w:val="24"/>
                <w:szCs w:val="24"/>
              </w:rPr>
              <w:t>Сведения о планируемых объектах федерального значения, объектах регионального значения, объектах местного значения (наименование, статус, местоположение, мощность)</w:t>
            </w:r>
          </w:p>
        </w:tc>
      </w:tr>
      <w:tr w:rsidR="00530F29" w:rsidRPr="003055D3" w:rsidTr="003F400E">
        <w:trPr>
          <w:tblHeader/>
        </w:trPr>
        <w:tc>
          <w:tcPr>
            <w:tcW w:w="567" w:type="dxa"/>
            <w:vAlign w:val="center"/>
          </w:tcPr>
          <w:p w:rsidR="00530F29" w:rsidRPr="00FF1BCA" w:rsidRDefault="00530F29" w:rsidP="003F400E">
            <w:pPr>
              <w:jc w:val="center"/>
              <w:rPr>
                <w:b/>
                <w:sz w:val="24"/>
                <w:szCs w:val="24"/>
              </w:rPr>
            </w:pPr>
            <w:r w:rsidRPr="00FF1BCA">
              <w:rPr>
                <w:b/>
                <w:sz w:val="24"/>
                <w:szCs w:val="24"/>
              </w:rPr>
              <w:t>1</w:t>
            </w:r>
          </w:p>
        </w:tc>
        <w:tc>
          <w:tcPr>
            <w:tcW w:w="2127" w:type="dxa"/>
            <w:vAlign w:val="center"/>
          </w:tcPr>
          <w:p w:rsidR="00530F29" w:rsidRPr="00FF1BCA" w:rsidRDefault="00530F29" w:rsidP="003F400E">
            <w:pPr>
              <w:jc w:val="center"/>
              <w:rPr>
                <w:b/>
                <w:sz w:val="24"/>
                <w:szCs w:val="24"/>
              </w:rPr>
            </w:pPr>
            <w:r w:rsidRPr="00FF1BCA">
              <w:rPr>
                <w:b/>
                <w:sz w:val="24"/>
                <w:szCs w:val="24"/>
              </w:rPr>
              <w:t>2</w:t>
            </w:r>
          </w:p>
        </w:tc>
        <w:tc>
          <w:tcPr>
            <w:tcW w:w="1417" w:type="dxa"/>
            <w:tcBorders>
              <w:left w:val="single" w:sz="4" w:space="0" w:color="auto"/>
            </w:tcBorders>
            <w:vAlign w:val="center"/>
          </w:tcPr>
          <w:p w:rsidR="00530F29" w:rsidRPr="00FF1BCA" w:rsidRDefault="00530F29" w:rsidP="003F400E">
            <w:pPr>
              <w:jc w:val="center"/>
              <w:rPr>
                <w:b/>
                <w:sz w:val="24"/>
                <w:szCs w:val="24"/>
              </w:rPr>
            </w:pPr>
            <w:r w:rsidRPr="00FF1BCA">
              <w:rPr>
                <w:b/>
                <w:sz w:val="24"/>
                <w:szCs w:val="24"/>
              </w:rPr>
              <w:t>3</w:t>
            </w:r>
          </w:p>
        </w:tc>
        <w:tc>
          <w:tcPr>
            <w:tcW w:w="10490" w:type="dxa"/>
            <w:vAlign w:val="center"/>
          </w:tcPr>
          <w:p w:rsidR="00530F29" w:rsidRPr="00FF1BCA" w:rsidRDefault="00530F29" w:rsidP="003F400E">
            <w:pPr>
              <w:jc w:val="center"/>
              <w:rPr>
                <w:b/>
                <w:sz w:val="24"/>
                <w:szCs w:val="24"/>
              </w:rPr>
            </w:pPr>
            <w:r w:rsidRPr="00FF1BCA">
              <w:rPr>
                <w:b/>
                <w:sz w:val="24"/>
                <w:szCs w:val="24"/>
              </w:rPr>
              <w:t>4</w:t>
            </w:r>
          </w:p>
        </w:tc>
      </w:tr>
      <w:tr w:rsidR="00530F29" w:rsidRPr="003055D3" w:rsidTr="003F400E">
        <w:tc>
          <w:tcPr>
            <w:tcW w:w="567" w:type="dxa"/>
            <w:vAlign w:val="center"/>
          </w:tcPr>
          <w:p w:rsidR="00530F29" w:rsidRPr="00FF1BCA" w:rsidRDefault="00530F29" w:rsidP="003F400E">
            <w:pPr>
              <w:spacing w:line="0" w:lineRule="atLeast"/>
              <w:jc w:val="center"/>
              <w:rPr>
                <w:sz w:val="24"/>
                <w:szCs w:val="24"/>
              </w:rPr>
            </w:pPr>
          </w:p>
        </w:tc>
        <w:tc>
          <w:tcPr>
            <w:tcW w:w="2127" w:type="dxa"/>
            <w:vAlign w:val="center"/>
          </w:tcPr>
          <w:p w:rsidR="00530F29" w:rsidRPr="00FF1BCA" w:rsidRDefault="00530F29" w:rsidP="003F400E">
            <w:pPr>
              <w:spacing w:line="0" w:lineRule="atLeast"/>
              <w:rPr>
                <w:sz w:val="24"/>
                <w:szCs w:val="24"/>
              </w:rPr>
            </w:pPr>
            <w:r w:rsidRPr="00FF1BCA">
              <w:rPr>
                <w:sz w:val="24"/>
                <w:szCs w:val="24"/>
              </w:rPr>
              <w:t>Общая площадь сельского поселения</w:t>
            </w:r>
          </w:p>
        </w:tc>
        <w:tc>
          <w:tcPr>
            <w:tcW w:w="1417" w:type="dxa"/>
            <w:vAlign w:val="center"/>
          </w:tcPr>
          <w:p w:rsidR="00530F29" w:rsidRPr="002971EF" w:rsidRDefault="00530F29" w:rsidP="003F400E">
            <w:pPr>
              <w:jc w:val="center"/>
              <w:rPr>
                <w:sz w:val="26"/>
                <w:szCs w:val="26"/>
              </w:rPr>
            </w:pPr>
            <w:r>
              <w:rPr>
                <w:sz w:val="26"/>
                <w:szCs w:val="26"/>
              </w:rPr>
              <w:t>23254,18</w:t>
            </w:r>
          </w:p>
        </w:tc>
        <w:tc>
          <w:tcPr>
            <w:tcW w:w="10490" w:type="dxa"/>
          </w:tcPr>
          <w:p w:rsidR="00530F29" w:rsidRPr="00FF1BCA" w:rsidRDefault="00530F29" w:rsidP="003F400E">
            <w:pPr>
              <w:rPr>
                <w:sz w:val="24"/>
                <w:szCs w:val="24"/>
              </w:rPr>
            </w:pPr>
          </w:p>
        </w:tc>
      </w:tr>
      <w:tr w:rsidR="00530F29" w:rsidRPr="003055D3" w:rsidTr="003F400E">
        <w:tc>
          <w:tcPr>
            <w:tcW w:w="567" w:type="dxa"/>
            <w:vAlign w:val="center"/>
          </w:tcPr>
          <w:p w:rsidR="00530F29" w:rsidRPr="00FF1BCA" w:rsidRDefault="00530F29" w:rsidP="003F400E">
            <w:pPr>
              <w:spacing w:line="0" w:lineRule="atLeast"/>
              <w:jc w:val="center"/>
              <w:rPr>
                <w:sz w:val="24"/>
                <w:szCs w:val="24"/>
              </w:rPr>
            </w:pPr>
          </w:p>
        </w:tc>
        <w:tc>
          <w:tcPr>
            <w:tcW w:w="2127" w:type="dxa"/>
            <w:vAlign w:val="center"/>
          </w:tcPr>
          <w:p w:rsidR="00530F29" w:rsidRPr="00FF1BCA" w:rsidRDefault="00530F29" w:rsidP="003F400E">
            <w:pPr>
              <w:spacing w:line="0" w:lineRule="atLeast"/>
              <w:rPr>
                <w:sz w:val="24"/>
                <w:szCs w:val="24"/>
              </w:rPr>
            </w:pPr>
            <w:r w:rsidRPr="00FF1BCA">
              <w:rPr>
                <w:b/>
                <w:sz w:val="24"/>
                <w:szCs w:val="24"/>
              </w:rPr>
              <w:t>Площадь в границах населенных пунктов</w:t>
            </w:r>
          </w:p>
        </w:tc>
        <w:tc>
          <w:tcPr>
            <w:tcW w:w="1417" w:type="dxa"/>
            <w:vAlign w:val="center"/>
          </w:tcPr>
          <w:p w:rsidR="00530F29" w:rsidRPr="00017A27" w:rsidRDefault="00530F29" w:rsidP="003F400E">
            <w:pPr>
              <w:jc w:val="center"/>
              <w:rPr>
                <w:sz w:val="26"/>
                <w:szCs w:val="26"/>
              </w:rPr>
            </w:pPr>
            <w:r>
              <w:rPr>
                <w:sz w:val="26"/>
                <w:szCs w:val="26"/>
              </w:rPr>
              <w:t>198,58</w:t>
            </w:r>
          </w:p>
        </w:tc>
        <w:tc>
          <w:tcPr>
            <w:tcW w:w="10490" w:type="dxa"/>
          </w:tcPr>
          <w:p w:rsidR="00530F29" w:rsidRPr="00FF1BCA" w:rsidRDefault="00530F29" w:rsidP="003F400E">
            <w:pPr>
              <w:rPr>
                <w:sz w:val="24"/>
                <w:szCs w:val="24"/>
              </w:rPr>
            </w:pPr>
          </w:p>
        </w:tc>
      </w:tr>
      <w:tr w:rsidR="00530F29" w:rsidRPr="003055D3" w:rsidTr="003F400E">
        <w:tc>
          <w:tcPr>
            <w:tcW w:w="567" w:type="dxa"/>
            <w:vAlign w:val="center"/>
          </w:tcPr>
          <w:p w:rsidR="00530F29" w:rsidRPr="00FF1BCA" w:rsidRDefault="00530F29" w:rsidP="003F400E">
            <w:pPr>
              <w:spacing w:line="0" w:lineRule="atLeast"/>
              <w:jc w:val="center"/>
              <w:rPr>
                <w:sz w:val="24"/>
                <w:szCs w:val="24"/>
              </w:rPr>
            </w:pPr>
            <w:r w:rsidRPr="00FF1BCA">
              <w:rPr>
                <w:sz w:val="24"/>
                <w:szCs w:val="24"/>
              </w:rPr>
              <w:t>1</w:t>
            </w:r>
          </w:p>
        </w:tc>
        <w:tc>
          <w:tcPr>
            <w:tcW w:w="2127" w:type="dxa"/>
            <w:vAlign w:val="center"/>
          </w:tcPr>
          <w:p w:rsidR="00530F29" w:rsidRPr="00FF1BCA" w:rsidRDefault="00530F29" w:rsidP="003F400E">
            <w:pPr>
              <w:spacing w:line="0" w:lineRule="atLeast"/>
              <w:rPr>
                <w:sz w:val="24"/>
                <w:szCs w:val="24"/>
              </w:rPr>
            </w:pPr>
            <w:r w:rsidRPr="00FF1BCA">
              <w:rPr>
                <w:sz w:val="24"/>
                <w:szCs w:val="24"/>
              </w:rPr>
              <w:t>Жилая зона</w:t>
            </w:r>
          </w:p>
        </w:tc>
        <w:tc>
          <w:tcPr>
            <w:tcW w:w="1417" w:type="dxa"/>
          </w:tcPr>
          <w:p w:rsidR="00530F29" w:rsidRPr="00017A27" w:rsidRDefault="00530F29" w:rsidP="003F400E">
            <w:pPr>
              <w:jc w:val="center"/>
              <w:rPr>
                <w:sz w:val="26"/>
                <w:szCs w:val="26"/>
              </w:rPr>
            </w:pPr>
            <w:r>
              <w:rPr>
                <w:sz w:val="26"/>
                <w:szCs w:val="26"/>
              </w:rPr>
              <w:t>143,96</w:t>
            </w:r>
          </w:p>
        </w:tc>
        <w:tc>
          <w:tcPr>
            <w:tcW w:w="10490" w:type="dxa"/>
          </w:tcPr>
          <w:p w:rsidR="00530F29" w:rsidRDefault="00530F29" w:rsidP="003F400E">
            <w:pPr>
              <w:rPr>
                <w:sz w:val="24"/>
                <w:szCs w:val="24"/>
              </w:rPr>
            </w:pPr>
            <w:r w:rsidRPr="00FF1BCA">
              <w:rPr>
                <w:sz w:val="24"/>
                <w:szCs w:val="24"/>
              </w:rPr>
              <w:t>Планируемые объекты федерального значения,</w:t>
            </w:r>
            <w:r>
              <w:rPr>
                <w:sz w:val="24"/>
                <w:szCs w:val="24"/>
              </w:rPr>
              <w:t xml:space="preserve"> объекты регионального значения</w:t>
            </w:r>
            <w:r w:rsidRPr="00FF1BCA">
              <w:rPr>
                <w:sz w:val="24"/>
                <w:szCs w:val="24"/>
              </w:rPr>
              <w:t xml:space="preserve"> отсутствуют</w:t>
            </w:r>
            <w:r>
              <w:rPr>
                <w:sz w:val="24"/>
                <w:szCs w:val="24"/>
              </w:rPr>
              <w:t xml:space="preserve">. </w:t>
            </w:r>
          </w:p>
          <w:p w:rsidR="00530F29" w:rsidRPr="00FF1BCA" w:rsidRDefault="00530F29" w:rsidP="003F400E">
            <w:pPr>
              <w:rPr>
                <w:sz w:val="24"/>
                <w:szCs w:val="24"/>
              </w:rPr>
            </w:pPr>
            <w:r>
              <w:rPr>
                <w:sz w:val="24"/>
                <w:szCs w:val="24"/>
              </w:rPr>
              <w:t xml:space="preserve"> Строительство спортивных площадок.</w:t>
            </w:r>
          </w:p>
        </w:tc>
      </w:tr>
      <w:tr w:rsidR="00530F29" w:rsidRPr="003055D3" w:rsidTr="003F400E">
        <w:tc>
          <w:tcPr>
            <w:tcW w:w="567" w:type="dxa"/>
            <w:vAlign w:val="center"/>
          </w:tcPr>
          <w:p w:rsidR="00530F29" w:rsidRPr="00FF1BCA" w:rsidRDefault="00530F29" w:rsidP="003F400E">
            <w:pPr>
              <w:spacing w:line="0" w:lineRule="atLeast"/>
              <w:jc w:val="center"/>
              <w:rPr>
                <w:sz w:val="24"/>
                <w:szCs w:val="24"/>
              </w:rPr>
            </w:pPr>
            <w:r w:rsidRPr="00FF1BCA">
              <w:rPr>
                <w:sz w:val="24"/>
                <w:szCs w:val="24"/>
              </w:rPr>
              <w:t>2</w:t>
            </w:r>
          </w:p>
        </w:tc>
        <w:tc>
          <w:tcPr>
            <w:tcW w:w="2127" w:type="dxa"/>
            <w:vAlign w:val="center"/>
          </w:tcPr>
          <w:p w:rsidR="00530F29" w:rsidRPr="00FF1BCA" w:rsidRDefault="00530F29" w:rsidP="003F400E">
            <w:pPr>
              <w:spacing w:line="0" w:lineRule="atLeast"/>
              <w:rPr>
                <w:sz w:val="24"/>
                <w:szCs w:val="24"/>
              </w:rPr>
            </w:pPr>
            <w:r w:rsidRPr="00FF1BCA">
              <w:rPr>
                <w:sz w:val="24"/>
                <w:szCs w:val="24"/>
              </w:rPr>
              <w:t xml:space="preserve">Общественно-деловая зона </w:t>
            </w:r>
          </w:p>
        </w:tc>
        <w:tc>
          <w:tcPr>
            <w:tcW w:w="1417" w:type="dxa"/>
          </w:tcPr>
          <w:p w:rsidR="00530F29" w:rsidRPr="00017A27" w:rsidRDefault="00530F29" w:rsidP="003F400E">
            <w:pPr>
              <w:jc w:val="center"/>
              <w:rPr>
                <w:sz w:val="26"/>
                <w:szCs w:val="26"/>
              </w:rPr>
            </w:pPr>
            <w:r>
              <w:rPr>
                <w:sz w:val="26"/>
                <w:szCs w:val="26"/>
              </w:rPr>
              <w:t>5,52</w:t>
            </w:r>
          </w:p>
        </w:tc>
        <w:tc>
          <w:tcPr>
            <w:tcW w:w="10490" w:type="dxa"/>
          </w:tcPr>
          <w:p w:rsidR="00530F29" w:rsidRDefault="00530F29" w:rsidP="003F400E">
            <w:pPr>
              <w:rPr>
                <w:sz w:val="24"/>
                <w:szCs w:val="24"/>
              </w:rPr>
            </w:pPr>
            <w:r w:rsidRPr="00FF1BCA">
              <w:rPr>
                <w:sz w:val="24"/>
                <w:szCs w:val="24"/>
              </w:rPr>
              <w:t>Планируемые объекты федерального значения,</w:t>
            </w:r>
            <w:r>
              <w:rPr>
                <w:sz w:val="24"/>
                <w:szCs w:val="24"/>
              </w:rPr>
              <w:t xml:space="preserve"> объекты регионального значения</w:t>
            </w:r>
            <w:r w:rsidRPr="00FF1BCA">
              <w:rPr>
                <w:sz w:val="24"/>
                <w:szCs w:val="24"/>
              </w:rPr>
              <w:t xml:space="preserve"> отсутствуют</w:t>
            </w:r>
            <w:r>
              <w:rPr>
                <w:sz w:val="24"/>
                <w:szCs w:val="24"/>
              </w:rPr>
              <w:t xml:space="preserve">. </w:t>
            </w:r>
          </w:p>
          <w:p w:rsidR="00530F29" w:rsidRPr="00FF1BCA" w:rsidRDefault="00530F29" w:rsidP="003F400E">
            <w:pPr>
              <w:rPr>
                <w:sz w:val="24"/>
                <w:szCs w:val="24"/>
              </w:rPr>
            </w:pPr>
            <w:r>
              <w:rPr>
                <w:sz w:val="24"/>
                <w:szCs w:val="24"/>
              </w:rPr>
              <w:t xml:space="preserve">Реконструкция </w:t>
            </w:r>
            <w:r w:rsidRPr="00017A27">
              <w:rPr>
                <w:sz w:val="24"/>
                <w:szCs w:val="24"/>
              </w:rPr>
              <w:t xml:space="preserve"> </w:t>
            </w:r>
            <w:r>
              <w:rPr>
                <w:sz w:val="24"/>
                <w:szCs w:val="24"/>
              </w:rPr>
              <w:t>теплотрассы</w:t>
            </w:r>
          </w:p>
        </w:tc>
      </w:tr>
      <w:tr w:rsidR="00530F29" w:rsidRPr="003055D3" w:rsidTr="003F400E">
        <w:tc>
          <w:tcPr>
            <w:tcW w:w="567" w:type="dxa"/>
            <w:vAlign w:val="center"/>
          </w:tcPr>
          <w:p w:rsidR="00530F29" w:rsidRPr="00FF1BCA" w:rsidRDefault="00530F29" w:rsidP="003F400E">
            <w:pPr>
              <w:spacing w:line="0" w:lineRule="atLeast"/>
              <w:jc w:val="center"/>
              <w:rPr>
                <w:sz w:val="24"/>
                <w:szCs w:val="24"/>
              </w:rPr>
            </w:pPr>
            <w:r>
              <w:rPr>
                <w:sz w:val="24"/>
                <w:szCs w:val="24"/>
              </w:rPr>
              <w:t>3</w:t>
            </w:r>
          </w:p>
        </w:tc>
        <w:tc>
          <w:tcPr>
            <w:tcW w:w="2127" w:type="dxa"/>
            <w:vAlign w:val="center"/>
          </w:tcPr>
          <w:p w:rsidR="00530F29" w:rsidRPr="00FF1BCA" w:rsidRDefault="00530F29" w:rsidP="003F400E">
            <w:pPr>
              <w:rPr>
                <w:sz w:val="24"/>
                <w:szCs w:val="24"/>
              </w:rPr>
            </w:pPr>
            <w:r w:rsidRPr="00FF1BCA">
              <w:rPr>
                <w:rFonts w:eastAsia="Calibri"/>
                <w:sz w:val="24"/>
                <w:szCs w:val="24"/>
              </w:rPr>
              <w:t>Зона транспортной инфраструктуры</w:t>
            </w:r>
          </w:p>
        </w:tc>
        <w:tc>
          <w:tcPr>
            <w:tcW w:w="1417" w:type="dxa"/>
            <w:vAlign w:val="center"/>
          </w:tcPr>
          <w:p w:rsidR="00530F29" w:rsidRPr="00017A27" w:rsidRDefault="00530F29" w:rsidP="003F400E">
            <w:pPr>
              <w:jc w:val="center"/>
              <w:rPr>
                <w:sz w:val="26"/>
                <w:szCs w:val="26"/>
              </w:rPr>
            </w:pPr>
            <w:r>
              <w:rPr>
                <w:sz w:val="26"/>
                <w:szCs w:val="26"/>
              </w:rPr>
              <w:t>10,24</w:t>
            </w:r>
          </w:p>
        </w:tc>
        <w:tc>
          <w:tcPr>
            <w:tcW w:w="10490" w:type="dxa"/>
          </w:tcPr>
          <w:p w:rsidR="00530F29" w:rsidRDefault="00530F29" w:rsidP="003F400E">
            <w:pPr>
              <w:rPr>
                <w:sz w:val="24"/>
                <w:szCs w:val="24"/>
              </w:rPr>
            </w:pPr>
            <w:r w:rsidRPr="00FF1BCA">
              <w:rPr>
                <w:sz w:val="24"/>
                <w:szCs w:val="24"/>
              </w:rPr>
              <w:t>Планируемые объекты федерального значения,</w:t>
            </w:r>
            <w:r>
              <w:rPr>
                <w:sz w:val="24"/>
                <w:szCs w:val="24"/>
              </w:rPr>
              <w:t xml:space="preserve"> объекты регионального значения</w:t>
            </w:r>
            <w:r w:rsidRPr="00FF1BCA">
              <w:rPr>
                <w:sz w:val="24"/>
                <w:szCs w:val="24"/>
              </w:rPr>
              <w:t xml:space="preserve"> отсутствуют</w:t>
            </w:r>
            <w:r>
              <w:rPr>
                <w:sz w:val="24"/>
                <w:szCs w:val="24"/>
              </w:rPr>
              <w:t xml:space="preserve">. </w:t>
            </w:r>
          </w:p>
          <w:p w:rsidR="00530F29" w:rsidRPr="00FF1BCA" w:rsidRDefault="00530F29" w:rsidP="003F400E">
            <w:pPr>
              <w:rPr>
                <w:sz w:val="24"/>
                <w:szCs w:val="24"/>
              </w:rPr>
            </w:pPr>
            <w:r>
              <w:rPr>
                <w:sz w:val="24"/>
                <w:szCs w:val="24"/>
              </w:rPr>
              <w:t>Содержание автомобильных дорог</w:t>
            </w:r>
          </w:p>
        </w:tc>
      </w:tr>
      <w:tr w:rsidR="00530F29" w:rsidRPr="003055D3" w:rsidTr="003F400E">
        <w:tc>
          <w:tcPr>
            <w:tcW w:w="567" w:type="dxa"/>
            <w:vAlign w:val="center"/>
          </w:tcPr>
          <w:p w:rsidR="00530F29" w:rsidRPr="00FF1BCA" w:rsidRDefault="00530F29" w:rsidP="003F400E">
            <w:pPr>
              <w:spacing w:line="0" w:lineRule="atLeast"/>
              <w:jc w:val="center"/>
              <w:rPr>
                <w:sz w:val="24"/>
                <w:szCs w:val="24"/>
              </w:rPr>
            </w:pPr>
            <w:r>
              <w:rPr>
                <w:sz w:val="24"/>
                <w:szCs w:val="24"/>
              </w:rPr>
              <w:t>4</w:t>
            </w:r>
          </w:p>
          <w:p w:rsidR="00530F29" w:rsidRPr="00FF1BCA" w:rsidRDefault="00530F29" w:rsidP="003F400E">
            <w:pPr>
              <w:spacing w:line="0" w:lineRule="atLeast"/>
              <w:jc w:val="center"/>
              <w:rPr>
                <w:sz w:val="24"/>
                <w:szCs w:val="24"/>
              </w:rPr>
            </w:pPr>
          </w:p>
        </w:tc>
        <w:tc>
          <w:tcPr>
            <w:tcW w:w="2127" w:type="dxa"/>
            <w:vAlign w:val="center"/>
          </w:tcPr>
          <w:p w:rsidR="00530F29" w:rsidRPr="00FF1BCA" w:rsidRDefault="00530F29" w:rsidP="003F400E">
            <w:pPr>
              <w:spacing w:line="0" w:lineRule="atLeast"/>
              <w:rPr>
                <w:sz w:val="24"/>
                <w:szCs w:val="24"/>
              </w:rPr>
            </w:pPr>
            <w:r>
              <w:rPr>
                <w:sz w:val="24"/>
                <w:szCs w:val="24"/>
              </w:rPr>
              <w:t>Производственная зона</w:t>
            </w:r>
          </w:p>
        </w:tc>
        <w:tc>
          <w:tcPr>
            <w:tcW w:w="1417" w:type="dxa"/>
            <w:vAlign w:val="center"/>
          </w:tcPr>
          <w:p w:rsidR="00530F29" w:rsidRPr="00017A27" w:rsidRDefault="00530F29" w:rsidP="003F400E">
            <w:pPr>
              <w:jc w:val="center"/>
              <w:rPr>
                <w:sz w:val="26"/>
                <w:szCs w:val="26"/>
              </w:rPr>
            </w:pPr>
            <w:r>
              <w:rPr>
                <w:sz w:val="26"/>
                <w:szCs w:val="26"/>
              </w:rPr>
              <w:t>37,89</w:t>
            </w:r>
          </w:p>
        </w:tc>
        <w:tc>
          <w:tcPr>
            <w:tcW w:w="10490" w:type="dxa"/>
          </w:tcPr>
          <w:p w:rsidR="00530F29" w:rsidRPr="001F1993" w:rsidRDefault="00530F29" w:rsidP="003F400E">
            <w:pPr>
              <w:rPr>
                <w:sz w:val="24"/>
                <w:szCs w:val="24"/>
              </w:rPr>
            </w:pPr>
            <w:r w:rsidRPr="00FF1BCA">
              <w:rPr>
                <w:sz w:val="24"/>
                <w:szCs w:val="24"/>
              </w:rPr>
              <w:t>Планируемые объекты федерального значения, объекты регионального значения</w:t>
            </w:r>
            <w:r>
              <w:rPr>
                <w:sz w:val="24"/>
                <w:szCs w:val="24"/>
              </w:rPr>
              <w:t xml:space="preserve"> отсутствуют. </w:t>
            </w:r>
          </w:p>
        </w:tc>
      </w:tr>
      <w:tr w:rsidR="00530F29" w:rsidRPr="003055D3" w:rsidTr="003F400E">
        <w:tc>
          <w:tcPr>
            <w:tcW w:w="567" w:type="dxa"/>
            <w:vAlign w:val="center"/>
          </w:tcPr>
          <w:p w:rsidR="00530F29" w:rsidRPr="00FF1BCA" w:rsidRDefault="00530F29" w:rsidP="003F400E">
            <w:pPr>
              <w:spacing w:line="0" w:lineRule="atLeast"/>
              <w:jc w:val="center"/>
              <w:rPr>
                <w:sz w:val="24"/>
                <w:szCs w:val="24"/>
              </w:rPr>
            </w:pPr>
            <w:r>
              <w:rPr>
                <w:sz w:val="24"/>
                <w:szCs w:val="24"/>
              </w:rPr>
              <w:t>5</w:t>
            </w:r>
          </w:p>
        </w:tc>
        <w:tc>
          <w:tcPr>
            <w:tcW w:w="2127" w:type="dxa"/>
            <w:vAlign w:val="center"/>
          </w:tcPr>
          <w:p w:rsidR="00530F29" w:rsidRPr="00FF1BCA" w:rsidRDefault="00530F29" w:rsidP="003F400E">
            <w:pPr>
              <w:spacing w:line="0" w:lineRule="atLeast"/>
              <w:rPr>
                <w:sz w:val="24"/>
                <w:szCs w:val="24"/>
              </w:rPr>
            </w:pPr>
            <w:r w:rsidRPr="00FF1BCA">
              <w:rPr>
                <w:sz w:val="24"/>
                <w:szCs w:val="24"/>
              </w:rPr>
              <w:t xml:space="preserve">Зона </w:t>
            </w:r>
            <w:r>
              <w:rPr>
                <w:sz w:val="24"/>
                <w:szCs w:val="24"/>
              </w:rPr>
              <w:t>инженерной инфраструктуры</w:t>
            </w:r>
          </w:p>
        </w:tc>
        <w:tc>
          <w:tcPr>
            <w:tcW w:w="1417" w:type="dxa"/>
            <w:vAlign w:val="center"/>
          </w:tcPr>
          <w:p w:rsidR="00530F29" w:rsidRPr="00017A27" w:rsidRDefault="00530F29" w:rsidP="003F400E">
            <w:pPr>
              <w:jc w:val="center"/>
              <w:rPr>
                <w:sz w:val="26"/>
                <w:szCs w:val="26"/>
              </w:rPr>
            </w:pPr>
            <w:r>
              <w:rPr>
                <w:sz w:val="26"/>
                <w:szCs w:val="26"/>
              </w:rPr>
              <w:t>0,08</w:t>
            </w:r>
          </w:p>
        </w:tc>
        <w:tc>
          <w:tcPr>
            <w:tcW w:w="10490" w:type="dxa"/>
          </w:tcPr>
          <w:p w:rsidR="00530F29" w:rsidRPr="00FF1BCA" w:rsidRDefault="00530F29" w:rsidP="003F400E">
            <w:pPr>
              <w:rPr>
                <w:sz w:val="24"/>
                <w:szCs w:val="24"/>
              </w:rPr>
            </w:pPr>
            <w:r w:rsidRPr="00FF1BCA">
              <w:rPr>
                <w:sz w:val="24"/>
                <w:szCs w:val="24"/>
              </w:rPr>
              <w:t>Планируемые объекты федерального значения,</w:t>
            </w:r>
            <w:r>
              <w:rPr>
                <w:sz w:val="24"/>
                <w:szCs w:val="24"/>
              </w:rPr>
              <w:t xml:space="preserve"> объекты регионального значения</w:t>
            </w:r>
            <w:r w:rsidRPr="00FF1BCA">
              <w:rPr>
                <w:sz w:val="24"/>
                <w:szCs w:val="24"/>
              </w:rPr>
              <w:t xml:space="preserve"> отсутствуют</w:t>
            </w:r>
            <w:r>
              <w:rPr>
                <w:sz w:val="24"/>
                <w:szCs w:val="24"/>
              </w:rPr>
              <w:t xml:space="preserve">. Строительство резервуара для воды,  скважины. Реконструкция </w:t>
            </w:r>
            <w:r w:rsidRPr="00017A27">
              <w:rPr>
                <w:sz w:val="24"/>
                <w:szCs w:val="24"/>
              </w:rPr>
              <w:t xml:space="preserve"> </w:t>
            </w:r>
            <w:proofErr w:type="spellStart"/>
            <w:r>
              <w:rPr>
                <w:sz w:val="24"/>
                <w:szCs w:val="24"/>
              </w:rPr>
              <w:t>блочно</w:t>
            </w:r>
            <w:proofErr w:type="spellEnd"/>
            <w:r>
              <w:rPr>
                <w:sz w:val="24"/>
                <w:szCs w:val="24"/>
              </w:rPr>
              <w:t>-модульной котельной и теплотрассы.</w:t>
            </w:r>
          </w:p>
        </w:tc>
      </w:tr>
      <w:tr w:rsidR="00530F29" w:rsidRPr="003055D3" w:rsidTr="003F400E">
        <w:tc>
          <w:tcPr>
            <w:tcW w:w="567" w:type="dxa"/>
            <w:vAlign w:val="center"/>
          </w:tcPr>
          <w:p w:rsidR="00530F29" w:rsidRPr="00FF1BCA" w:rsidRDefault="00530F29" w:rsidP="003F400E">
            <w:pPr>
              <w:spacing w:line="0" w:lineRule="atLeast"/>
              <w:jc w:val="center"/>
              <w:rPr>
                <w:sz w:val="24"/>
                <w:szCs w:val="24"/>
              </w:rPr>
            </w:pPr>
          </w:p>
        </w:tc>
        <w:tc>
          <w:tcPr>
            <w:tcW w:w="2127" w:type="dxa"/>
            <w:vAlign w:val="center"/>
          </w:tcPr>
          <w:p w:rsidR="00530F29" w:rsidRPr="00FF1BCA" w:rsidRDefault="00530F29" w:rsidP="003F400E">
            <w:pPr>
              <w:spacing w:line="0" w:lineRule="atLeast"/>
              <w:rPr>
                <w:sz w:val="24"/>
                <w:szCs w:val="24"/>
              </w:rPr>
            </w:pPr>
            <w:r w:rsidRPr="00FF1BCA">
              <w:rPr>
                <w:b/>
                <w:sz w:val="24"/>
                <w:szCs w:val="24"/>
              </w:rPr>
              <w:t>Территория вне границ населенного пункта, в том числе:</w:t>
            </w:r>
          </w:p>
        </w:tc>
        <w:tc>
          <w:tcPr>
            <w:tcW w:w="1417" w:type="dxa"/>
            <w:vAlign w:val="center"/>
          </w:tcPr>
          <w:p w:rsidR="00530F29" w:rsidRPr="00017A27" w:rsidRDefault="00530F29" w:rsidP="003F400E">
            <w:pPr>
              <w:jc w:val="center"/>
              <w:rPr>
                <w:sz w:val="26"/>
                <w:szCs w:val="26"/>
              </w:rPr>
            </w:pPr>
            <w:r>
              <w:rPr>
                <w:sz w:val="26"/>
                <w:szCs w:val="26"/>
              </w:rPr>
              <w:t>23055,6</w:t>
            </w:r>
          </w:p>
        </w:tc>
        <w:tc>
          <w:tcPr>
            <w:tcW w:w="10490" w:type="dxa"/>
          </w:tcPr>
          <w:p w:rsidR="00530F29" w:rsidRPr="00FF1BCA" w:rsidRDefault="00530F29" w:rsidP="003F400E">
            <w:pPr>
              <w:rPr>
                <w:sz w:val="24"/>
                <w:szCs w:val="24"/>
              </w:rPr>
            </w:pPr>
          </w:p>
        </w:tc>
      </w:tr>
      <w:tr w:rsidR="00530F29" w:rsidRPr="003055D3" w:rsidTr="003F400E">
        <w:tc>
          <w:tcPr>
            <w:tcW w:w="567" w:type="dxa"/>
            <w:vAlign w:val="center"/>
          </w:tcPr>
          <w:p w:rsidR="00530F29" w:rsidRPr="00FF1BCA" w:rsidRDefault="00530F29" w:rsidP="003F400E">
            <w:pPr>
              <w:spacing w:line="0" w:lineRule="atLeast"/>
              <w:jc w:val="center"/>
              <w:rPr>
                <w:sz w:val="24"/>
                <w:szCs w:val="24"/>
              </w:rPr>
            </w:pPr>
            <w:r>
              <w:rPr>
                <w:sz w:val="24"/>
                <w:szCs w:val="24"/>
              </w:rPr>
              <w:lastRenderedPageBreak/>
              <w:t>6</w:t>
            </w:r>
          </w:p>
        </w:tc>
        <w:tc>
          <w:tcPr>
            <w:tcW w:w="2127" w:type="dxa"/>
            <w:vAlign w:val="center"/>
          </w:tcPr>
          <w:p w:rsidR="00530F29" w:rsidRPr="00FF1BCA" w:rsidRDefault="00530F29" w:rsidP="003F400E">
            <w:pPr>
              <w:spacing w:line="0" w:lineRule="atLeast"/>
              <w:rPr>
                <w:sz w:val="24"/>
                <w:szCs w:val="24"/>
              </w:rPr>
            </w:pPr>
            <w:r w:rsidRPr="00FF1BCA">
              <w:rPr>
                <w:sz w:val="24"/>
                <w:szCs w:val="24"/>
              </w:rPr>
              <w:t>Зона кладбищ</w:t>
            </w:r>
          </w:p>
        </w:tc>
        <w:tc>
          <w:tcPr>
            <w:tcW w:w="1417" w:type="dxa"/>
            <w:vAlign w:val="center"/>
          </w:tcPr>
          <w:p w:rsidR="00530F29" w:rsidRPr="00017A27" w:rsidRDefault="00530F29" w:rsidP="003F400E">
            <w:pPr>
              <w:jc w:val="center"/>
              <w:rPr>
                <w:sz w:val="26"/>
                <w:szCs w:val="26"/>
              </w:rPr>
            </w:pPr>
            <w:r>
              <w:rPr>
                <w:sz w:val="26"/>
                <w:szCs w:val="26"/>
              </w:rPr>
              <w:t>0,72</w:t>
            </w:r>
          </w:p>
        </w:tc>
        <w:tc>
          <w:tcPr>
            <w:tcW w:w="10490" w:type="dxa"/>
          </w:tcPr>
          <w:p w:rsidR="00530F29" w:rsidRPr="00FF1BCA" w:rsidRDefault="00530F29" w:rsidP="003F400E">
            <w:pPr>
              <w:rPr>
                <w:sz w:val="24"/>
                <w:szCs w:val="24"/>
              </w:rPr>
            </w:pPr>
            <w:r w:rsidRPr="00FF1BCA">
              <w:rPr>
                <w:sz w:val="24"/>
                <w:szCs w:val="24"/>
              </w:rPr>
              <w:t>Планируемые объекты федерального значения, объекты регионального значения, объекты местного значения отсутствуют</w:t>
            </w:r>
          </w:p>
        </w:tc>
      </w:tr>
    </w:tbl>
    <w:p w:rsidR="00530F29" w:rsidRDefault="00530F29" w:rsidP="00530F29">
      <w:pPr>
        <w:pStyle w:val="af5"/>
        <w:tabs>
          <w:tab w:val="left" w:pos="993"/>
        </w:tabs>
        <w:spacing w:after="0"/>
        <w:ind w:left="993" w:hanging="284"/>
        <w:contextualSpacing/>
        <w:rPr>
          <w:sz w:val="24"/>
          <w:szCs w:val="24"/>
        </w:rPr>
      </w:pPr>
    </w:p>
    <w:p w:rsidR="00530F29" w:rsidRDefault="00530F29" w:rsidP="00530F29"/>
    <w:p w:rsidR="00530F29" w:rsidRPr="002055CB" w:rsidRDefault="00530F29" w:rsidP="00530F29">
      <w:pPr>
        <w:pStyle w:val="TimesNewRoman14125"/>
        <w:rPr>
          <w:lang w:eastAsia="ru-RU"/>
        </w:rPr>
      </w:pPr>
    </w:p>
    <w:p w:rsidR="00530F29" w:rsidRDefault="00530F29"/>
    <w:p w:rsidR="00CD3526" w:rsidRDefault="00CD3526"/>
    <w:p w:rsidR="00CD3526" w:rsidRDefault="00CD3526"/>
    <w:p w:rsidR="00CD3526" w:rsidRDefault="00CD3526"/>
    <w:p w:rsidR="00CD3526" w:rsidRDefault="00CD3526"/>
    <w:p w:rsidR="00CD3526" w:rsidRDefault="00CD3526"/>
    <w:p w:rsidR="00CD3526" w:rsidRDefault="00CD3526"/>
    <w:p w:rsidR="00CD3526" w:rsidRDefault="00CD3526"/>
    <w:p w:rsidR="00CD3526" w:rsidRDefault="00CD3526"/>
    <w:p w:rsidR="00CD3526" w:rsidRDefault="00CD3526"/>
    <w:p w:rsidR="00CD3526" w:rsidRDefault="00CD3526"/>
    <w:p w:rsidR="00CD3526" w:rsidRDefault="00CD3526">
      <w:r>
        <w:rPr>
          <w:noProof/>
        </w:rPr>
        <w:lastRenderedPageBreak/>
        <w:drawing>
          <wp:inline distT="0" distB="0" distL="0" distR="0" wp14:anchorId="0E9A68D3" wp14:editId="36A96DBB">
            <wp:extent cx="8391525" cy="5828923"/>
            <wp:effectExtent l="0" t="0" r="0"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157" t="4057" r="1364" b="10161"/>
                    <a:stretch/>
                  </pic:blipFill>
                  <pic:spPr bwMode="auto">
                    <a:xfrm>
                      <a:off x="0" y="0"/>
                      <a:ext cx="8396171" cy="5832150"/>
                    </a:xfrm>
                    <a:prstGeom prst="rect">
                      <a:avLst/>
                    </a:prstGeom>
                    <a:ln>
                      <a:noFill/>
                    </a:ln>
                    <a:extLst>
                      <a:ext uri="{53640926-AAD7-44D8-BBD7-CCE9431645EC}">
                        <a14:shadowObscured xmlns:a14="http://schemas.microsoft.com/office/drawing/2010/main"/>
                      </a:ext>
                    </a:extLst>
                  </pic:spPr>
                </pic:pic>
              </a:graphicData>
            </a:graphic>
          </wp:inline>
        </w:drawing>
      </w:r>
    </w:p>
    <w:p w:rsidR="0013484A" w:rsidRDefault="0013484A">
      <w:r>
        <w:rPr>
          <w:noProof/>
        </w:rPr>
        <w:lastRenderedPageBreak/>
        <w:drawing>
          <wp:inline distT="0" distB="0" distL="0" distR="0" wp14:anchorId="1F63D123" wp14:editId="1610D89C">
            <wp:extent cx="8429471" cy="5789399"/>
            <wp:effectExtent l="0" t="0" r="0"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t="4732" r="752" b="10060"/>
                    <a:stretch/>
                  </pic:blipFill>
                  <pic:spPr bwMode="auto">
                    <a:xfrm>
                      <a:off x="0" y="0"/>
                      <a:ext cx="8441332" cy="5797545"/>
                    </a:xfrm>
                    <a:prstGeom prst="rect">
                      <a:avLst/>
                    </a:prstGeom>
                    <a:ln>
                      <a:noFill/>
                    </a:ln>
                    <a:extLst>
                      <a:ext uri="{53640926-AAD7-44D8-BBD7-CCE9431645EC}">
                        <a14:shadowObscured xmlns:a14="http://schemas.microsoft.com/office/drawing/2010/main"/>
                      </a:ext>
                    </a:extLst>
                  </pic:spPr>
                </pic:pic>
              </a:graphicData>
            </a:graphic>
          </wp:inline>
        </w:drawing>
      </w:r>
    </w:p>
    <w:p w:rsidR="00CD3526" w:rsidRDefault="00CD3526"/>
    <w:p w:rsidR="00CD3526" w:rsidRDefault="00BD1964">
      <w:r>
        <w:rPr>
          <w:noProof/>
        </w:rPr>
        <w:drawing>
          <wp:inline distT="0" distB="0" distL="0" distR="0" wp14:anchorId="16AF829A" wp14:editId="194A2318">
            <wp:extent cx="7781925" cy="5359819"/>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1" t="4450" r="-465" b="9054"/>
                    <a:stretch/>
                  </pic:blipFill>
                  <pic:spPr bwMode="auto">
                    <a:xfrm>
                      <a:off x="0" y="0"/>
                      <a:ext cx="7781925" cy="5359819"/>
                    </a:xfrm>
                    <a:prstGeom prst="rect">
                      <a:avLst/>
                    </a:prstGeom>
                    <a:ln>
                      <a:noFill/>
                    </a:ln>
                    <a:extLst>
                      <a:ext uri="{53640926-AAD7-44D8-BBD7-CCE9431645EC}">
                        <a14:shadowObscured xmlns:a14="http://schemas.microsoft.com/office/drawing/2010/main"/>
                      </a:ext>
                    </a:extLst>
                  </pic:spPr>
                </pic:pic>
              </a:graphicData>
            </a:graphic>
          </wp:inline>
        </w:drawing>
      </w:r>
    </w:p>
    <w:p w:rsidR="00B42050" w:rsidRDefault="00B42050">
      <w:r>
        <w:lastRenderedPageBreak/>
        <w:t xml:space="preserve">       </w:t>
      </w:r>
      <w:r>
        <w:rPr>
          <w:noProof/>
        </w:rPr>
        <w:drawing>
          <wp:inline distT="0" distB="0" distL="0" distR="0" wp14:anchorId="611CD78E" wp14:editId="024FACFE">
            <wp:extent cx="8029728" cy="544830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1" t="5225" r="-155" b="9827"/>
                    <a:stretch/>
                  </pic:blipFill>
                  <pic:spPr bwMode="auto">
                    <a:xfrm>
                      <a:off x="0" y="0"/>
                      <a:ext cx="8031883" cy="5449762"/>
                    </a:xfrm>
                    <a:prstGeom prst="rect">
                      <a:avLst/>
                    </a:prstGeom>
                    <a:ln>
                      <a:noFill/>
                    </a:ln>
                    <a:extLst>
                      <a:ext uri="{53640926-AAD7-44D8-BBD7-CCE9431645EC}">
                        <a14:shadowObscured xmlns:a14="http://schemas.microsoft.com/office/drawing/2010/main"/>
                      </a:ext>
                    </a:extLst>
                  </pic:spPr>
                </pic:pic>
              </a:graphicData>
            </a:graphic>
          </wp:inline>
        </w:drawing>
      </w:r>
    </w:p>
    <w:p w:rsidR="00C67043" w:rsidRDefault="00C67043">
      <w:r>
        <w:lastRenderedPageBreak/>
        <w:t xml:space="preserve">                         </w:t>
      </w:r>
      <w:r>
        <w:rPr>
          <w:noProof/>
        </w:rPr>
        <w:drawing>
          <wp:inline distT="0" distB="0" distL="0" distR="0" wp14:anchorId="3979C763" wp14:editId="4AC1E4B6">
            <wp:extent cx="7953375" cy="5547061"/>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775" t="4451" r="1393" b="10255"/>
                    <a:stretch/>
                  </pic:blipFill>
                  <pic:spPr bwMode="auto">
                    <a:xfrm>
                      <a:off x="0" y="0"/>
                      <a:ext cx="7953375" cy="5547061"/>
                    </a:xfrm>
                    <a:prstGeom prst="rect">
                      <a:avLst/>
                    </a:prstGeom>
                    <a:ln>
                      <a:noFill/>
                    </a:ln>
                    <a:extLst>
                      <a:ext uri="{53640926-AAD7-44D8-BBD7-CCE9431645EC}">
                        <a14:shadowObscured xmlns:a14="http://schemas.microsoft.com/office/drawing/2010/main"/>
                      </a:ext>
                    </a:extLst>
                  </pic:spPr>
                </pic:pic>
              </a:graphicData>
            </a:graphic>
          </wp:inline>
        </w:drawing>
      </w:r>
    </w:p>
    <w:sectPr w:rsidR="00C67043" w:rsidSect="00530F29">
      <w:pgSz w:w="16838" w:h="11906" w:orient="landscape"/>
      <w:pgMar w:top="1701" w:right="1134" w:bottom="850" w:left="1134" w:header="708" w:footer="708"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61088" w:rsidRDefault="00961088">
      <w:pPr>
        <w:spacing w:after="0" w:line="240" w:lineRule="auto"/>
      </w:pPr>
      <w:r>
        <w:separator/>
      </w:r>
    </w:p>
  </w:endnote>
  <w:endnote w:type="continuationSeparator" w:id="0">
    <w:p w:rsidR="00961088" w:rsidRDefault="009610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Arial">
    <w:panose1 w:val="020B0604020202020204"/>
    <w:charset w:val="CC"/>
    <w:family w:val="swiss"/>
    <w:pitch w:val="variable"/>
    <w:sig w:usb0="20002A87" w:usb1="00000000" w:usb2="00000000"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Book Antiqua">
    <w:panose1 w:val="02040602050305030304"/>
    <w:charset w:val="CC"/>
    <w:family w:val="roman"/>
    <w:pitch w:val="variable"/>
    <w:sig w:usb0="00000287" w:usb1="00000000" w:usb2="00000000" w:usb3="00000000" w:csb0="0000009F" w:csb1="00000000"/>
  </w:font>
  <w:font w:name="Gaze">
    <w:charset w:val="00"/>
    <w:family w:val="auto"/>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rPr>
      <w:id w:val="1983730754"/>
      <w:docPartObj>
        <w:docPartGallery w:val="Page Numbers (Bottom of Page)"/>
        <w:docPartUnique/>
      </w:docPartObj>
    </w:sdtPr>
    <w:sdtEndPr/>
    <w:sdtContent>
      <w:p w:rsidR="00414C0D" w:rsidRDefault="00414C0D">
        <w:pPr>
          <w:pStyle w:val="afd"/>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PAGE   \* MERGEFORMAT</w:instrText>
        </w:r>
        <w:r>
          <w:rPr>
            <w:rFonts w:ascii="Times New Roman" w:hAnsi="Times New Roman" w:cs="Times New Roman"/>
          </w:rPr>
          <w:fldChar w:fldCharType="separate"/>
        </w:r>
        <w:r w:rsidR="00AB462A">
          <w:rPr>
            <w:rFonts w:ascii="Times New Roman" w:hAnsi="Times New Roman" w:cs="Times New Roman"/>
            <w:noProof/>
          </w:rPr>
          <w:t>32</w:t>
        </w:r>
        <w:r>
          <w:rPr>
            <w:rFonts w:ascii="Times New Roman" w:hAnsi="Times New Roman" w:cs="Times New Roman"/>
          </w:rPr>
          <w:fldChar w:fldCharType="end"/>
        </w:r>
      </w:p>
    </w:sdtContent>
  </w:sdt>
  <w:p w:rsidR="00414C0D" w:rsidRDefault="00414C0D">
    <w:pPr>
      <w:pStyle w:val="afd"/>
      <w:rPr>
        <w:rFonts w:ascii="Times New Roman" w:hAnsi="Times New Roman" w:cs="Times New Roma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61088" w:rsidRDefault="00961088">
      <w:pPr>
        <w:spacing w:after="0" w:line="240" w:lineRule="auto"/>
      </w:pPr>
      <w:r>
        <w:separator/>
      </w:r>
    </w:p>
  </w:footnote>
  <w:footnote w:type="continuationSeparator" w:id="0">
    <w:p w:rsidR="00961088" w:rsidRDefault="0096108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D6BCA"/>
    <w:multiLevelType w:val="multilevel"/>
    <w:tmpl w:val="E66A105E"/>
    <w:lvl w:ilvl="0">
      <w:start w:val="5"/>
      <w:numFmt w:val="decimal"/>
      <w:lvlText w:val="%1"/>
      <w:lvlJc w:val="left"/>
      <w:pPr>
        <w:ind w:left="360" w:hanging="360"/>
      </w:pPr>
      <w:rPr>
        <w:rFonts w:hint="default"/>
      </w:rPr>
    </w:lvl>
    <w:lvl w:ilvl="1">
      <w:start w:val="4"/>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1">
    <w:nsid w:val="036201AB"/>
    <w:multiLevelType w:val="hybridMultilevel"/>
    <w:tmpl w:val="552293CE"/>
    <w:lvl w:ilvl="0" w:tplc="E0F80424">
      <w:start w:val="1"/>
      <w:numFmt w:val="bullet"/>
      <w:suff w:val="space"/>
      <w:lvlText w:val="–"/>
      <w:lvlJc w:val="left"/>
      <w:pPr>
        <w:ind w:left="1287" w:hanging="360"/>
      </w:pPr>
      <w:rPr>
        <w:rFonts w:ascii="Arial" w:eastAsia="Arial" w:hAnsi="Aria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056D4D21"/>
    <w:multiLevelType w:val="hybridMultilevel"/>
    <w:tmpl w:val="B4F810A0"/>
    <w:lvl w:ilvl="0" w:tplc="87044426">
      <w:start w:val="1"/>
      <w:numFmt w:val="bullet"/>
      <w:suff w:val="space"/>
      <w:lvlText w:val=""/>
      <w:lvlJc w:val="left"/>
      <w:pPr>
        <w:ind w:left="720" w:hanging="360"/>
      </w:pPr>
      <w:rPr>
        <w:rFonts w:ascii="Symbol" w:hAnsi="Symbol" w:hint="default"/>
      </w:rPr>
    </w:lvl>
    <w:lvl w:ilvl="1" w:tplc="AF2A77DE">
      <w:start w:val="1"/>
      <w:numFmt w:val="bullet"/>
      <w:lvlText w:val="o"/>
      <w:lvlJc w:val="left"/>
      <w:pPr>
        <w:ind w:left="1440" w:hanging="360"/>
      </w:pPr>
      <w:rPr>
        <w:rFonts w:ascii="Courier New" w:hAnsi="Courier New" w:cs="Courier New" w:hint="default"/>
      </w:rPr>
    </w:lvl>
    <w:lvl w:ilvl="2" w:tplc="EC504616">
      <w:start w:val="1"/>
      <w:numFmt w:val="bullet"/>
      <w:lvlText w:val=""/>
      <w:lvlJc w:val="left"/>
      <w:pPr>
        <w:ind w:left="2160" w:hanging="360"/>
      </w:pPr>
      <w:rPr>
        <w:rFonts w:ascii="Wingdings" w:hAnsi="Wingdings" w:hint="default"/>
      </w:rPr>
    </w:lvl>
    <w:lvl w:ilvl="3" w:tplc="245AEE32">
      <w:start w:val="1"/>
      <w:numFmt w:val="bullet"/>
      <w:lvlText w:val=""/>
      <w:lvlJc w:val="left"/>
      <w:pPr>
        <w:ind w:left="2880" w:hanging="360"/>
      </w:pPr>
      <w:rPr>
        <w:rFonts w:ascii="Symbol" w:hAnsi="Symbol" w:hint="default"/>
      </w:rPr>
    </w:lvl>
    <w:lvl w:ilvl="4" w:tplc="A0B26C94">
      <w:start w:val="1"/>
      <w:numFmt w:val="bullet"/>
      <w:lvlText w:val="o"/>
      <w:lvlJc w:val="left"/>
      <w:pPr>
        <w:ind w:left="3600" w:hanging="360"/>
      </w:pPr>
      <w:rPr>
        <w:rFonts w:ascii="Courier New" w:hAnsi="Courier New" w:cs="Courier New" w:hint="default"/>
      </w:rPr>
    </w:lvl>
    <w:lvl w:ilvl="5" w:tplc="CF6A919E">
      <w:start w:val="1"/>
      <w:numFmt w:val="bullet"/>
      <w:lvlText w:val=""/>
      <w:lvlJc w:val="left"/>
      <w:pPr>
        <w:ind w:left="4320" w:hanging="360"/>
      </w:pPr>
      <w:rPr>
        <w:rFonts w:ascii="Wingdings" w:hAnsi="Wingdings" w:hint="default"/>
      </w:rPr>
    </w:lvl>
    <w:lvl w:ilvl="6" w:tplc="03FE79D0">
      <w:start w:val="1"/>
      <w:numFmt w:val="bullet"/>
      <w:lvlText w:val=""/>
      <w:lvlJc w:val="left"/>
      <w:pPr>
        <w:ind w:left="5040" w:hanging="360"/>
      </w:pPr>
      <w:rPr>
        <w:rFonts w:ascii="Symbol" w:hAnsi="Symbol" w:hint="default"/>
      </w:rPr>
    </w:lvl>
    <w:lvl w:ilvl="7" w:tplc="B36E37E0">
      <w:start w:val="1"/>
      <w:numFmt w:val="bullet"/>
      <w:lvlText w:val="o"/>
      <w:lvlJc w:val="left"/>
      <w:pPr>
        <w:ind w:left="5760" w:hanging="360"/>
      </w:pPr>
      <w:rPr>
        <w:rFonts w:ascii="Courier New" w:hAnsi="Courier New" w:cs="Courier New" w:hint="default"/>
      </w:rPr>
    </w:lvl>
    <w:lvl w:ilvl="8" w:tplc="FC84DC9C">
      <w:start w:val="1"/>
      <w:numFmt w:val="bullet"/>
      <w:lvlText w:val=""/>
      <w:lvlJc w:val="left"/>
      <w:pPr>
        <w:ind w:left="6480" w:hanging="360"/>
      </w:pPr>
      <w:rPr>
        <w:rFonts w:ascii="Wingdings" w:hAnsi="Wingdings" w:hint="default"/>
      </w:rPr>
    </w:lvl>
  </w:abstractNum>
  <w:abstractNum w:abstractNumId="3">
    <w:nsid w:val="07C37BD4"/>
    <w:multiLevelType w:val="hybridMultilevel"/>
    <w:tmpl w:val="B284F166"/>
    <w:lvl w:ilvl="0" w:tplc="E3B6659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pStyle w:val="3"/>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0EEF08EA"/>
    <w:multiLevelType w:val="hybridMultilevel"/>
    <w:tmpl w:val="44C840B0"/>
    <w:lvl w:ilvl="0" w:tplc="1EC4A830">
      <w:start w:val="1"/>
      <w:numFmt w:val="bullet"/>
      <w:pStyle w:val="a"/>
      <w:lvlText w:val=""/>
      <w:lvlJc w:val="left"/>
      <w:pPr>
        <w:ind w:left="1287" w:hanging="360"/>
      </w:pPr>
      <w:rPr>
        <w:rFonts w:ascii="Symbol" w:hAnsi="Symbol" w:hint="default"/>
      </w:rPr>
    </w:lvl>
    <w:lvl w:ilvl="1" w:tplc="CAA6FC5C">
      <w:start w:val="1"/>
      <w:numFmt w:val="bullet"/>
      <w:lvlText w:val="o"/>
      <w:lvlJc w:val="left"/>
      <w:pPr>
        <w:ind w:left="2007" w:hanging="360"/>
      </w:pPr>
      <w:rPr>
        <w:rFonts w:ascii="Courier New" w:hAnsi="Courier New" w:cs="Courier New" w:hint="default"/>
      </w:rPr>
    </w:lvl>
    <w:lvl w:ilvl="2" w:tplc="0EDEAB64">
      <w:start w:val="1"/>
      <w:numFmt w:val="bullet"/>
      <w:lvlText w:val=""/>
      <w:lvlJc w:val="left"/>
      <w:pPr>
        <w:ind w:left="2727" w:hanging="360"/>
      </w:pPr>
      <w:rPr>
        <w:rFonts w:ascii="Wingdings" w:hAnsi="Wingdings" w:hint="default"/>
      </w:rPr>
    </w:lvl>
    <w:lvl w:ilvl="3" w:tplc="9AB6AD24">
      <w:start w:val="1"/>
      <w:numFmt w:val="bullet"/>
      <w:lvlText w:val=""/>
      <w:lvlJc w:val="left"/>
      <w:pPr>
        <w:ind w:left="3447" w:hanging="360"/>
      </w:pPr>
      <w:rPr>
        <w:rFonts w:ascii="Symbol" w:hAnsi="Symbol" w:hint="default"/>
      </w:rPr>
    </w:lvl>
    <w:lvl w:ilvl="4" w:tplc="E6329914">
      <w:start w:val="1"/>
      <w:numFmt w:val="bullet"/>
      <w:lvlText w:val="o"/>
      <w:lvlJc w:val="left"/>
      <w:pPr>
        <w:ind w:left="4167" w:hanging="360"/>
      </w:pPr>
      <w:rPr>
        <w:rFonts w:ascii="Courier New" w:hAnsi="Courier New" w:cs="Courier New" w:hint="default"/>
      </w:rPr>
    </w:lvl>
    <w:lvl w:ilvl="5" w:tplc="32A440F8">
      <w:start w:val="1"/>
      <w:numFmt w:val="bullet"/>
      <w:lvlText w:val=""/>
      <w:lvlJc w:val="left"/>
      <w:pPr>
        <w:ind w:left="4887" w:hanging="360"/>
      </w:pPr>
      <w:rPr>
        <w:rFonts w:ascii="Wingdings" w:hAnsi="Wingdings" w:hint="default"/>
      </w:rPr>
    </w:lvl>
    <w:lvl w:ilvl="6" w:tplc="C7ACC0A4">
      <w:start w:val="1"/>
      <w:numFmt w:val="bullet"/>
      <w:lvlText w:val=""/>
      <w:lvlJc w:val="left"/>
      <w:pPr>
        <w:ind w:left="5607" w:hanging="360"/>
      </w:pPr>
      <w:rPr>
        <w:rFonts w:ascii="Symbol" w:hAnsi="Symbol" w:hint="default"/>
      </w:rPr>
    </w:lvl>
    <w:lvl w:ilvl="7" w:tplc="0AF817D4">
      <w:start w:val="1"/>
      <w:numFmt w:val="bullet"/>
      <w:lvlText w:val="o"/>
      <w:lvlJc w:val="left"/>
      <w:pPr>
        <w:ind w:left="6327" w:hanging="360"/>
      </w:pPr>
      <w:rPr>
        <w:rFonts w:ascii="Courier New" w:hAnsi="Courier New" w:cs="Courier New" w:hint="default"/>
      </w:rPr>
    </w:lvl>
    <w:lvl w:ilvl="8" w:tplc="866C5616">
      <w:start w:val="1"/>
      <w:numFmt w:val="bullet"/>
      <w:lvlText w:val=""/>
      <w:lvlJc w:val="left"/>
      <w:pPr>
        <w:ind w:left="7047" w:hanging="360"/>
      </w:pPr>
      <w:rPr>
        <w:rFonts w:ascii="Wingdings" w:hAnsi="Wingdings" w:hint="default"/>
      </w:rPr>
    </w:lvl>
  </w:abstractNum>
  <w:abstractNum w:abstractNumId="5">
    <w:nsid w:val="116172F2"/>
    <w:multiLevelType w:val="hybridMultilevel"/>
    <w:tmpl w:val="472819EE"/>
    <w:lvl w:ilvl="0" w:tplc="FBEC557E">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20C0A38"/>
    <w:multiLevelType w:val="hybridMultilevel"/>
    <w:tmpl w:val="A392A46A"/>
    <w:lvl w:ilvl="0" w:tplc="F8E6556C">
      <w:start w:val="1"/>
      <w:numFmt w:val="bullet"/>
      <w:suff w:val="space"/>
      <w:lvlText w:val=""/>
      <w:lvlJc w:val="left"/>
      <w:pPr>
        <w:ind w:left="644" w:hanging="360"/>
      </w:pPr>
      <w:rPr>
        <w:rFonts w:ascii="Symbol" w:hAnsi="Symbol" w:hint="default"/>
      </w:rPr>
    </w:lvl>
    <w:lvl w:ilvl="1" w:tplc="A566D31E">
      <w:start w:val="1"/>
      <w:numFmt w:val="bullet"/>
      <w:lvlText w:val="o"/>
      <w:lvlJc w:val="left"/>
      <w:pPr>
        <w:ind w:left="1185" w:hanging="360"/>
      </w:pPr>
      <w:rPr>
        <w:rFonts w:ascii="Courier New" w:eastAsia="Courier New" w:hAnsi="Courier New" w:cs="Courier New" w:hint="default"/>
      </w:rPr>
    </w:lvl>
    <w:lvl w:ilvl="2" w:tplc="CC36B8CC">
      <w:start w:val="1"/>
      <w:numFmt w:val="bullet"/>
      <w:lvlText w:val="§"/>
      <w:lvlJc w:val="left"/>
      <w:pPr>
        <w:ind w:left="1905" w:hanging="360"/>
      </w:pPr>
      <w:rPr>
        <w:rFonts w:ascii="Wingdings" w:eastAsia="Wingdings" w:hAnsi="Wingdings" w:cs="Wingdings" w:hint="default"/>
      </w:rPr>
    </w:lvl>
    <w:lvl w:ilvl="3" w:tplc="1BF83CF2">
      <w:start w:val="1"/>
      <w:numFmt w:val="bullet"/>
      <w:lvlText w:val="·"/>
      <w:lvlJc w:val="left"/>
      <w:pPr>
        <w:ind w:left="2625" w:hanging="360"/>
      </w:pPr>
      <w:rPr>
        <w:rFonts w:ascii="Symbol" w:eastAsia="Symbol" w:hAnsi="Symbol" w:cs="Symbol" w:hint="default"/>
      </w:rPr>
    </w:lvl>
    <w:lvl w:ilvl="4" w:tplc="84484786">
      <w:start w:val="1"/>
      <w:numFmt w:val="bullet"/>
      <w:lvlText w:val="o"/>
      <w:lvlJc w:val="left"/>
      <w:pPr>
        <w:ind w:left="3345" w:hanging="360"/>
      </w:pPr>
      <w:rPr>
        <w:rFonts w:ascii="Courier New" w:eastAsia="Courier New" w:hAnsi="Courier New" w:cs="Courier New" w:hint="default"/>
      </w:rPr>
    </w:lvl>
    <w:lvl w:ilvl="5" w:tplc="2D56AFB4">
      <w:start w:val="1"/>
      <w:numFmt w:val="bullet"/>
      <w:lvlText w:val="§"/>
      <w:lvlJc w:val="left"/>
      <w:pPr>
        <w:ind w:left="4065" w:hanging="360"/>
      </w:pPr>
      <w:rPr>
        <w:rFonts w:ascii="Wingdings" w:eastAsia="Wingdings" w:hAnsi="Wingdings" w:cs="Wingdings" w:hint="default"/>
      </w:rPr>
    </w:lvl>
    <w:lvl w:ilvl="6" w:tplc="0436D822">
      <w:start w:val="1"/>
      <w:numFmt w:val="bullet"/>
      <w:lvlText w:val="·"/>
      <w:lvlJc w:val="left"/>
      <w:pPr>
        <w:ind w:left="4785" w:hanging="360"/>
      </w:pPr>
      <w:rPr>
        <w:rFonts w:ascii="Symbol" w:eastAsia="Symbol" w:hAnsi="Symbol" w:cs="Symbol" w:hint="default"/>
      </w:rPr>
    </w:lvl>
    <w:lvl w:ilvl="7" w:tplc="291C6B08">
      <w:start w:val="1"/>
      <w:numFmt w:val="bullet"/>
      <w:lvlText w:val="o"/>
      <w:lvlJc w:val="left"/>
      <w:pPr>
        <w:ind w:left="5505" w:hanging="360"/>
      </w:pPr>
      <w:rPr>
        <w:rFonts w:ascii="Courier New" w:eastAsia="Courier New" w:hAnsi="Courier New" w:cs="Courier New" w:hint="default"/>
      </w:rPr>
    </w:lvl>
    <w:lvl w:ilvl="8" w:tplc="A154BF8C">
      <w:start w:val="1"/>
      <w:numFmt w:val="bullet"/>
      <w:lvlText w:val="§"/>
      <w:lvlJc w:val="left"/>
      <w:pPr>
        <w:ind w:left="6225" w:hanging="360"/>
      </w:pPr>
      <w:rPr>
        <w:rFonts w:ascii="Wingdings" w:eastAsia="Wingdings" w:hAnsi="Wingdings" w:cs="Wingdings" w:hint="default"/>
      </w:rPr>
    </w:lvl>
  </w:abstractNum>
  <w:abstractNum w:abstractNumId="7">
    <w:nsid w:val="12C308B4"/>
    <w:multiLevelType w:val="hybridMultilevel"/>
    <w:tmpl w:val="418036F6"/>
    <w:lvl w:ilvl="0" w:tplc="2626F96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8215C1D"/>
    <w:multiLevelType w:val="hybridMultilevel"/>
    <w:tmpl w:val="154ECE9C"/>
    <w:lvl w:ilvl="0" w:tplc="0602F0A8">
      <w:start w:val="1"/>
      <w:numFmt w:val="bullet"/>
      <w:suff w:val="space"/>
      <w:lvlText w:val=""/>
      <w:lvlJc w:val="left"/>
      <w:pPr>
        <w:ind w:left="1800" w:hanging="360"/>
      </w:pPr>
      <w:rPr>
        <w:rFonts w:ascii="Symbol" w:hAnsi="Symbol" w:hint="default"/>
      </w:rPr>
    </w:lvl>
    <w:lvl w:ilvl="1" w:tplc="4300E0C4">
      <w:start w:val="1"/>
      <w:numFmt w:val="bullet"/>
      <w:lvlText w:val="o"/>
      <w:lvlJc w:val="left"/>
      <w:pPr>
        <w:tabs>
          <w:tab w:val="num" w:pos="2160"/>
        </w:tabs>
        <w:ind w:left="2160" w:hanging="360"/>
      </w:pPr>
      <w:rPr>
        <w:rFonts w:ascii="Courier New" w:hAnsi="Courier New" w:cs="Courier New" w:hint="default"/>
      </w:rPr>
    </w:lvl>
    <w:lvl w:ilvl="2" w:tplc="542695BE">
      <w:start w:val="1"/>
      <w:numFmt w:val="bullet"/>
      <w:lvlText w:val=""/>
      <w:lvlJc w:val="left"/>
      <w:pPr>
        <w:tabs>
          <w:tab w:val="num" w:pos="2880"/>
        </w:tabs>
        <w:ind w:left="2880" w:hanging="360"/>
      </w:pPr>
      <w:rPr>
        <w:rFonts w:ascii="Wingdings" w:hAnsi="Wingdings" w:hint="default"/>
      </w:rPr>
    </w:lvl>
    <w:lvl w:ilvl="3" w:tplc="406602D6">
      <w:start w:val="1"/>
      <w:numFmt w:val="bullet"/>
      <w:lvlText w:val=""/>
      <w:lvlJc w:val="left"/>
      <w:pPr>
        <w:tabs>
          <w:tab w:val="num" w:pos="3600"/>
        </w:tabs>
        <w:ind w:left="3600" w:hanging="360"/>
      </w:pPr>
      <w:rPr>
        <w:rFonts w:ascii="Symbol" w:hAnsi="Symbol" w:hint="default"/>
      </w:rPr>
    </w:lvl>
    <w:lvl w:ilvl="4" w:tplc="49B2B092">
      <w:start w:val="1"/>
      <w:numFmt w:val="bullet"/>
      <w:lvlText w:val="o"/>
      <w:lvlJc w:val="left"/>
      <w:pPr>
        <w:tabs>
          <w:tab w:val="num" w:pos="4320"/>
        </w:tabs>
        <w:ind w:left="4320" w:hanging="360"/>
      </w:pPr>
      <w:rPr>
        <w:rFonts w:ascii="Courier New" w:hAnsi="Courier New" w:cs="Courier New" w:hint="default"/>
      </w:rPr>
    </w:lvl>
    <w:lvl w:ilvl="5" w:tplc="49F8138A">
      <w:start w:val="1"/>
      <w:numFmt w:val="bullet"/>
      <w:lvlText w:val=""/>
      <w:lvlJc w:val="left"/>
      <w:pPr>
        <w:tabs>
          <w:tab w:val="num" w:pos="5040"/>
        </w:tabs>
        <w:ind w:left="5040" w:hanging="360"/>
      </w:pPr>
      <w:rPr>
        <w:rFonts w:ascii="Wingdings" w:hAnsi="Wingdings" w:hint="default"/>
      </w:rPr>
    </w:lvl>
    <w:lvl w:ilvl="6" w:tplc="E598B7AE">
      <w:start w:val="1"/>
      <w:numFmt w:val="bullet"/>
      <w:lvlText w:val=""/>
      <w:lvlJc w:val="left"/>
      <w:pPr>
        <w:tabs>
          <w:tab w:val="num" w:pos="5760"/>
        </w:tabs>
        <w:ind w:left="5760" w:hanging="360"/>
      </w:pPr>
      <w:rPr>
        <w:rFonts w:ascii="Symbol" w:hAnsi="Symbol" w:hint="default"/>
      </w:rPr>
    </w:lvl>
    <w:lvl w:ilvl="7" w:tplc="38823D1A">
      <w:start w:val="1"/>
      <w:numFmt w:val="bullet"/>
      <w:lvlText w:val="o"/>
      <w:lvlJc w:val="left"/>
      <w:pPr>
        <w:tabs>
          <w:tab w:val="num" w:pos="6480"/>
        </w:tabs>
        <w:ind w:left="6480" w:hanging="360"/>
      </w:pPr>
      <w:rPr>
        <w:rFonts w:ascii="Courier New" w:hAnsi="Courier New" w:cs="Courier New" w:hint="default"/>
      </w:rPr>
    </w:lvl>
    <w:lvl w:ilvl="8" w:tplc="7BC48392">
      <w:start w:val="1"/>
      <w:numFmt w:val="bullet"/>
      <w:lvlText w:val=""/>
      <w:lvlJc w:val="left"/>
      <w:pPr>
        <w:tabs>
          <w:tab w:val="num" w:pos="7200"/>
        </w:tabs>
        <w:ind w:left="7200" w:hanging="360"/>
      </w:pPr>
      <w:rPr>
        <w:rFonts w:ascii="Wingdings" w:hAnsi="Wingdings" w:hint="default"/>
      </w:rPr>
    </w:lvl>
  </w:abstractNum>
  <w:abstractNum w:abstractNumId="9">
    <w:nsid w:val="1A2A68F5"/>
    <w:multiLevelType w:val="hybridMultilevel"/>
    <w:tmpl w:val="DA8857AA"/>
    <w:lvl w:ilvl="0" w:tplc="1E7846AA">
      <w:start w:val="1"/>
      <w:numFmt w:val="decimal"/>
      <w:lvlText w:val="%1."/>
      <w:lvlJc w:val="left"/>
      <w:pPr>
        <w:ind w:left="1069" w:hanging="360"/>
      </w:pPr>
      <w:rPr>
        <w:rFonts w:hint="default"/>
      </w:rPr>
    </w:lvl>
    <w:lvl w:ilvl="1" w:tplc="75BC2C72">
      <w:start w:val="1"/>
      <w:numFmt w:val="lowerLetter"/>
      <w:lvlText w:val="%2."/>
      <w:lvlJc w:val="left"/>
      <w:pPr>
        <w:ind w:left="1789" w:hanging="360"/>
      </w:pPr>
    </w:lvl>
    <w:lvl w:ilvl="2" w:tplc="757CADC4">
      <w:start w:val="1"/>
      <w:numFmt w:val="lowerRoman"/>
      <w:lvlText w:val="%3."/>
      <w:lvlJc w:val="right"/>
      <w:pPr>
        <w:ind w:left="2509" w:hanging="180"/>
      </w:pPr>
    </w:lvl>
    <w:lvl w:ilvl="3" w:tplc="BDBC593A">
      <w:start w:val="1"/>
      <w:numFmt w:val="decimal"/>
      <w:lvlText w:val="%4."/>
      <w:lvlJc w:val="left"/>
      <w:pPr>
        <w:ind w:left="3229" w:hanging="360"/>
      </w:pPr>
    </w:lvl>
    <w:lvl w:ilvl="4" w:tplc="78FA9B94">
      <w:start w:val="1"/>
      <w:numFmt w:val="lowerLetter"/>
      <w:lvlText w:val="%5."/>
      <w:lvlJc w:val="left"/>
      <w:pPr>
        <w:ind w:left="3949" w:hanging="360"/>
      </w:pPr>
    </w:lvl>
    <w:lvl w:ilvl="5" w:tplc="088C617C">
      <w:start w:val="1"/>
      <w:numFmt w:val="lowerRoman"/>
      <w:lvlText w:val="%6."/>
      <w:lvlJc w:val="right"/>
      <w:pPr>
        <w:ind w:left="4669" w:hanging="180"/>
      </w:pPr>
    </w:lvl>
    <w:lvl w:ilvl="6" w:tplc="376224A6">
      <w:start w:val="1"/>
      <w:numFmt w:val="decimal"/>
      <w:lvlText w:val="%7."/>
      <w:lvlJc w:val="left"/>
      <w:pPr>
        <w:ind w:left="5389" w:hanging="360"/>
      </w:pPr>
    </w:lvl>
    <w:lvl w:ilvl="7" w:tplc="7E260DA0">
      <w:start w:val="1"/>
      <w:numFmt w:val="lowerLetter"/>
      <w:lvlText w:val="%8."/>
      <w:lvlJc w:val="left"/>
      <w:pPr>
        <w:ind w:left="6109" w:hanging="360"/>
      </w:pPr>
    </w:lvl>
    <w:lvl w:ilvl="8" w:tplc="1A6299DC">
      <w:start w:val="1"/>
      <w:numFmt w:val="lowerRoman"/>
      <w:lvlText w:val="%9."/>
      <w:lvlJc w:val="right"/>
      <w:pPr>
        <w:ind w:left="6829" w:hanging="180"/>
      </w:pPr>
    </w:lvl>
  </w:abstractNum>
  <w:abstractNum w:abstractNumId="10">
    <w:nsid w:val="1C8A1CD4"/>
    <w:multiLevelType w:val="hybridMultilevel"/>
    <w:tmpl w:val="B464E09A"/>
    <w:lvl w:ilvl="0" w:tplc="058E63CA">
      <w:start w:val="1"/>
      <w:numFmt w:val="bullet"/>
      <w:suff w:val="space"/>
      <w:lvlText w:val=""/>
      <w:lvlJc w:val="left"/>
      <w:pPr>
        <w:ind w:left="1429" w:hanging="360"/>
      </w:pPr>
      <w:rPr>
        <w:rFonts w:ascii="Symbol" w:hAnsi="Symbol" w:hint="default"/>
      </w:rPr>
    </w:lvl>
    <w:lvl w:ilvl="1" w:tplc="5FE8D9DA">
      <w:start w:val="1"/>
      <w:numFmt w:val="bullet"/>
      <w:lvlText w:val="o"/>
      <w:lvlJc w:val="left"/>
      <w:pPr>
        <w:ind w:left="1440" w:hanging="360"/>
      </w:pPr>
      <w:rPr>
        <w:rFonts w:ascii="Courier New" w:hAnsi="Courier New" w:cs="Courier New" w:hint="default"/>
      </w:rPr>
    </w:lvl>
    <w:lvl w:ilvl="2" w:tplc="1A3A74BC">
      <w:start w:val="1"/>
      <w:numFmt w:val="bullet"/>
      <w:lvlText w:val=""/>
      <w:lvlJc w:val="left"/>
      <w:pPr>
        <w:ind w:left="2160" w:hanging="360"/>
      </w:pPr>
      <w:rPr>
        <w:rFonts w:ascii="Wingdings" w:hAnsi="Wingdings" w:hint="default"/>
      </w:rPr>
    </w:lvl>
    <w:lvl w:ilvl="3" w:tplc="C2C47E06">
      <w:start w:val="1"/>
      <w:numFmt w:val="bullet"/>
      <w:lvlText w:val=""/>
      <w:lvlJc w:val="left"/>
      <w:pPr>
        <w:ind w:left="2880" w:hanging="360"/>
      </w:pPr>
      <w:rPr>
        <w:rFonts w:ascii="Symbol" w:hAnsi="Symbol" w:hint="default"/>
      </w:rPr>
    </w:lvl>
    <w:lvl w:ilvl="4" w:tplc="53ECE140">
      <w:start w:val="1"/>
      <w:numFmt w:val="bullet"/>
      <w:lvlText w:val="o"/>
      <w:lvlJc w:val="left"/>
      <w:pPr>
        <w:ind w:left="3600" w:hanging="360"/>
      </w:pPr>
      <w:rPr>
        <w:rFonts w:ascii="Courier New" w:hAnsi="Courier New" w:cs="Courier New" w:hint="default"/>
      </w:rPr>
    </w:lvl>
    <w:lvl w:ilvl="5" w:tplc="EDC09406">
      <w:start w:val="1"/>
      <w:numFmt w:val="bullet"/>
      <w:lvlText w:val=""/>
      <w:lvlJc w:val="left"/>
      <w:pPr>
        <w:ind w:left="4320" w:hanging="360"/>
      </w:pPr>
      <w:rPr>
        <w:rFonts w:ascii="Wingdings" w:hAnsi="Wingdings" w:hint="default"/>
      </w:rPr>
    </w:lvl>
    <w:lvl w:ilvl="6" w:tplc="565C739E">
      <w:start w:val="1"/>
      <w:numFmt w:val="bullet"/>
      <w:lvlText w:val=""/>
      <w:lvlJc w:val="left"/>
      <w:pPr>
        <w:ind w:left="5040" w:hanging="360"/>
      </w:pPr>
      <w:rPr>
        <w:rFonts w:ascii="Symbol" w:hAnsi="Symbol" w:hint="default"/>
      </w:rPr>
    </w:lvl>
    <w:lvl w:ilvl="7" w:tplc="E0688A84">
      <w:start w:val="1"/>
      <w:numFmt w:val="bullet"/>
      <w:lvlText w:val="o"/>
      <w:lvlJc w:val="left"/>
      <w:pPr>
        <w:ind w:left="5760" w:hanging="360"/>
      </w:pPr>
      <w:rPr>
        <w:rFonts w:ascii="Courier New" w:hAnsi="Courier New" w:cs="Courier New" w:hint="default"/>
      </w:rPr>
    </w:lvl>
    <w:lvl w:ilvl="8" w:tplc="6284BF4A">
      <w:start w:val="1"/>
      <w:numFmt w:val="bullet"/>
      <w:lvlText w:val=""/>
      <w:lvlJc w:val="left"/>
      <w:pPr>
        <w:ind w:left="6480" w:hanging="360"/>
      </w:pPr>
      <w:rPr>
        <w:rFonts w:ascii="Wingdings" w:hAnsi="Wingdings" w:hint="default"/>
      </w:rPr>
    </w:lvl>
  </w:abstractNum>
  <w:abstractNum w:abstractNumId="11">
    <w:nsid w:val="1FA36557"/>
    <w:multiLevelType w:val="hybridMultilevel"/>
    <w:tmpl w:val="0EB82C9A"/>
    <w:lvl w:ilvl="0" w:tplc="4656AAF6">
      <w:start w:val="1"/>
      <w:numFmt w:val="bullet"/>
      <w:suff w:val="space"/>
      <w:lvlText w:val=""/>
      <w:lvlJc w:val="left"/>
      <w:pPr>
        <w:ind w:left="786" w:hanging="360"/>
      </w:pPr>
      <w:rPr>
        <w:rFonts w:ascii="Symbol" w:hAnsi="Symbol" w:hint="default"/>
      </w:rPr>
    </w:lvl>
    <w:lvl w:ilvl="1" w:tplc="52EA34D6">
      <w:start w:val="1"/>
      <w:numFmt w:val="bullet"/>
      <w:lvlText w:val="o"/>
      <w:lvlJc w:val="left"/>
      <w:pPr>
        <w:ind w:left="1506" w:hanging="360"/>
      </w:pPr>
      <w:rPr>
        <w:rFonts w:ascii="Courier New" w:hAnsi="Courier New" w:cs="Courier New" w:hint="default"/>
      </w:rPr>
    </w:lvl>
    <w:lvl w:ilvl="2" w:tplc="5E88E38E">
      <w:start w:val="1"/>
      <w:numFmt w:val="bullet"/>
      <w:lvlText w:val=""/>
      <w:lvlJc w:val="left"/>
      <w:pPr>
        <w:ind w:left="2226" w:hanging="360"/>
      </w:pPr>
      <w:rPr>
        <w:rFonts w:ascii="Wingdings" w:hAnsi="Wingdings" w:hint="default"/>
      </w:rPr>
    </w:lvl>
    <w:lvl w:ilvl="3" w:tplc="4AF04E9C">
      <w:start w:val="1"/>
      <w:numFmt w:val="bullet"/>
      <w:lvlText w:val=""/>
      <w:lvlJc w:val="left"/>
      <w:pPr>
        <w:ind w:left="2946" w:hanging="360"/>
      </w:pPr>
      <w:rPr>
        <w:rFonts w:ascii="Symbol" w:hAnsi="Symbol" w:hint="default"/>
      </w:rPr>
    </w:lvl>
    <w:lvl w:ilvl="4" w:tplc="18E46026">
      <w:start w:val="1"/>
      <w:numFmt w:val="bullet"/>
      <w:lvlText w:val="o"/>
      <w:lvlJc w:val="left"/>
      <w:pPr>
        <w:ind w:left="3666" w:hanging="360"/>
      </w:pPr>
      <w:rPr>
        <w:rFonts w:ascii="Courier New" w:hAnsi="Courier New" w:cs="Courier New" w:hint="default"/>
      </w:rPr>
    </w:lvl>
    <w:lvl w:ilvl="5" w:tplc="E9ACE8EC">
      <w:start w:val="1"/>
      <w:numFmt w:val="bullet"/>
      <w:lvlText w:val=""/>
      <w:lvlJc w:val="left"/>
      <w:pPr>
        <w:ind w:left="4386" w:hanging="360"/>
      </w:pPr>
      <w:rPr>
        <w:rFonts w:ascii="Wingdings" w:hAnsi="Wingdings" w:hint="default"/>
      </w:rPr>
    </w:lvl>
    <w:lvl w:ilvl="6" w:tplc="32A08810">
      <w:start w:val="1"/>
      <w:numFmt w:val="bullet"/>
      <w:lvlText w:val=""/>
      <w:lvlJc w:val="left"/>
      <w:pPr>
        <w:ind w:left="5106" w:hanging="360"/>
      </w:pPr>
      <w:rPr>
        <w:rFonts w:ascii="Symbol" w:hAnsi="Symbol" w:hint="default"/>
      </w:rPr>
    </w:lvl>
    <w:lvl w:ilvl="7" w:tplc="50A2B132">
      <w:start w:val="1"/>
      <w:numFmt w:val="bullet"/>
      <w:lvlText w:val="o"/>
      <w:lvlJc w:val="left"/>
      <w:pPr>
        <w:ind w:left="5826" w:hanging="360"/>
      </w:pPr>
      <w:rPr>
        <w:rFonts w:ascii="Courier New" w:hAnsi="Courier New" w:cs="Courier New" w:hint="default"/>
      </w:rPr>
    </w:lvl>
    <w:lvl w:ilvl="8" w:tplc="59601374">
      <w:start w:val="1"/>
      <w:numFmt w:val="bullet"/>
      <w:lvlText w:val=""/>
      <w:lvlJc w:val="left"/>
      <w:pPr>
        <w:ind w:left="6546" w:hanging="360"/>
      </w:pPr>
      <w:rPr>
        <w:rFonts w:ascii="Wingdings" w:hAnsi="Wingdings" w:hint="default"/>
      </w:rPr>
    </w:lvl>
  </w:abstractNum>
  <w:abstractNum w:abstractNumId="12">
    <w:nsid w:val="223A3724"/>
    <w:multiLevelType w:val="hybridMultilevel"/>
    <w:tmpl w:val="378EC158"/>
    <w:lvl w:ilvl="0" w:tplc="0822657C">
      <w:start w:val="1"/>
      <w:numFmt w:val="bullet"/>
      <w:pStyle w:val="1"/>
      <w:lvlText w:val=""/>
      <w:lvlJc w:val="left"/>
      <w:pPr>
        <w:ind w:left="6031" w:hanging="360"/>
      </w:pPr>
      <w:rPr>
        <w:rFonts w:ascii="Symbol" w:hAnsi="Symbol" w:hint="default"/>
      </w:rPr>
    </w:lvl>
    <w:lvl w:ilvl="1" w:tplc="B7CCA556">
      <w:start w:val="1"/>
      <w:numFmt w:val="bullet"/>
      <w:lvlText w:val="o"/>
      <w:lvlJc w:val="left"/>
      <w:pPr>
        <w:ind w:left="1428" w:hanging="360"/>
      </w:pPr>
      <w:rPr>
        <w:rFonts w:ascii="Courier New" w:hAnsi="Courier New" w:cs="Courier New" w:hint="default"/>
      </w:rPr>
    </w:lvl>
    <w:lvl w:ilvl="2" w:tplc="81BA268A">
      <w:start w:val="1"/>
      <w:numFmt w:val="bullet"/>
      <w:lvlText w:val=""/>
      <w:lvlJc w:val="left"/>
      <w:pPr>
        <w:ind w:left="2148" w:hanging="360"/>
      </w:pPr>
      <w:rPr>
        <w:rFonts w:ascii="Wingdings" w:hAnsi="Wingdings" w:hint="default"/>
      </w:rPr>
    </w:lvl>
    <w:lvl w:ilvl="3" w:tplc="CFE4E574">
      <w:start w:val="1"/>
      <w:numFmt w:val="bullet"/>
      <w:lvlText w:val=""/>
      <w:lvlJc w:val="left"/>
      <w:pPr>
        <w:ind w:left="2868" w:hanging="360"/>
      </w:pPr>
      <w:rPr>
        <w:rFonts w:ascii="Symbol" w:hAnsi="Symbol" w:hint="default"/>
      </w:rPr>
    </w:lvl>
    <w:lvl w:ilvl="4" w:tplc="3E48D094">
      <w:start w:val="1"/>
      <w:numFmt w:val="bullet"/>
      <w:lvlText w:val="o"/>
      <w:lvlJc w:val="left"/>
      <w:pPr>
        <w:ind w:left="3588" w:hanging="360"/>
      </w:pPr>
      <w:rPr>
        <w:rFonts w:ascii="Courier New" w:hAnsi="Courier New" w:cs="Courier New" w:hint="default"/>
      </w:rPr>
    </w:lvl>
    <w:lvl w:ilvl="5" w:tplc="4E66098A">
      <w:start w:val="1"/>
      <w:numFmt w:val="bullet"/>
      <w:lvlText w:val=""/>
      <w:lvlJc w:val="left"/>
      <w:pPr>
        <w:ind w:left="4308" w:hanging="360"/>
      </w:pPr>
      <w:rPr>
        <w:rFonts w:ascii="Wingdings" w:hAnsi="Wingdings" w:hint="default"/>
      </w:rPr>
    </w:lvl>
    <w:lvl w:ilvl="6" w:tplc="60E818AA">
      <w:start w:val="1"/>
      <w:numFmt w:val="bullet"/>
      <w:lvlText w:val=""/>
      <w:lvlJc w:val="left"/>
      <w:pPr>
        <w:ind w:left="5028" w:hanging="360"/>
      </w:pPr>
      <w:rPr>
        <w:rFonts w:ascii="Symbol" w:hAnsi="Symbol" w:hint="default"/>
      </w:rPr>
    </w:lvl>
    <w:lvl w:ilvl="7" w:tplc="99468B02">
      <w:start w:val="1"/>
      <w:numFmt w:val="bullet"/>
      <w:lvlText w:val="o"/>
      <w:lvlJc w:val="left"/>
      <w:pPr>
        <w:ind w:left="5748" w:hanging="360"/>
      </w:pPr>
      <w:rPr>
        <w:rFonts w:ascii="Courier New" w:hAnsi="Courier New" w:cs="Courier New" w:hint="default"/>
      </w:rPr>
    </w:lvl>
    <w:lvl w:ilvl="8" w:tplc="40E4C374">
      <w:start w:val="1"/>
      <w:numFmt w:val="bullet"/>
      <w:lvlText w:val=""/>
      <w:lvlJc w:val="left"/>
      <w:pPr>
        <w:ind w:left="6468" w:hanging="360"/>
      </w:pPr>
      <w:rPr>
        <w:rFonts w:ascii="Wingdings" w:hAnsi="Wingdings" w:hint="default"/>
      </w:rPr>
    </w:lvl>
  </w:abstractNum>
  <w:abstractNum w:abstractNumId="13">
    <w:nsid w:val="3AC14646"/>
    <w:multiLevelType w:val="multilevel"/>
    <w:tmpl w:val="086A2604"/>
    <w:lvl w:ilvl="0">
      <w:start w:val="1"/>
      <w:numFmt w:val="decimal"/>
      <w:pStyle w:val="10"/>
      <w:suff w:val="space"/>
      <w:lvlText w:val="%1."/>
      <w:lvlJc w:val="left"/>
      <w:pPr>
        <w:ind w:left="567"/>
      </w:pPr>
      <w:rPr>
        <w:rFonts w:hint="default"/>
      </w:rPr>
    </w:lvl>
    <w:lvl w:ilvl="1">
      <w:start w:val="1"/>
      <w:numFmt w:val="decimal"/>
      <w:pStyle w:val="2"/>
      <w:suff w:val="space"/>
      <w:lvlText w:val="%1.%2."/>
      <w:lvlJc w:val="left"/>
      <w:pPr>
        <w:ind w:left="964"/>
      </w:pPr>
      <w:rPr>
        <w:rFonts w:hint="default"/>
      </w:rPr>
    </w:lvl>
    <w:lvl w:ilvl="2">
      <w:start w:val="1"/>
      <w:numFmt w:val="decimal"/>
      <w:pStyle w:val="10"/>
      <w:suff w:val="space"/>
      <w:lvlText w:val="%1.%2.%3."/>
      <w:lvlJc w:val="left"/>
      <w:pPr>
        <w:ind w:left="1361"/>
      </w:pPr>
      <w:rPr>
        <w:rFonts w:hint="default"/>
      </w:rPr>
    </w:lvl>
    <w:lvl w:ilvl="3">
      <w:start w:val="1"/>
      <w:numFmt w:val="decimal"/>
      <w:lvlText w:val="%1.%2.%3.%4."/>
      <w:lvlJc w:val="left"/>
      <w:pPr>
        <w:ind w:left="1758"/>
      </w:pPr>
      <w:rPr>
        <w:rFonts w:hint="default"/>
      </w:rPr>
    </w:lvl>
    <w:lvl w:ilvl="4">
      <w:start w:val="1"/>
      <w:numFmt w:val="decimal"/>
      <w:lvlText w:val="%1.%2.%3.%4.%5."/>
      <w:lvlJc w:val="left"/>
      <w:pPr>
        <w:ind w:left="2155"/>
      </w:pPr>
      <w:rPr>
        <w:rFonts w:hint="default"/>
      </w:rPr>
    </w:lvl>
    <w:lvl w:ilvl="5">
      <w:start w:val="1"/>
      <w:numFmt w:val="decimal"/>
      <w:lvlText w:val="%1.%2.%3.%4.%5.%6."/>
      <w:lvlJc w:val="left"/>
      <w:pPr>
        <w:ind w:left="2552"/>
      </w:pPr>
      <w:rPr>
        <w:rFonts w:hint="default"/>
      </w:rPr>
    </w:lvl>
    <w:lvl w:ilvl="6">
      <w:start w:val="1"/>
      <w:numFmt w:val="decimal"/>
      <w:lvlText w:val="%1.%2.%3.%4.%5.%6.%7."/>
      <w:lvlJc w:val="left"/>
      <w:pPr>
        <w:ind w:left="2949"/>
      </w:pPr>
      <w:rPr>
        <w:rFonts w:hint="default"/>
      </w:rPr>
    </w:lvl>
    <w:lvl w:ilvl="7">
      <w:start w:val="1"/>
      <w:numFmt w:val="decimal"/>
      <w:lvlText w:val="%1.%2.%3.%4.%5.%6.%7.%8."/>
      <w:lvlJc w:val="left"/>
      <w:pPr>
        <w:ind w:left="3346"/>
      </w:pPr>
      <w:rPr>
        <w:rFonts w:hint="default"/>
      </w:rPr>
    </w:lvl>
    <w:lvl w:ilvl="8">
      <w:start w:val="1"/>
      <w:numFmt w:val="decimal"/>
      <w:lvlText w:val="%1.%2.%3.%4.%5.%6.%7.%8.%9."/>
      <w:lvlJc w:val="left"/>
      <w:pPr>
        <w:ind w:left="3743"/>
      </w:pPr>
      <w:rPr>
        <w:rFonts w:hint="default"/>
      </w:rPr>
    </w:lvl>
  </w:abstractNum>
  <w:abstractNum w:abstractNumId="14">
    <w:nsid w:val="3C46131F"/>
    <w:multiLevelType w:val="hybridMultilevel"/>
    <w:tmpl w:val="7C38DC60"/>
    <w:lvl w:ilvl="0" w:tplc="00F2A28C">
      <w:start w:val="1"/>
      <w:numFmt w:val="bullet"/>
      <w:pStyle w:val="a0"/>
      <w:lvlText w:val=""/>
      <w:lvlJc w:val="left"/>
      <w:pPr>
        <w:tabs>
          <w:tab w:val="num" w:pos="360"/>
        </w:tabs>
        <w:ind w:firstLine="284"/>
      </w:pPr>
      <w:rPr>
        <w:rFonts w:ascii="Symbol" w:eastAsia="Times New Roman" w:hAnsi="Symbol" w:hint="default"/>
      </w:rPr>
    </w:lvl>
    <w:lvl w:ilvl="1" w:tplc="7CAE82A6">
      <w:start w:val="1"/>
      <w:numFmt w:val="bullet"/>
      <w:lvlText w:val="o"/>
      <w:lvlJc w:val="left"/>
      <w:pPr>
        <w:tabs>
          <w:tab w:val="num" w:pos="1440"/>
        </w:tabs>
        <w:ind w:left="1440" w:hanging="360"/>
      </w:pPr>
      <w:rPr>
        <w:rFonts w:ascii="Courier New" w:hAnsi="Courier New" w:cs="Courier New" w:hint="default"/>
      </w:rPr>
    </w:lvl>
    <w:lvl w:ilvl="2" w:tplc="842E64E8">
      <w:start w:val="1"/>
      <w:numFmt w:val="bullet"/>
      <w:lvlText w:val=""/>
      <w:lvlJc w:val="left"/>
      <w:pPr>
        <w:tabs>
          <w:tab w:val="num" w:pos="2160"/>
        </w:tabs>
        <w:ind w:left="2160" w:hanging="360"/>
      </w:pPr>
      <w:rPr>
        <w:rFonts w:ascii="Wingdings" w:hAnsi="Wingdings" w:cs="Wingdings" w:hint="default"/>
      </w:rPr>
    </w:lvl>
    <w:lvl w:ilvl="3" w:tplc="AEAA4DB2">
      <w:start w:val="1"/>
      <w:numFmt w:val="bullet"/>
      <w:lvlText w:val=""/>
      <w:lvlJc w:val="left"/>
      <w:pPr>
        <w:tabs>
          <w:tab w:val="num" w:pos="2880"/>
        </w:tabs>
        <w:ind w:left="2880" w:hanging="360"/>
      </w:pPr>
      <w:rPr>
        <w:rFonts w:ascii="Symbol" w:hAnsi="Symbol" w:cs="Symbol" w:hint="default"/>
      </w:rPr>
    </w:lvl>
    <w:lvl w:ilvl="4" w:tplc="0A9EAA54">
      <w:start w:val="1"/>
      <w:numFmt w:val="bullet"/>
      <w:lvlText w:val="o"/>
      <w:lvlJc w:val="left"/>
      <w:pPr>
        <w:tabs>
          <w:tab w:val="num" w:pos="3600"/>
        </w:tabs>
        <w:ind w:left="3600" w:hanging="360"/>
      </w:pPr>
      <w:rPr>
        <w:rFonts w:ascii="Courier New" w:hAnsi="Courier New" w:cs="Courier New" w:hint="default"/>
      </w:rPr>
    </w:lvl>
    <w:lvl w:ilvl="5" w:tplc="EDC64826">
      <w:start w:val="1"/>
      <w:numFmt w:val="bullet"/>
      <w:lvlText w:val=""/>
      <w:lvlJc w:val="left"/>
      <w:pPr>
        <w:tabs>
          <w:tab w:val="num" w:pos="4320"/>
        </w:tabs>
        <w:ind w:left="4320" w:hanging="360"/>
      </w:pPr>
      <w:rPr>
        <w:rFonts w:ascii="Wingdings" w:hAnsi="Wingdings" w:cs="Wingdings" w:hint="default"/>
      </w:rPr>
    </w:lvl>
    <w:lvl w:ilvl="6" w:tplc="703052D2">
      <w:start w:val="1"/>
      <w:numFmt w:val="bullet"/>
      <w:lvlText w:val=""/>
      <w:lvlJc w:val="left"/>
      <w:pPr>
        <w:tabs>
          <w:tab w:val="num" w:pos="5040"/>
        </w:tabs>
        <w:ind w:left="5040" w:hanging="360"/>
      </w:pPr>
      <w:rPr>
        <w:rFonts w:ascii="Symbol" w:hAnsi="Symbol" w:cs="Symbol" w:hint="default"/>
      </w:rPr>
    </w:lvl>
    <w:lvl w:ilvl="7" w:tplc="A76A0318">
      <w:start w:val="1"/>
      <w:numFmt w:val="bullet"/>
      <w:lvlText w:val="o"/>
      <w:lvlJc w:val="left"/>
      <w:pPr>
        <w:tabs>
          <w:tab w:val="num" w:pos="5760"/>
        </w:tabs>
        <w:ind w:left="5760" w:hanging="360"/>
      </w:pPr>
      <w:rPr>
        <w:rFonts w:ascii="Courier New" w:hAnsi="Courier New" w:cs="Courier New" w:hint="default"/>
      </w:rPr>
    </w:lvl>
    <w:lvl w:ilvl="8" w:tplc="1922A828">
      <w:start w:val="1"/>
      <w:numFmt w:val="bullet"/>
      <w:lvlText w:val=""/>
      <w:lvlJc w:val="left"/>
      <w:pPr>
        <w:tabs>
          <w:tab w:val="num" w:pos="6480"/>
        </w:tabs>
        <w:ind w:left="6480" w:hanging="360"/>
      </w:pPr>
      <w:rPr>
        <w:rFonts w:ascii="Wingdings" w:hAnsi="Wingdings" w:cs="Wingdings" w:hint="default"/>
      </w:rPr>
    </w:lvl>
  </w:abstractNum>
  <w:abstractNum w:abstractNumId="15">
    <w:nsid w:val="3DFA6AB7"/>
    <w:multiLevelType w:val="hybridMultilevel"/>
    <w:tmpl w:val="4650FC12"/>
    <w:lvl w:ilvl="0" w:tplc="523EA6F2">
      <w:start w:val="1"/>
      <w:numFmt w:val="bullet"/>
      <w:suff w:val="space"/>
      <w:lvlText w:val=""/>
      <w:lvlJc w:val="left"/>
      <w:pPr>
        <w:ind w:left="720" w:hanging="360"/>
      </w:pPr>
      <w:rPr>
        <w:rFonts w:ascii="Symbol" w:hAnsi="Symbol" w:hint="default"/>
      </w:rPr>
    </w:lvl>
    <w:lvl w:ilvl="1" w:tplc="A19A10D0">
      <w:start w:val="1"/>
      <w:numFmt w:val="bullet"/>
      <w:lvlText w:val="o"/>
      <w:lvlJc w:val="left"/>
      <w:pPr>
        <w:ind w:left="1440" w:hanging="360"/>
      </w:pPr>
      <w:rPr>
        <w:rFonts w:ascii="Courier New" w:hAnsi="Courier New" w:cs="Courier New" w:hint="default"/>
      </w:rPr>
    </w:lvl>
    <w:lvl w:ilvl="2" w:tplc="6E0C479C">
      <w:start w:val="1"/>
      <w:numFmt w:val="bullet"/>
      <w:lvlText w:val=""/>
      <w:lvlJc w:val="left"/>
      <w:pPr>
        <w:ind w:left="2160" w:hanging="360"/>
      </w:pPr>
      <w:rPr>
        <w:rFonts w:ascii="Wingdings" w:hAnsi="Wingdings" w:hint="default"/>
      </w:rPr>
    </w:lvl>
    <w:lvl w:ilvl="3" w:tplc="7DBC2F26">
      <w:start w:val="1"/>
      <w:numFmt w:val="bullet"/>
      <w:lvlText w:val=""/>
      <w:lvlJc w:val="left"/>
      <w:pPr>
        <w:ind w:left="2880" w:hanging="360"/>
      </w:pPr>
      <w:rPr>
        <w:rFonts w:ascii="Symbol" w:hAnsi="Symbol" w:hint="default"/>
      </w:rPr>
    </w:lvl>
    <w:lvl w:ilvl="4" w:tplc="23B2B1B4">
      <w:start w:val="1"/>
      <w:numFmt w:val="bullet"/>
      <w:lvlText w:val="o"/>
      <w:lvlJc w:val="left"/>
      <w:pPr>
        <w:ind w:left="3600" w:hanging="360"/>
      </w:pPr>
      <w:rPr>
        <w:rFonts w:ascii="Courier New" w:hAnsi="Courier New" w:cs="Courier New" w:hint="default"/>
      </w:rPr>
    </w:lvl>
    <w:lvl w:ilvl="5" w:tplc="C1BE3DB0">
      <w:start w:val="1"/>
      <w:numFmt w:val="bullet"/>
      <w:lvlText w:val=""/>
      <w:lvlJc w:val="left"/>
      <w:pPr>
        <w:ind w:left="4320" w:hanging="360"/>
      </w:pPr>
      <w:rPr>
        <w:rFonts w:ascii="Wingdings" w:hAnsi="Wingdings" w:hint="default"/>
      </w:rPr>
    </w:lvl>
    <w:lvl w:ilvl="6" w:tplc="FF24C2BA">
      <w:start w:val="1"/>
      <w:numFmt w:val="bullet"/>
      <w:lvlText w:val=""/>
      <w:lvlJc w:val="left"/>
      <w:pPr>
        <w:ind w:left="5040" w:hanging="360"/>
      </w:pPr>
      <w:rPr>
        <w:rFonts w:ascii="Symbol" w:hAnsi="Symbol" w:hint="default"/>
      </w:rPr>
    </w:lvl>
    <w:lvl w:ilvl="7" w:tplc="099C291E">
      <w:start w:val="1"/>
      <w:numFmt w:val="bullet"/>
      <w:lvlText w:val="o"/>
      <w:lvlJc w:val="left"/>
      <w:pPr>
        <w:ind w:left="5760" w:hanging="360"/>
      </w:pPr>
      <w:rPr>
        <w:rFonts w:ascii="Courier New" w:hAnsi="Courier New" w:cs="Courier New" w:hint="default"/>
      </w:rPr>
    </w:lvl>
    <w:lvl w:ilvl="8" w:tplc="E9A04F6E">
      <w:start w:val="1"/>
      <w:numFmt w:val="bullet"/>
      <w:lvlText w:val=""/>
      <w:lvlJc w:val="left"/>
      <w:pPr>
        <w:ind w:left="6480" w:hanging="360"/>
      </w:pPr>
      <w:rPr>
        <w:rFonts w:ascii="Wingdings" w:hAnsi="Wingdings" w:hint="default"/>
      </w:rPr>
    </w:lvl>
  </w:abstractNum>
  <w:abstractNum w:abstractNumId="16">
    <w:nsid w:val="48AD5E90"/>
    <w:multiLevelType w:val="hybridMultilevel"/>
    <w:tmpl w:val="1F5A30EC"/>
    <w:lvl w:ilvl="0" w:tplc="9F9A7D94">
      <w:start w:val="1"/>
      <w:numFmt w:val="bullet"/>
      <w:suff w:val="space"/>
      <w:lvlText w:val="–"/>
      <w:lvlJc w:val="left"/>
      <w:pPr>
        <w:ind w:left="1276" w:hanging="360"/>
      </w:pPr>
      <w:rPr>
        <w:rFonts w:ascii="Arial" w:eastAsia="Arial" w:hAnsi="Aria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498A6E50"/>
    <w:multiLevelType w:val="hybridMultilevel"/>
    <w:tmpl w:val="54B86828"/>
    <w:lvl w:ilvl="0" w:tplc="3AE82734">
      <w:start w:val="1"/>
      <w:numFmt w:val="bullet"/>
      <w:suff w:val="space"/>
      <w:lvlText w:val="–"/>
      <w:lvlJc w:val="left"/>
      <w:pPr>
        <w:ind w:left="1276" w:hanging="360"/>
      </w:pPr>
      <w:rPr>
        <w:rFonts w:ascii="Arial" w:eastAsia="Arial" w:hAnsi="Arial" w:hint="default"/>
      </w:rPr>
    </w:lvl>
    <w:lvl w:ilvl="1" w:tplc="87487E2C">
      <w:start w:val="1"/>
      <w:numFmt w:val="bullet"/>
      <w:lvlText w:val="o"/>
      <w:lvlJc w:val="left"/>
      <w:pPr>
        <w:ind w:left="1996" w:hanging="360"/>
      </w:pPr>
      <w:rPr>
        <w:rFonts w:ascii="Courier New" w:eastAsia="Courier New" w:hAnsi="Courier New" w:cs="Courier New" w:hint="default"/>
      </w:rPr>
    </w:lvl>
    <w:lvl w:ilvl="2" w:tplc="F69EC64E">
      <w:start w:val="1"/>
      <w:numFmt w:val="bullet"/>
      <w:lvlText w:val="§"/>
      <w:lvlJc w:val="left"/>
      <w:pPr>
        <w:ind w:left="2716" w:hanging="360"/>
      </w:pPr>
      <w:rPr>
        <w:rFonts w:ascii="Wingdings" w:eastAsia="Wingdings" w:hAnsi="Wingdings" w:cs="Wingdings" w:hint="default"/>
      </w:rPr>
    </w:lvl>
    <w:lvl w:ilvl="3" w:tplc="20F48912">
      <w:start w:val="1"/>
      <w:numFmt w:val="bullet"/>
      <w:lvlText w:val="·"/>
      <w:lvlJc w:val="left"/>
      <w:pPr>
        <w:ind w:left="3436" w:hanging="360"/>
      </w:pPr>
      <w:rPr>
        <w:rFonts w:ascii="Symbol" w:eastAsia="Symbol" w:hAnsi="Symbol" w:cs="Symbol" w:hint="default"/>
      </w:rPr>
    </w:lvl>
    <w:lvl w:ilvl="4" w:tplc="E2C2C3F6">
      <w:start w:val="1"/>
      <w:numFmt w:val="bullet"/>
      <w:lvlText w:val="o"/>
      <w:lvlJc w:val="left"/>
      <w:pPr>
        <w:ind w:left="4156" w:hanging="360"/>
      </w:pPr>
      <w:rPr>
        <w:rFonts w:ascii="Courier New" w:eastAsia="Courier New" w:hAnsi="Courier New" w:cs="Courier New" w:hint="default"/>
      </w:rPr>
    </w:lvl>
    <w:lvl w:ilvl="5" w:tplc="5454B64A">
      <w:start w:val="1"/>
      <w:numFmt w:val="bullet"/>
      <w:lvlText w:val="§"/>
      <w:lvlJc w:val="left"/>
      <w:pPr>
        <w:ind w:left="4876" w:hanging="360"/>
      </w:pPr>
      <w:rPr>
        <w:rFonts w:ascii="Wingdings" w:eastAsia="Wingdings" w:hAnsi="Wingdings" w:cs="Wingdings" w:hint="default"/>
      </w:rPr>
    </w:lvl>
    <w:lvl w:ilvl="6" w:tplc="E4E27964">
      <w:start w:val="1"/>
      <w:numFmt w:val="bullet"/>
      <w:lvlText w:val="·"/>
      <w:lvlJc w:val="left"/>
      <w:pPr>
        <w:ind w:left="5596" w:hanging="360"/>
      </w:pPr>
      <w:rPr>
        <w:rFonts w:ascii="Symbol" w:eastAsia="Symbol" w:hAnsi="Symbol" w:cs="Symbol" w:hint="default"/>
      </w:rPr>
    </w:lvl>
    <w:lvl w:ilvl="7" w:tplc="6BD8C442">
      <w:start w:val="1"/>
      <w:numFmt w:val="bullet"/>
      <w:lvlText w:val="o"/>
      <w:lvlJc w:val="left"/>
      <w:pPr>
        <w:ind w:left="6316" w:hanging="360"/>
      </w:pPr>
      <w:rPr>
        <w:rFonts w:ascii="Courier New" w:eastAsia="Courier New" w:hAnsi="Courier New" w:cs="Courier New" w:hint="default"/>
      </w:rPr>
    </w:lvl>
    <w:lvl w:ilvl="8" w:tplc="AE7C4D0E">
      <w:start w:val="1"/>
      <w:numFmt w:val="bullet"/>
      <w:lvlText w:val="§"/>
      <w:lvlJc w:val="left"/>
      <w:pPr>
        <w:ind w:left="7036" w:hanging="360"/>
      </w:pPr>
      <w:rPr>
        <w:rFonts w:ascii="Wingdings" w:eastAsia="Wingdings" w:hAnsi="Wingdings" w:cs="Wingdings" w:hint="default"/>
      </w:rPr>
    </w:lvl>
  </w:abstractNum>
  <w:abstractNum w:abstractNumId="18">
    <w:nsid w:val="4D5C0231"/>
    <w:multiLevelType w:val="hybridMultilevel"/>
    <w:tmpl w:val="84C63350"/>
    <w:lvl w:ilvl="0" w:tplc="969A2DE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54DD7A6D"/>
    <w:multiLevelType w:val="hybridMultilevel"/>
    <w:tmpl w:val="FCB65B84"/>
    <w:lvl w:ilvl="0" w:tplc="78BC224C">
      <w:start w:val="1"/>
      <w:numFmt w:val="bullet"/>
      <w:lvlText w:val=""/>
      <w:lvlJc w:val="left"/>
      <w:pPr>
        <w:ind w:left="2869" w:hanging="360"/>
      </w:pPr>
      <w:rPr>
        <w:rFonts w:ascii="Symbol" w:hAnsi="Symbol" w:hint="default"/>
      </w:rPr>
    </w:lvl>
    <w:lvl w:ilvl="1" w:tplc="04190003" w:tentative="1">
      <w:start w:val="1"/>
      <w:numFmt w:val="bullet"/>
      <w:lvlText w:val="o"/>
      <w:lvlJc w:val="left"/>
      <w:pPr>
        <w:ind w:left="3589" w:hanging="360"/>
      </w:pPr>
      <w:rPr>
        <w:rFonts w:ascii="Courier New" w:hAnsi="Courier New" w:cs="Courier New" w:hint="default"/>
      </w:rPr>
    </w:lvl>
    <w:lvl w:ilvl="2" w:tplc="04190005" w:tentative="1">
      <w:start w:val="1"/>
      <w:numFmt w:val="bullet"/>
      <w:lvlText w:val=""/>
      <w:lvlJc w:val="left"/>
      <w:pPr>
        <w:ind w:left="4309" w:hanging="360"/>
      </w:pPr>
      <w:rPr>
        <w:rFonts w:ascii="Wingdings" w:hAnsi="Wingdings" w:hint="default"/>
      </w:rPr>
    </w:lvl>
    <w:lvl w:ilvl="3" w:tplc="04190001" w:tentative="1">
      <w:start w:val="1"/>
      <w:numFmt w:val="bullet"/>
      <w:lvlText w:val=""/>
      <w:lvlJc w:val="left"/>
      <w:pPr>
        <w:ind w:left="5029" w:hanging="360"/>
      </w:pPr>
      <w:rPr>
        <w:rFonts w:ascii="Symbol" w:hAnsi="Symbol" w:hint="default"/>
      </w:rPr>
    </w:lvl>
    <w:lvl w:ilvl="4" w:tplc="04190003" w:tentative="1">
      <w:start w:val="1"/>
      <w:numFmt w:val="bullet"/>
      <w:lvlText w:val="o"/>
      <w:lvlJc w:val="left"/>
      <w:pPr>
        <w:ind w:left="5749" w:hanging="360"/>
      </w:pPr>
      <w:rPr>
        <w:rFonts w:ascii="Courier New" w:hAnsi="Courier New" w:cs="Courier New" w:hint="default"/>
      </w:rPr>
    </w:lvl>
    <w:lvl w:ilvl="5" w:tplc="04190005" w:tentative="1">
      <w:start w:val="1"/>
      <w:numFmt w:val="bullet"/>
      <w:lvlText w:val=""/>
      <w:lvlJc w:val="left"/>
      <w:pPr>
        <w:ind w:left="6469" w:hanging="360"/>
      </w:pPr>
      <w:rPr>
        <w:rFonts w:ascii="Wingdings" w:hAnsi="Wingdings" w:hint="default"/>
      </w:rPr>
    </w:lvl>
    <w:lvl w:ilvl="6" w:tplc="04190001" w:tentative="1">
      <w:start w:val="1"/>
      <w:numFmt w:val="bullet"/>
      <w:lvlText w:val=""/>
      <w:lvlJc w:val="left"/>
      <w:pPr>
        <w:ind w:left="7189" w:hanging="360"/>
      </w:pPr>
      <w:rPr>
        <w:rFonts w:ascii="Symbol" w:hAnsi="Symbol" w:hint="default"/>
      </w:rPr>
    </w:lvl>
    <w:lvl w:ilvl="7" w:tplc="04190003" w:tentative="1">
      <w:start w:val="1"/>
      <w:numFmt w:val="bullet"/>
      <w:lvlText w:val="o"/>
      <w:lvlJc w:val="left"/>
      <w:pPr>
        <w:ind w:left="7909" w:hanging="360"/>
      </w:pPr>
      <w:rPr>
        <w:rFonts w:ascii="Courier New" w:hAnsi="Courier New" w:cs="Courier New" w:hint="default"/>
      </w:rPr>
    </w:lvl>
    <w:lvl w:ilvl="8" w:tplc="04190005" w:tentative="1">
      <w:start w:val="1"/>
      <w:numFmt w:val="bullet"/>
      <w:lvlText w:val=""/>
      <w:lvlJc w:val="left"/>
      <w:pPr>
        <w:ind w:left="8629" w:hanging="360"/>
      </w:pPr>
      <w:rPr>
        <w:rFonts w:ascii="Wingdings" w:hAnsi="Wingdings" w:hint="default"/>
      </w:rPr>
    </w:lvl>
  </w:abstractNum>
  <w:abstractNum w:abstractNumId="20">
    <w:nsid w:val="555E2E8C"/>
    <w:multiLevelType w:val="hybridMultilevel"/>
    <w:tmpl w:val="6C6AB11A"/>
    <w:lvl w:ilvl="0" w:tplc="B68CC738">
      <w:start w:val="1"/>
      <w:numFmt w:val="bullet"/>
      <w:suff w:val="space"/>
      <w:lvlText w:val=""/>
      <w:lvlJc w:val="left"/>
      <w:pPr>
        <w:ind w:left="1069" w:hanging="360"/>
      </w:pPr>
      <w:rPr>
        <w:rFonts w:ascii="Symbol" w:hAnsi="Symbol" w:hint="default"/>
      </w:rPr>
    </w:lvl>
    <w:lvl w:ilvl="1" w:tplc="56D0D460">
      <w:start w:val="1"/>
      <w:numFmt w:val="bullet"/>
      <w:lvlText w:val="o"/>
      <w:lvlJc w:val="left"/>
      <w:pPr>
        <w:tabs>
          <w:tab w:val="num" w:pos="2160"/>
        </w:tabs>
        <w:ind w:left="2160" w:hanging="360"/>
      </w:pPr>
      <w:rPr>
        <w:rFonts w:ascii="Courier New" w:hAnsi="Courier New" w:cs="Courier New" w:hint="default"/>
      </w:rPr>
    </w:lvl>
    <w:lvl w:ilvl="2" w:tplc="213ED1C8">
      <w:start w:val="1"/>
      <w:numFmt w:val="bullet"/>
      <w:lvlText w:val=""/>
      <w:lvlJc w:val="left"/>
      <w:pPr>
        <w:tabs>
          <w:tab w:val="num" w:pos="2880"/>
        </w:tabs>
        <w:ind w:left="2880" w:hanging="360"/>
      </w:pPr>
      <w:rPr>
        <w:rFonts w:ascii="Wingdings" w:hAnsi="Wingdings" w:hint="default"/>
      </w:rPr>
    </w:lvl>
    <w:lvl w:ilvl="3" w:tplc="680295B2">
      <w:start w:val="1"/>
      <w:numFmt w:val="bullet"/>
      <w:lvlText w:val=""/>
      <w:lvlJc w:val="left"/>
      <w:pPr>
        <w:tabs>
          <w:tab w:val="num" w:pos="3600"/>
        </w:tabs>
        <w:ind w:left="3600" w:hanging="360"/>
      </w:pPr>
      <w:rPr>
        <w:rFonts w:ascii="Symbol" w:hAnsi="Symbol" w:hint="default"/>
      </w:rPr>
    </w:lvl>
    <w:lvl w:ilvl="4" w:tplc="6A829A02">
      <w:start w:val="1"/>
      <w:numFmt w:val="bullet"/>
      <w:lvlText w:val="o"/>
      <w:lvlJc w:val="left"/>
      <w:pPr>
        <w:tabs>
          <w:tab w:val="num" w:pos="4320"/>
        </w:tabs>
        <w:ind w:left="4320" w:hanging="360"/>
      </w:pPr>
      <w:rPr>
        <w:rFonts w:ascii="Courier New" w:hAnsi="Courier New" w:cs="Courier New" w:hint="default"/>
      </w:rPr>
    </w:lvl>
    <w:lvl w:ilvl="5" w:tplc="A3E621D6">
      <w:start w:val="1"/>
      <w:numFmt w:val="bullet"/>
      <w:lvlText w:val=""/>
      <w:lvlJc w:val="left"/>
      <w:pPr>
        <w:tabs>
          <w:tab w:val="num" w:pos="5040"/>
        </w:tabs>
        <w:ind w:left="5040" w:hanging="360"/>
      </w:pPr>
      <w:rPr>
        <w:rFonts w:ascii="Wingdings" w:hAnsi="Wingdings" w:hint="default"/>
      </w:rPr>
    </w:lvl>
    <w:lvl w:ilvl="6" w:tplc="7D98A4FC">
      <w:start w:val="1"/>
      <w:numFmt w:val="bullet"/>
      <w:lvlText w:val=""/>
      <w:lvlJc w:val="left"/>
      <w:pPr>
        <w:tabs>
          <w:tab w:val="num" w:pos="5760"/>
        </w:tabs>
        <w:ind w:left="5760" w:hanging="360"/>
      </w:pPr>
      <w:rPr>
        <w:rFonts w:ascii="Symbol" w:hAnsi="Symbol" w:hint="default"/>
      </w:rPr>
    </w:lvl>
    <w:lvl w:ilvl="7" w:tplc="D66204FE">
      <w:start w:val="1"/>
      <w:numFmt w:val="bullet"/>
      <w:lvlText w:val="o"/>
      <w:lvlJc w:val="left"/>
      <w:pPr>
        <w:tabs>
          <w:tab w:val="num" w:pos="6480"/>
        </w:tabs>
        <w:ind w:left="6480" w:hanging="360"/>
      </w:pPr>
      <w:rPr>
        <w:rFonts w:ascii="Courier New" w:hAnsi="Courier New" w:cs="Courier New" w:hint="default"/>
      </w:rPr>
    </w:lvl>
    <w:lvl w:ilvl="8" w:tplc="E3409A92">
      <w:start w:val="1"/>
      <w:numFmt w:val="bullet"/>
      <w:lvlText w:val=""/>
      <w:lvlJc w:val="left"/>
      <w:pPr>
        <w:tabs>
          <w:tab w:val="num" w:pos="7200"/>
        </w:tabs>
        <w:ind w:left="7200" w:hanging="360"/>
      </w:pPr>
      <w:rPr>
        <w:rFonts w:ascii="Wingdings" w:hAnsi="Wingdings" w:hint="default"/>
      </w:rPr>
    </w:lvl>
  </w:abstractNum>
  <w:abstractNum w:abstractNumId="21">
    <w:nsid w:val="5D500E68"/>
    <w:multiLevelType w:val="hybridMultilevel"/>
    <w:tmpl w:val="68B67720"/>
    <w:lvl w:ilvl="0" w:tplc="F9F861B8">
      <w:start w:val="1"/>
      <w:numFmt w:val="bullet"/>
      <w:suff w:val="space"/>
      <w:lvlText w:val="–"/>
      <w:lvlJc w:val="left"/>
      <w:pPr>
        <w:ind w:left="1276" w:hanging="360"/>
      </w:pPr>
      <w:rPr>
        <w:rFonts w:ascii="Arial" w:eastAsia="Arial" w:hAnsi="Aria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5DEF6481"/>
    <w:multiLevelType w:val="hybridMultilevel"/>
    <w:tmpl w:val="FD485568"/>
    <w:lvl w:ilvl="0" w:tplc="2626F96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68E30C3A"/>
    <w:multiLevelType w:val="hybridMultilevel"/>
    <w:tmpl w:val="66B499D2"/>
    <w:lvl w:ilvl="0" w:tplc="2626F96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6EF044C0"/>
    <w:multiLevelType w:val="hybridMultilevel"/>
    <w:tmpl w:val="9E84C1D2"/>
    <w:lvl w:ilvl="0" w:tplc="AECC395A">
      <w:start w:val="1"/>
      <w:numFmt w:val="bullet"/>
      <w:suff w:val="space"/>
      <w:lvlText w:val="–"/>
      <w:lvlJc w:val="left"/>
      <w:pPr>
        <w:ind w:left="4045" w:hanging="360"/>
      </w:pPr>
      <w:rPr>
        <w:rFonts w:ascii="Arial" w:eastAsia="Arial" w:hAnsi="Aria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71023811"/>
    <w:multiLevelType w:val="hybridMultilevel"/>
    <w:tmpl w:val="DF068C56"/>
    <w:lvl w:ilvl="0" w:tplc="FEACC5B2">
      <w:start w:val="1"/>
      <w:numFmt w:val="bullet"/>
      <w:suff w:val="space"/>
      <w:lvlText w:val="–"/>
      <w:lvlJc w:val="left"/>
      <w:pPr>
        <w:ind w:left="1276" w:hanging="360"/>
      </w:pPr>
      <w:rPr>
        <w:rFonts w:ascii="Arial" w:eastAsia="Arial" w:hAnsi="Aria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26">
    <w:nsid w:val="721E2B84"/>
    <w:multiLevelType w:val="hybridMultilevel"/>
    <w:tmpl w:val="9C5CDC38"/>
    <w:lvl w:ilvl="0" w:tplc="C772E6A2">
      <w:start w:val="1"/>
      <w:numFmt w:val="bullet"/>
      <w:suff w:val="space"/>
      <w:lvlText w:val=""/>
      <w:lvlJc w:val="left"/>
      <w:pPr>
        <w:ind w:left="1069" w:hanging="360"/>
      </w:pPr>
      <w:rPr>
        <w:rFonts w:ascii="Symbol" w:hAnsi="Symbol" w:hint="default"/>
      </w:rPr>
    </w:lvl>
    <w:lvl w:ilvl="1" w:tplc="3EFC93C6">
      <w:start w:val="1"/>
      <w:numFmt w:val="bullet"/>
      <w:lvlText w:val="o"/>
      <w:lvlJc w:val="left"/>
      <w:pPr>
        <w:tabs>
          <w:tab w:val="num" w:pos="1800"/>
        </w:tabs>
        <w:ind w:left="1800" w:hanging="360"/>
      </w:pPr>
      <w:rPr>
        <w:rFonts w:ascii="Courier New" w:hAnsi="Courier New" w:cs="Courier New" w:hint="default"/>
      </w:rPr>
    </w:lvl>
    <w:lvl w:ilvl="2" w:tplc="79C86EBA">
      <w:start w:val="1"/>
      <w:numFmt w:val="bullet"/>
      <w:lvlText w:val=""/>
      <w:lvlJc w:val="left"/>
      <w:pPr>
        <w:tabs>
          <w:tab w:val="num" w:pos="2520"/>
        </w:tabs>
        <w:ind w:left="2520" w:hanging="360"/>
      </w:pPr>
      <w:rPr>
        <w:rFonts w:ascii="Wingdings" w:hAnsi="Wingdings" w:hint="default"/>
      </w:rPr>
    </w:lvl>
    <w:lvl w:ilvl="3" w:tplc="2F646E56">
      <w:start w:val="1"/>
      <w:numFmt w:val="bullet"/>
      <w:lvlText w:val=""/>
      <w:lvlJc w:val="left"/>
      <w:pPr>
        <w:tabs>
          <w:tab w:val="num" w:pos="3240"/>
        </w:tabs>
        <w:ind w:left="3240" w:hanging="360"/>
      </w:pPr>
      <w:rPr>
        <w:rFonts w:ascii="Symbol" w:hAnsi="Symbol" w:hint="default"/>
      </w:rPr>
    </w:lvl>
    <w:lvl w:ilvl="4" w:tplc="579C6F32">
      <w:start w:val="1"/>
      <w:numFmt w:val="bullet"/>
      <w:lvlText w:val="o"/>
      <w:lvlJc w:val="left"/>
      <w:pPr>
        <w:tabs>
          <w:tab w:val="num" w:pos="3960"/>
        </w:tabs>
        <w:ind w:left="3960" w:hanging="360"/>
      </w:pPr>
      <w:rPr>
        <w:rFonts w:ascii="Courier New" w:hAnsi="Courier New" w:cs="Courier New" w:hint="default"/>
      </w:rPr>
    </w:lvl>
    <w:lvl w:ilvl="5" w:tplc="55DA0AC8">
      <w:start w:val="1"/>
      <w:numFmt w:val="bullet"/>
      <w:lvlText w:val=""/>
      <w:lvlJc w:val="left"/>
      <w:pPr>
        <w:tabs>
          <w:tab w:val="num" w:pos="4680"/>
        </w:tabs>
        <w:ind w:left="4680" w:hanging="360"/>
      </w:pPr>
      <w:rPr>
        <w:rFonts w:ascii="Wingdings" w:hAnsi="Wingdings" w:hint="default"/>
      </w:rPr>
    </w:lvl>
    <w:lvl w:ilvl="6" w:tplc="DFBE07C0">
      <w:start w:val="1"/>
      <w:numFmt w:val="bullet"/>
      <w:lvlText w:val=""/>
      <w:lvlJc w:val="left"/>
      <w:pPr>
        <w:tabs>
          <w:tab w:val="num" w:pos="5400"/>
        </w:tabs>
        <w:ind w:left="5400" w:hanging="360"/>
      </w:pPr>
      <w:rPr>
        <w:rFonts w:ascii="Symbol" w:hAnsi="Symbol" w:hint="default"/>
      </w:rPr>
    </w:lvl>
    <w:lvl w:ilvl="7" w:tplc="D1D8EC5C">
      <w:start w:val="1"/>
      <w:numFmt w:val="bullet"/>
      <w:lvlText w:val="o"/>
      <w:lvlJc w:val="left"/>
      <w:pPr>
        <w:tabs>
          <w:tab w:val="num" w:pos="6120"/>
        </w:tabs>
        <w:ind w:left="6120" w:hanging="360"/>
      </w:pPr>
      <w:rPr>
        <w:rFonts w:ascii="Courier New" w:hAnsi="Courier New" w:cs="Courier New" w:hint="default"/>
      </w:rPr>
    </w:lvl>
    <w:lvl w:ilvl="8" w:tplc="4BDCAF10">
      <w:start w:val="1"/>
      <w:numFmt w:val="bullet"/>
      <w:lvlText w:val=""/>
      <w:lvlJc w:val="left"/>
      <w:pPr>
        <w:tabs>
          <w:tab w:val="num" w:pos="6840"/>
        </w:tabs>
        <w:ind w:left="6840" w:hanging="360"/>
      </w:pPr>
      <w:rPr>
        <w:rFonts w:ascii="Wingdings" w:hAnsi="Wingdings" w:hint="default"/>
      </w:rPr>
    </w:lvl>
  </w:abstractNum>
  <w:abstractNum w:abstractNumId="27">
    <w:nsid w:val="78A40B65"/>
    <w:multiLevelType w:val="hybridMultilevel"/>
    <w:tmpl w:val="1FBCB480"/>
    <w:lvl w:ilvl="0" w:tplc="E3DE3EFE">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7CA808FB"/>
    <w:multiLevelType w:val="hybridMultilevel"/>
    <w:tmpl w:val="17B4D784"/>
    <w:lvl w:ilvl="0" w:tplc="C95EA518">
      <w:start w:val="1"/>
      <w:numFmt w:val="bullet"/>
      <w:suff w:val="space"/>
      <w:lvlText w:val=""/>
      <w:lvlJc w:val="left"/>
      <w:pPr>
        <w:ind w:left="286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7F0537F8"/>
    <w:multiLevelType w:val="hybridMultilevel"/>
    <w:tmpl w:val="EA788A52"/>
    <w:lvl w:ilvl="0" w:tplc="7F5EC8CC">
      <w:start w:val="1"/>
      <w:numFmt w:val="bullet"/>
      <w:suff w:val="space"/>
      <w:lvlText w:val=""/>
      <w:lvlJc w:val="left"/>
      <w:pPr>
        <w:ind w:left="106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3"/>
  </w:num>
  <w:num w:numId="2">
    <w:abstractNumId w:val="13"/>
  </w:num>
  <w:num w:numId="3">
    <w:abstractNumId w:val="14"/>
  </w:num>
  <w:num w:numId="4">
    <w:abstractNumId w:val="12"/>
  </w:num>
  <w:num w:numId="5">
    <w:abstractNumId w:val="22"/>
  </w:num>
  <w:num w:numId="6">
    <w:abstractNumId w:val="7"/>
  </w:num>
  <w:num w:numId="7">
    <w:abstractNumId w:val="6"/>
  </w:num>
  <w:num w:numId="8">
    <w:abstractNumId w:val="11"/>
  </w:num>
  <w:num w:numId="9">
    <w:abstractNumId w:val="27"/>
  </w:num>
  <w:num w:numId="10">
    <w:abstractNumId w:val="15"/>
  </w:num>
  <w:num w:numId="11">
    <w:abstractNumId w:val="2"/>
  </w:num>
  <w:num w:numId="12">
    <w:abstractNumId w:val="19"/>
  </w:num>
  <w:num w:numId="13">
    <w:abstractNumId w:val="8"/>
  </w:num>
  <w:num w:numId="14">
    <w:abstractNumId w:val="28"/>
  </w:num>
  <w:num w:numId="15">
    <w:abstractNumId w:val="20"/>
  </w:num>
  <w:num w:numId="16">
    <w:abstractNumId w:val="26"/>
  </w:num>
  <w:num w:numId="17">
    <w:abstractNumId w:val="4"/>
  </w:num>
  <w:num w:numId="18">
    <w:abstractNumId w:val="17"/>
  </w:num>
  <w:num w:numId="19">
    <w:abstractNumId w:val="10"/>
  </w:num>
  <w:num w:numId="20">
    <w:abstractNumId w:val="9"/>
  </w:num>
  <w:num w:numId="21">
    <w:abstractNumId w:val="5"/>
  </w:num>
  <w:num w:numId="22">
    <w:abstractNumId w:val="24"/>
  </w:num>
  <w:num w:numId="23">
    <w:abstractNumId w:val="21"/>
  </w:num>
  <w:num w:numId="24">
    <w:abstractNumId w:val="1"/>
  </w:num>
  <w:num w:numId="25">
    <w:abstractNumId w:val="25"/>
  </w:num>
  <w:num w:numId="26">
    <w:abstractNumId w:val="29"/>
  </w:num>
  <w:num w:numId="27">
    <w:abstractNumId w:val="23"/>
  </w:num>
  <w:num w:numId="28">
    <w:abstractNumId w:val="16"/>
  </w:num>
  <w:num w:numId="29">
    <w:abstractNumId w:val="0"/>
  </w:num>
  <w:num w:numId="30">
    <w:abstractNumId w:val="1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E191A"/>
    <w:rsid w:val="0013484A"/>
    <w:rsid w:val="00224303"/>
    <w:rsid w:val="002D724D"/>
    <w:rsid w:val="00311BD6"/>
    <w:rsid w:val="003F26C0"/>
    <w:rsid w:val="003F400E"/>
    <w:rsid w:val="004031BC"/>
    <w:rsid w:val="00414C0D"/>
    <w:rsid w:val="00530F29"/>
    <w:rsid w:val="00632E52"/>
    <w:rsid w:val="00841941"/>
    <w:rsid w:val="00901F92"/>
    <w:rsid w:val="00933F2F"/>
    <w:rsid w:val="009457AB"/>
    <w:rsid w:val="00961088"/>
    <w:rsid w:val="00A52710"/>
    <w:rsid w:val="00AB462A"/>
    <w:rsid w:val="00AE191A"/>
    <w:rsid w:val="00B35AC6"/>
    <w:rsid w:val="00B42050"/>
    <w:rsid w:val="00B45AB4"/>
    <w:rsid w:val="00B76D7B"/>
    <w:rsid w:val="00BD1964"/>
    <w:rsid w:val="00BF58AC"/>
    <w:rsid w:val="00C66F36"/>
    <w:rsid w:val="00C67043"/>
    <w:rsid w:val="00CD3526"/>
    <w:rsid w:val="00D34418"/>
    <w:rsid w:val="00D93206"/>
    <w:rsid w:val="00E34E76"/>
    <w:rsid w:val="00EF311E"/>
    <w:rsid w:val="00F147A3"/>
    <w:rsid w:val="00F1675E"/>
    <w:rsid w:val="00FE0D6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0" w:unhideWhenUsed="0" w:qFormat="1"/>
    <w:lsdException w:name="Strong" w:semiHidden="0" w:uiPriority="0"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33F2F"/>
    <w:pPr>
      <w:jc w:val="both"/>
    </w:pPr>
    <w:rPr>
      <w:rFonts w:ascii="Times New Roman" w:eastAsia="Times New Roman" w:hAnsi="Times New Roman" w:cs="Times New Roman"/>
      <w:sz w:val="28"/>
      <w:lang w:eastAsia="ru-RU"/>
    </w:rPr>
  </w:style>
  <w:style w:type="paragraph" w:styleId="11">
    <w:name w:val="heading 1"/>
    <w:basedOn w:val="a1"/>
    <w:next w:val="a1"/>
    <w:link w:val="12"/>
    <w:uiPriority w:val="1"/>
    <w:qFormat/>
    <w:rsid w:val="00B45AB4"/>
    <w:pPr>
      <w:keepNext/>
      <w:spacing w:before="240" w:after="60" w:line="240" w:lineRule="auto"/>
      <w:outlineLvl w:val="0"/>
    </w:pPr>
    <w:rPr>
      <w:rFonts w:ascii="Arial" w:hAnsi="Arial" w:cs="Arial"/>
      <w:b/>
      <w:bCs/>
      <w:sz w:val="32"/>
      <w:szCs w:val="32"/>
    </w:rPr>
  </w:style>
  <w:style w:type="paragraph" w:styleId="20">
    <w:name w:val="heading 2"/>
    <w:basedOn w:val="a1"/>
    <w:next w:val="a1"/>
    <w:link w:val="21"/>
    <w:uiPriority w:val="1"/>
    <w:qFormat/>
    <w:rsid w:val="00B45AB4"/>
    <w:pPr>
      <w:keepNext/>
      <w:spacing w:after="0" w:line="240" w:lineRule="auto"/>
      <w:jc w:val="right"/>
      <w:outlineLvl w:val="1"/>
    </w:pPr>
    <w:rPr>
      <w:szCs w:val="28"/>
    </w:rPr>
  </w:style>
  <w:style w:type="paragraph" w:styleId="30">
    <w:name w:val="heading 3"/>
    <w:basedOn w:val="a1"/>
    <w:next w:val="a1"/>
    <w:link w:val="31"/>
    <w:uiPriority w:val="9"/>
    <w:qFormat/>
    <w:rsid w:val="00B45AB4"/>
    <w:pPr>
      <w:keepNext/>
      <w:widowControl w:val="0"/>
      <w:spacing w:before="240" w:after="60" w:line="240" w:lineRule="auto"/>
      <w:outlineLvl w:val="2"/>
    </w:pPr>
    <w:rPr>
      <w:rFonts w:ascii="Cambria" w:hAnsi="Cambria"/>
      <w:b/>
      <w:bCs/>
      <w:sz w:val="26"/>
      <w:szCs w:val="26"/>
    </w:rPr>
  </w:style>
  <w:style w:type="paragraph" w:styleId="4">
    <w:name w:val="heading 4"/>
    <w:basedOn w:val="a1"/>
    <w:next w:val="a1"/>
    <w:link w:val="40"/>
    <w:uiPriority w:val="9"/>
    <w:unhideWhenUsed/>
    <w:qFormat/>
    <w:rsid w:val="00B45AB4"/>
    <w:pPr>
      <w:keepNext/>
      <w:keepLines/>
      <w:spacing w:before="200" w:after="0"/>
      <w:outlineLvl w:val="3"/>
    </w:pPr>
    <w:rPr>
      <w:rFonts w:ascii="Cambria" w:hAnsi="Cambria"/>
      <w:b/>
      <w:bCs/>
      <w:i/>
      <w:iCs/>
      <w:color w:val="4F81BD"/>
    </w:rPr>
  </w:style>
  <w:style w:type="paragraph" w:styleId="5">
    <w:name w:val="heading 5"/>
    <w:basedOn w:val="a1"/>
    <w:next w:val="a1"/>
    <w:link w:val="50"/>
    <w:uiPriority w:val="9"/>
    <w:unhideWhenUsed/>
    <w:qFormat/>
    <w:rsid w:val="00B45AB4"/>
    <w:pPr>
      <w:keepNext/>
      <w:keepLines/>
      <w:spacing w:before="320"/>
      <w:outlineLvl w:val="4"/>
    </w:pPr>
    <w:rPr>
      <w:rFonts w:ascii="Arial" w:eastAsia="Arial" w:hAnsi="Arial" w:cs="Arial"/>
      <w:b/>
      <w:bCs/>
      <w:sz w:val="24"/>
      <w:szCs w:val="24"/>
    </w:rPr>
  </w:style>
  <w:style w:type="paragraph" w:styleId="6">
    <w:name w:val="heading 6"/>
    <w:basedOn w:val="a1"/>
    <w:next w:val="a1"/>
    <w:link w:val="60"/>
    <w:uiPriority w:val="9"/>
    <w:unhideWhenUsed/>
    <w:qFormat/>
    <w:rsid w:val="00B45AB4"/>
    <w:pPr>
      <w:keepNext/>
      <w:keepLines/>
      <w:spacing w:before="320"/>
      <w:outlineLvl w:val="5"/>
    </w:pPr>
    <w:rPr>
      <w:rFonts w:ascii="Arial" w:eastAsia="Arial" w:hAnsi="Arial" w:cs="Arial"/>
      <w:b/>
      <w:bCs/>
      <w:sz w:val="22"/>
    </w:rPr>
  </w:style>
  <w:style w:type="paragraph" w:styleId="7">
    <w:name w:val="heading 7"/>
    <w:basedOn w:val="a1"/>
    <w:next w:val="a1"/>
    <w:link w:val="70"/>
    <w:uiPriority w:val="9"/>
    <w:unhideWhenUsed/>
    <w:qFormat/>
    <w:rsid w:val="00B45AB4"/>
    <w:pPr>
      <w:keepNext/>
      <w:keepLines/>
      <w:spacing w:before="320"/>
      <w:outlineLvl w:val="6"/>
    </w:pPr>
    <w:rPr>
      <w:rFonts w:ascii="Arial" w:eastAsia="Arial" w:hAnsi="Arial" w:cs="Arial"/>
      <w:b/>
      <w:bCs/>
      <w:i/>
      <w:iCs/>
      <w:sz w:val="22"/>
    </w:rPr>
  </w:style>
  <w:style w:type="paragraph" w:styleId="8">
    <w:name w:val="heading 8"/>
    <w:basedOn w:val="a1"/>
    <w:next w:val="a1"/>
    <w:link w:val="80"/>
    <w:uiPriority w:val="9"/>
    <w:unhideWhenUsed/>
    <w:qFormat/>
    <w:rsid w:val="00B45AB4"/>
    <w:pPr>
      <w:keepNext/>
      <w:keepLines/>
      <w:spacing w:before="320"/>
      <w:outlineLvl w:val="7"/>
    </w:pPr>
    <w:rPr>
      <w:rFonts w:ascii="Arial" w:eastAsia="Arial" w:hAnsi="Arial" w:cs="Arial"/>
      <w:i/>
      <w:iCs/>
      <w:sz w:val="22"/>
    </w:rPr>
  </w:style>
  <w:style w:type="paragraph" w:styleId="9">
    <w:name w:val="heading 9"/>
    <w:basedOn w:val="a1"/>
    <w:next w:val="a1"/>
    <w:link w:val="90"/>
    <w:uiPriority w:val="9"/>
    <w:unhideWhenUsed/>
    <w:qFormat/>
    <w:rsid w:val="00B45AB4"/>
    <w:pPr>
      <w:keepNext/>
      <w:keepLines/>
      <w:spacing w:before="320"/>
      <w:outlineLvl w:val="8"/>
    </w:pPr>
    <w:rPr>
      <w:rFonts w:ascii="Arial" w:eastAsia="Arial" w:hAnsi="Arial" w:cs="Arial"/>
      <w:i/>
      <w:iCs/>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TimesNewRoman14125">
    <w:name w:val="Стиль Times New Roman 14 пт По ширине Первая строка:  1.25 см С..."/>
    <w:basedOn w:val="a1"/>
    <w:rsid w:val="00933F2F"/>
    <w:pPr>
      <w:spacing w:after="0" w:line="240" w:lineRule="auto"/>
      <w:ind w:right="-40" w:firstLine="709"/>
    </w:pPr>
    <w:rPr>
      <w:szCs w:val="20"/>
      <w:lang w:eastAsia="ar-SA"/>
    </w:rPr>
  </w:style>
  <w:style w:type="table" w:customStyle="1" w:styleId="TableGridReport1">
    <w:name w:val="Table Grid Report1"/>
    <w:basedOn w:val="a3"/>
    <w:next w:val="a5"/>
    <w:uiPriority w:val="59"/>
    <w:rsid w:val="00933F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5">
    <w:name w:val="Table Grid"/>
    <w:aliases w:val="Table Grid Report,OTR"/>
    <w:basedOn w:val="a3"/>
    <w:uiPriority w:val="59"/>
    <w:qFormat/>
    <w:rsid w:val="00933F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link w:val="ConsPlusNormal0"/>
    <w:qFormat/>
    <w:rsid w:val="00933F2F"/>
    <w:pPr>
      <w:widowControl w:val="0"/>
      <w:spacing w:after="0" w:line="240" w:lineRule="auto"/>
    </w:pPr>
    <w:rPr>
      <w:rFonts w:ascii="Calibri" w:eastAsia="Times New Roman" w:hAnsi="Calibri" w:cs="Calibri"/>
      <w:szCs w:val="20"/>
      <w:lang w:eastAsia="ru-RU"/>
    </w:rPr>
  </w:style>
  <w:style w:type="character" w:customStyle="1" w:styleId="ConsPlusNormal0">
    <w:name w:val="ConsPlusNormal Знак"/>
    <w:link w:val="ConsPlusNormal"/>
    <w:rsid w:val="00933F2F"/>
    <w:rPr>
      <w:rFonts w:ascii="Calibri" w:eastAsia="Times New Roman" w:hAnsi="Calibri" w:cs="Calibri"/>
      <w:szCs w:val="20"/>
      <w:lang w:eastAsia="ru-RU"/>
    </w:rPr>
  </w:style>
  <w:style w:type="paragraph" w:customStyle="1" w:styleId="3">
    <w:name w:val="Список_нумерованный_3_уровень"/>
    <w:basedOn w:val="a1"/>
    <w:uiPriority w:val="99"/>
    <w:rsid w:val="00933F2F"/>
    <w:pPr>
      <w:numPr>
        <w:ilvl w:val="2"/>
        <w:numId w:val="1"/>
      </w:numPr>
      <w:spacing w:before="60" w:after="100" w:line="240" w:lineRule="auto"/>
      <w:ind w:left="1191" w:hanging="397"/>
    </w:pPr>
    <w:rPr>
      <w:sz w:val="24"/>
      <w:szCs w:val="24"/>
    </w:rPr>
  </w:style>
  <w:style w:type="paragraph" w:styleId="a6">
    <w:name w:val="Balloon Text"/>
    <w:basedOn w:val="a1"/>
    <w:link w:val="a7"/>
    <w:uiPriority w:val="99"/>
    <w:semiHidden/>
    <w:unhideWhenUsed/>
    <w:rsid w:val="00933F2F"/>
    <w:pPr>
      <w:spacing w:after="0" w:line="240" w:lineRule="auto"/>
    </w:pPr>
    <w:rPr>
      <w:rFonts w:ascii="Tahoma" w:hAnsi="Tahoma" w:cs="Tahoma"/>
      <w:sz w:val="16"/>
      <w:szCs w:val="16"/>
    </w:rPr>
  </w:style>
  <w:style w:type="character" w:customStyle="1" w:styleId="a7">
    <w:name w:val="Текст выноски Знак"/>
    <w:basedOn w:val="a2"/>
    <w:link w:val="a6"/>
    <w:uiPriority w:val="99"/>
    <w:semiHidden/>
    <w:rsid w:val="00933F2F"/>
    <w:rPr>
      <w:rFonts w:ascii="Tahoma" w:eastAsia="Times New Roman" w:hAnsi="Tahoma" w:cs="Tahoma"/>
      <w:sz w:val="16"/>
      <w:szCs w:val="16"/>
      <w:lang w:eastAsia="ru-RU"/>
    </w:rPr>
  </w:style>
  <w:style w:type="character" w:customStyle="1" w:styleId="12">
    <w:name w:val="Заголовок 1 Знак"/>
    <w:basedOn w:val="a2"/>
    <w:link w:val="11"/>
    <w:uiPriority w:val="1"/>
    <w:rsid w:val="00B45AB4"/>
    <w:rPr>
      <w:rFonts w:ascii="Arial" w:eastAsia="Times New Roman" w:hAnsi="Arial" w:cs="Arial"/>
      <w:b/>
      <w:bCs/>
      <w:sz w:val="32"/>
      <w:szCs w:val="32"/>
      <w:lang w:eastAsia="ru-RU"/>
    </w:rPr>
  </w:style>
  <w:style w:type="character" w:customStyle="1" w:styleId="21">
    <w:name w:val="Заголовок 2 Знак"/>
    <w:basedOn w:val="a2"/>
    <w:link w:val="20"/>
    <w:uiPriority w:val="1"/>
    <w:rsid w:val="00B45AB4"/>
    <w:rPr>
      <w:rFonts w:ascii="Times New Roman" w:eastAsia="Times New Roman" w:hAnsi="Times New Roman" w:cs="Times New Roman"/>
      <w:sz w:val="28"/>
      <w:szCs w:val="28"/>
      <w:lang w:eastAsia="ru-RU"/>
    </w:rPr>
  </w:style>
  <w:style w:type="character" w:customStyle="1" w:styleId="31">
    <w:name w:val="Заголовок 3 Знак"/>
    <w:basedOn w:val="a2"/>
    <w:link w:val="30"/>
    <w:uiPriority w:val="9"/>
    <w:rsid w:val="00B45AB4"/>
    <w:rPr>
      <w:rFonts w:ascii="Cambria" w:eastAsia="Times New Roman" w:hAnsi="Cambria" w:cs="Times New Roman"/>
      <w:b/>
      <w:bCs/>
      <w:sz w:val="26"/>
      <w:szCs w:val="26"/>
      <w:lang w:eastAsia="ru-RU"/>
    </w:rPr>
  </w:style>
  <w:style w:type="character" w:customStyle="1" w:styleId="40">
    <w:name w:val="Заголовок 4 Знак"/>
    <w:basedOn w:val="a2"/>
    <w:link w:val="4"/>
    <w:uiPriority w:val="9"/>
    <w:rsid w:val="00B45AB4"/>
    <w:rPr>
      <w:rFonts w:ascii="Cambria" w:eastAsia="Times New Roman" w:hAnsi="Cambria" w:cs="Times New Roman"/>
      <w:b/>
      <w:bCs/>
      <w:i/>
      <w:iCs/>
      <w:color w:val="4F81BD"/>
      <w:sz w:val="28"/>
      <w:lang w:eastAsia="ru-RU"/>
    </w:rPr>
  </w:style>
  <w:style w:type="character" w:customStyle="1" w:styleId="50">
    <w:name w:val="Заголовок 5 Знак"/>
    <w:basedOn w:val="a2"/>
    <w:link w:val="5"/>
    <w:uiPriority w:val="9"/>
    <w:rsid w:val="00B45AB4"/>
    <w:rPr>
      <w:rFonts w:ascii="Arial" w:eastAsia="Arial" w:hAnsi="Arial" w:cs="Arial"/>
      <w:b/>
      <w:bCs/>
      <w:sz w:val="24"/>
      <w:szCs w:val="24"/>
      <w:lang w:eastAsia="ru-RU"/>
    </w:rPr>
  </w:style>
  <w:style w:type="character" w:customStyle="1" w:styleId="60">
    <w:name w:val="Заголовок 6 Знак"/>
    <w:basedOn w:val="a2"/>
    <w:link w:val="6"/>
    <w:uiPriority w:val="9"/>
    <w:rsid w:val="00B45AB4"/>
    <w:rPr>
      <w:rFonts w:ascii="Arial" w:eastAsia="Arial" w:hAnsi="Arial" w:cs="Arial"/>
      <w:b/>
      <w:bCs/>
      <w:lang w:eastAsia="ru-RU"/>
    </w:rPr>
  </w:style>
  <w:style w:type="character" w:customStyle="1" w:styleId="70">
    <w:name w:val="Заголовок 7 Знак"/>
    <w:basedOn w:val="a2"/>
    <w:link w:val="7"/>
    <w:uiPriority w:val="9"/>
    <w:rsid w:val="00B45AB4"/>
    <w:rPr>
      <w:rFonts w:ascii="Arial" w:eastAsia="Arial" w:hAnsi="Arial" w:cs="Arial"/>
      <w:b/>
      <w:bCs/>
      <w:i/>
      <w:iCs/>
      <w:lang w:eastAsia="ru-RU"/>
    </w:rPr>
  </w:style>
  <w:style w:type="character" w:customStyle="1" w:styleId="80">
    <w:name w:val="Заголовок 8 Знак"/>
    <w:basedOn w:val="a2"/>
    <w:link w:val="8"/>
    <w:uiPriority w:val="9"/>
    <w:rsid w:val="00B45AB4"/>
    <w:rPr>
      <w:rFonts w:ascii="Arial" w:eastAsia="Arial" w:hAnsi="Arial" w:cs="Arial"/>
      <w:i/>
      <w:iCs/>
      <w:lang w:eastAsia="ru-RU"/>
    </w:rPr>
  </w:style>
  <w:style w:type="character" w:customStyle="1" w:styleId="90">
    <w:name w:val="Заголовок 9 Знак"/>
    <w:basedOn w:val="a2"/>
    <w:link w:val="9"/>
    <w:uiPriority w:val="9"/>
    <w:rsid w:val="00B45AB4"/>
    <w:rPr>
      <w:rFonts w:ascii="Arial" w:eastAsia="Arial" w:hAnsi="Arial" w:cs="Arial"/>
      <w:i/>
      <w:iCs/>
      <w:sz w:val="21"/>
      <w:szCs w:val="21"/>
      <w:lang w:eastAsia="ru-RU"/>
    </w:rPr>
  </w:style>
  <w:style w:type="character" w:customStyle="1" w:styleId="Heading5Char">
    <w:name w:val="Heading 5 Char"/>
    <w:basedOn w:val="a2"/>
    <w:uiPriority w:val="9"/>
    <w:rsid w:val="00B45AB4"/>
    <w:rPr>
      <w:rFonts w:ascii="Arial" w:eastAsia="Arial" w:hAnsi="Arial" w:cs="Arial"/>
      <w:b/>
      <w:bCs/>
      <w:sz w:val="24"/>
      <w:szCs w:val="24"/>
    </w:rPr>
  </w:style>
  <w:style w:type="character" w:customStyle="1" w:styleId="Heading6Char">
    <w:name w:val="Heading 6 Char"/>
    <w:basedOn w:val="a2"/>
    <w:uiPriority w:val="9"/>
    <w:rsid w:val="00B45AB4"/>
    <w:rPr>
      <w:rFonts w:ascii="Arial" w:eastAsia="Arial" w:hAnsi="Arial" w:cs="Arial"/>
      <w:b/>
      <w:bCs/>
      <w:sz w:val="22"/>
      <w:szCs w:val="22"/>
    </w:rPr>
  </w:style>
  <w:style w:type="character" w:customStyle="1" w:styleId="Heading7Char">
    <w:name w:val="Heading 7 Char"/>
    <w:basedOn w:val="a2"/>
    <w:uiPriority w:val="9"/>
    <w:rsid w:val="00B45AB4"/>
    <w:rPr>
      <w:rFonts w:ascii="Arial" w:eastAsia="Arial" w:hAnsi="Arial" w:cs="Arial"/>
      <w:b/>
      <w:bCs/>
      <w:i/>
      <w:iCs/>
      <w:sz w:val="22"/>
      <w:szCs w:val="22"/>
    </w:rPr>
  </w:style>
  <w:style w:type="character" w:customStyle="1" w:styleId="Heading8Char">
    <w:name w:val="Heading 8 Char"/>
    <w:basedOn w:val="a2"/>
    <w:uiPriority w:val="9"/>
    <w:rsid w:val="00B45AB4"/>
    <w:rPr>
      <w:rFonts w:ascii="Arial" w:eastAsia="Arial" w:hAnsi="Arial" w:cs="Arial"/>
      <w:i/>
      <w:iCs/>
      <w:sz w:val="22"/>
      <w:szCs w:val="22"/>
    </w:rPr>
  </w:style>
  <w:style w:type="character" w:customStyle="1" w:styleId="Heading9Char">
    <w:name w:val="Heading 9 Char"/>
    <w:basedOn w:val="a2"/>
    <w:uiPriority w:val="9"/>
    <w:rsid w:val="00B45AB4"/>
    <w:rPr>
      <w:rFonts w:ascii="Arial" w:eastAsia="Arial" w:hAnsi="Arial" w:cs="Arial"/>
      <w:i/>
      <w:iCs/>
      <w:sz w:val="21"/>
      <w:szCs w:val="21"/>
    </w:rPr>
  </w:style>
  <w:style w:type="character" w:customStyle="1" w:styleId="QuoteChar">
    <w:name w:val="Quote Char"/>
    <w:uiPriority w:val="29"/>
    <w:rsid w:val="00B45AB4"/>
    <w:rPr>
      <w:i/>
    </w:rPr>
  </w:style>
  <w:style w:type="character" w:customStyle="1" w:styleId="IntenseQuoteChar">
    <w:name w:val="Intense Quote Char"/>
    <w:uiPriority w:val="30"/>
    <w:rsid w:val="00B45AB4"/>
    <w:rPr>
      <w:i/>
    </w:rPr>
  </w:style>
  <w:style w:type="character" w:customStyle="1" w:styleId="EndnoteTextChar">
    <w:name w:val="Endnote Text Char"/>
    <w:uiPriority w:val="99"/>
    <w:rsid w:val="00B45AB4"/>
    <w:rPr>
      <w:sz w:val="20"/>
    </w:rPr>
  </w:style>
  <w:style w:type="character" w:customStyle="1" w:styleId="Heading1Char">
    <w:name w:val="Heading 1 Char"/>
    <w:basedOn w:val="a2"/>
    <w:uiPriority w:val="9"/>
    <w:rsid w:val="00B45AB4"/>
    <w:rPr>
      <w:rFonts w:ascii="Arial" w:eastAsia="Arial" w:hAnsi="Arial" w:cs="Arial"/>
      <w:sz w:val="40"/>
      <w:szCs w:val="40"/>
    </w:rPr>
  </w:style>
  <w:style w:type="character" w:customStyle="1" w:styleId="Heading2Char">
    <w:name w:val="Heading 2 Char"/>
    <w:basedOn w:val="a2"/>
    <w:uiPriority w:val="9"/>
    <w:rsid w:val="00B45AB4"/>
    <w:rPr>
      <w:rFonts w:ascii="Arial" w:eastAsia="Arial" w:hAnsi="Arial" w:cs="Arial"/>
      <w:sz w:val="34"/>
    </w:rPr>
  </w:style>
  <w:style w:type="character" w:customStyle="1" w:styleId="Heading3Char">
    <w:name w:val="Heading 3 Char"/>
    <w:basedOn w:val="a2"/>
    <w:uiPriority w:val="9"/>
    <w:rsid w:val="00B45AB4"/>
    <w:rPr>
      <w:rFonts w:ascii="Arial" w:eastAsia="Arial" w:hAnsi="Arial" w:cs="Arial"/>
      <w:sz w:val="30"/>
      <w:szCs w:val="30"/>
    </w:rPr>
  </w:style>
  <w:style w:type="character" w:customStyle="1" w:styleId="Heading4Char">
    <w:name w:val="Heading 4 Char"/>
    <w:basedOn w:val="a2"/>
    <w:uiPriority w:val="9"/>
    <w:rsid w:val="00B45AB4"/>
    <w:rPr>
      <w:rFonts w:ascii="Arial" w:eastAsia="Arial" w:hAnsi="Arial" w:cs="Arial"/>
      <w:b/>
      <w:bCs/>
      <w:sz w:val="26"/>
      <w:szCs w:val="26"/>
    </w:rPr>
  </w:style>
  <w:style w:type="paragraph" w:styleId="a8">
    <w:name w:val="No Spacing"/>
    <w:qFormat/>
    <w:rsid w:val="00B45AB4"/>
    <w:pPr>
      <w:spacing w:after="0" w:line="240" w:lineRule="auto"/>
    </w:pPr>
    <w:rPr>
      <w:rFonts w:ascii="Calibri" w:eastAsia="Times New Roman" w:hAnsi="Calibri" w:cs="Times New Roman"/>
      <w:sz w:val="20"/>
      <w:szCs w:val="20"/>
      <w:lang w:eastAsia="ru-RU"/>
    </w:rPr>
  </w:style>
  <w:style w:type="character" w:customStyle="1" w:styleId="TitleChar">
    <w:name w:val="Title Char"/>
    <w:basedOn w:val="a2"/>
    <w:uiPriority w:val="10"/>
    <w:rsid w:val="00B45AB4"/>
    <w:rPr>
      <w:sz w:val="48"/>
      <w:szCs w:val="48"/>
    </w:rPr>
  </w:style>
  <w:style w:type="character" w:customStyle="1" w:styleId="SubtitleChar">
    <w:name w:val="Subtitle Char"/>
    <w:basedOn w:val="a2"/>
    <w:uiPriority w:val="11"/>
    <w:rsid w:val="00B45AB4"/>
    <w:rPr>
      <w:sz w:val="24"/>
      <w:szCs w:val="24"/>
    </w:rPr>
  </w:style>
  <w:style w:type="paragraph" w:styleId="22">
    <w:name w:val="Quote"/>
    <w:basedOn w:val="a1"/>
    <w:next w:val="a1"/>
    <w:link w:val="23"/>
    <w:uiPriority w:val="29"/>
    <w:qFormat/>
    <w:rsid w:val="00B45AB4"/>
    <w:pPr>
      <w:ind w:left="720" w:right="720"/>
    </w:pPr>
    <w:rPr>
      <w:i/>
    </w:rPr>
  </w:style>
  <w:style w:type="character" w:customStyle="1" w:styleId="23">
    <w:name w:val="Цитата 2 Знак"/>
    <w:basedOn w:val="a2"/>
    <w:link w:val="22"/>
    <w:uiPriority w:val="29"/>
    <w:rsid w:val="00B45AB4"/>
    <w:rPr>
      <w:rFonts w:ascii="Times New Roman" w:eastAsia="Times New Roman" w:hAnsi="Times New Roman" w:cs="Times New Roman"/>
      <w:i/>
      <w:sz w:val="28"/>
      <w:lang w:eastAsia="ru-RU"/>
    </w:rPr>
  </w:style>
  <w:style w:type="paragraph" w:styleId="a9">
    <w:name w:val="Intense Quote"/>
    <w:basedOn w:val="a1"/>
    <w:next w:val="a1"/>
    <w:link w:val="aa"/>
    <w:uiPriority w:val="30"/>
    <w:qFormat/>
    <w:rsid w:val="00B45AB4"/>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a">
    <w:name w:val="Выделенная цитата Знак"/>
    <w:basedOn w:val="a2"/>
    <w:link w:val="a9"/>
    <w:uiPriority w:val="30"/>
    <w:rsid w:val="00B45AB4"/>
    <w:rPr>
      <w:rFonts w:ascii="Times New Roman" w:eastAsia="Times New Roman" w:hAnsi="Times New Roman" w:cs="Times New Roman"/>
      <w:i/>
      <w:sz w:val="28"/>
      <w:shd w:val="clear" w:color="auto" w:fill="F2F2F2"/>
      <w:lang w:eastAsia="ru-RU"/>
    </w:rPr>
  </w:style>
  <w:style w:type="character" w:customStyle="1" w:styleId="HeaderChar">
    <w:name w:val="Header Char"/>
    <w:basedOn w:val="a2"/>
    <w:uiPriority w:val="99"/>
    <w:rsid w:val="00B45AB4"/>
  </w:style>
  <w:style w:type="character" w:customStyle="1" w:styleId="FooterChar">
    <w:name w:val="Footer Char"/>
    <w:basedOn w:val="a2"/>
    <w:uiPriority w:val="99"/>
    <w:rsid w:val="00B45AB4"/>
  </w:style>
  <w:style w:type="character" w:customStyle="1" w:styleId="CaptionChar">
    <w:name w:val="Caption Char"/>
    <w:uiPriority w:val="99"/>
    <w:rsid w:val="00B45AB4"/>
  </w:style>
  <w:style w:type="table" w:customStyle="1" w:styleId="TableGridLight">
    <w:name w:val="Table Grid Light"/>
    <w:basedOn w:val="a3"/>
    <w:uiPriority w:val="59"/>
    <w:rsid w:val="00B45AB4"/>
    <w:pPr>
      <w:spacing w:after="0" w:line="240" w:lineRule="auto"/>
    </w:pPr>
    <w:rPr>
      <w:rFonts w:ascii="Calibri" w:eastAsia="Times New Roman" w:hAnsi="Calibri" w:cs="Times New Roman"/>
      <w:sz w:val="20"/>
      <w:szCs w:val="20"/>
      <w:lang w:eastAsia="ru-RU"/>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0">
    <w:name w:val="Таблица простая 11"/>
    <w:basedOn w:val="a3"/>
    <w:uiPriority w:val="59"/>
    <w:rsid w:val="00B45AB4"/>
    <w:pPr>
      <w:spacing w:after="0" w:line="240" w:lineRule="auto"/>
    </w:pPr>
    <w:rPr>
      <w:rFonts w:ascii="Calibri" w:eastAsia="Times New Roman" w:hAnsi="Calibri" w:cs="Times New Roman"/>
      <w:sz w:val="20"/>
      <w:szCs w:val="20"/>
      <w:lang w:eastAsia="ru-RU"/>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0">
    <w:name w:val="Таблица простая 21"/>
    <w:basedOn w:val="a3"/>
    <w:uiPriority w:val="59"/>
    <w:rsid w:val="00B45AB4"/>
    <w:pPr>
      <w:spacing w:after="0" w:line="240" w:lineRule="auto"/>
    </w:pPr>
    <w:rPr>
      <w:rFonts w:ascii="Calibri" w:eastAsia="Times New Roman" w:hAnsi="Calibri" w:cs="Times New Roman"/>
      <w:sz w:val="20"/>
      <w:szCs w:val="20"/>
      <w:lang w:eastAsia="ru-RU"/>
    </w:r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0">
    <w:name w:val="Таблица простая 3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
    <w:name w:val="Таблица простая 4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
    <w:name w:val="Таблица простая 5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
    <w:name w:val="Таблица-сетка 1 светлая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21">
    <w:name w:val="Таблица-сетка 2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31">
    <w:name w:val="Таблица-сетка 3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41">
    <w:name w:val="Таблица-сетка 41"/>
    <w:basedOn w:val="a3"/>
    <w:uiPriority w:val="5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3"/>
    <w:uiPriority w:val="5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3"/>
    <w:uiPriority w:val="5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3"/>
    <w:uiPriority w:val="5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3"/>
    <w:uiPriority w:val="5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3"/>
    <w:uiPriority w:val="5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3"/>
    <w:uiPriority w:val="5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51">
    <w:name w:val="Таблица-сетка 5 темная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61">
    <w:name w:val="Таблица-сетка 6 цветная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71">
    <w:name w:val="Таблица-сетка 7 цветная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110">
    <w:name w:val="Список-таблица 1 светлая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210">
    <w:name w:val="Список-таблица 2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310">
    <w:name w:val="Список-таблица 3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410">
    <w:name w:val="Список-таблица 4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510">
    <w:name w:val="Список-таблица 5 темная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610">
    <w:name w:val="Список-таблица 6 цветная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710">
    <w:name w:val="Список-таблица 7 цветная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3"/>
    <w:uiPriority w:val="99"/>
    <w:rsid w:val="00B45AB4"/>
    <w:pPr>
      <w:spacing w:after="0" w:line="240" w:lineRule="auto"/>
    </w:pPr>
    <w:rPr>
      <w:rFonts w:ascii="Calibri" w:eastAsia="Times New Roman"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3"/>
    <w:uiPriority w:val="99"/>
    <w:rsid w:val="00B45AB4"/>
    <w:pPr>
      <w:spacing w:after="0" w:line="240" w:lineRule="auto"/>
    </w:pPr>
    <w:rPr>
      <w:rFonts w:ascii="Calibri" w:eastAsia="Times New Roman"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3"/>
    <w:uiPriority w:val="99"/>
    <w:rsid w:val="00B45AB4"/>
    <w:pPr>
      <w:spacing w:after="0" w:line="240" w:lineRule="auto"/>
    </w:pPr>
    <w:rPr>
      <w:rFonts w:ascii="Calibri" w:eastAsia="Times New Roman"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3"/>
    <w:uiPriority w:val="99"/>
    <w:rsid w:val="00B45AB4"/>
    <w:pPr>
      <w:spacing w:after="0" w:line="240" w:lineRule="auto"/>
    </w:pPr>
    <w:rPr>
      <w:rFonts w:ascii="Calibri" w:eastAsia="Times New Roman"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3"/>
    <w:uiPriority w:val="99"/>
    <w:rsid w:val="00B45AB4"/>
    <w:pPr>
      <w:spacing w:after="0" w:line="240" w:lineRule="auto"/>
    </w:pPr>
    <w:rPr>
      <w:rFonts w:ascii="Calibri" w:eastAsia="Times New Roman"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3"/>
    <w:uiPriority w:val="99"/>
    <w:rsid w:val="00B45AB4"/>
    <w:pPr>
      <w:spacing w:after="0" w:line="240" w:lineRule="auto"/>
    </w:pPr>
    <w:rPr>
      <w:rFonts w:ascii="Calibri" w:eastAsia="Times New Roman"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3"/>
    <w:uiPriority w:val="99"/>
    <w:rsid w:val="00B45AB4"/>
    <w:pPr>
      <w:spacing w:after="0" w:line="240" w:lineRule="auto"/>
    </w:pPr>
    <w:rPr>
      <w:rFonts w:ascii="Calibri" w:eastAsia="Times New Roman"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3"/>
    <w:uiPriority w:val="99"/>
    <w:rsid w:val="00B45AB4"/>
    <w:pPr>
      <w:spacing w:after="0" w:line="240" w:lineRule="auto"/>
    </w:pPr>
    <w:rPr>
      <w:rFonts w:ascii="Calibri" w:eastAsia="Times New Roman" w:hAnsi="Calibri" w:cs="Times New Roman"/>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3"/>
    <w:uiPriority w:val="99"/>
    <w:rsid w:val="00B45AB4"/>
    <w:pPr>
      <w:spacing w:after="0" w:line="240" w:lineRule="auto"/>
    </w:pPr>
    <w:rPr>
      <w:rFonts w:ascii="Calibri" w:eastAsia="Times New Roman" w:hAnsi="Calibri" w:cs="Times New Roman"/>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3"/>
    <w:uiPriority w:val="99"/>
    <w:rsid w:val="00B45AB4"/>
    <w:pPr>
      <w:spacing w:after="0" w:line="240" w:lineRule="auto"/>
    </w:pPr>
    <w:rPr>
      <w:rFonts w:ascii="Calibri" w:eastAsia="Times New Roman" w:hAnsi="Calibri" w:cs="Times New Roman"/>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3"/>
    <w:uiPriority w:val="99"/>
    <w:rsid w:val="00B45AB4"/>
    <w:pPr>
      <w:spacing w:after="0" w:line="240" w:lineRule="auto"/>
    </w:pPr>
    <w:rPr>
      <w:rFonts w:ascii="Calibri" w:eastAsia="Times New Roman" w:hAnsi="Calibri" w:cs="Times New Roman"/>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3"/>
    <w:uiPriority w:val="99"/>
    <w:rsid w:val="00B45AB4"/>
    <w:pPr>
      <w:spacing w:after="0" w:line="240" w:lineRule="auto"/>
    </w:pPr>
    <w:rPr>
      <w:rFonts w:ascii="Calibri" w:eastAsia="Times New Roman" w:hAnsi="Calibri" w:cs="Times New Roman"/>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3"/>
    <w:uiPriority w:val="99"/>
    <w:rsid w:val="00B45AB4"/>
    <w:pPr>
      <w:spacing w:after="0" w:line="240" w:lineRule="auto"/>
    </w:pPr>
    <w:rPr>
      <w:rFonts w:ascii="Calibri" w:eastAsia="Times New Roman" w:hAnsi="Calibri" w:cs="Times New Roman"/>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3"/>
    <w:uiPriority w:val="99"/>
    <w:rsid w:val="00B45AB4"/>
    <w:pPr>
      <w:spacing w:after="0" w:line="240" w:lineRule="auto"/>
    </w:pPr>
    <w:rPr>
      <w:rFonts w:ascii="Calibri" w:eastAsia="Times New Roman" w:hAnsi="Calibri" w:cs="Times New Roman"/>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FootnoteTextChar">
    <w:name w:val="Footnote Text Char"/>
    <w:uiPriority w:val="99"/>
    <w:rsid w:val="00B45AB4"/>
    <w:rPr>
      <w:sz w:val="18"/>
    </w:rPr>
  </w:style>
  <w:style w:type="paragraph" w:styleId="ab">
    <w:name w:val="endnote text"/>
    <w:basedOn w:val="a1"/>
    <w:link w:val="ac"/>
    <w:uiPriority w:val="99"/>
    <w:semiHidden/>
    <w:unhideWhenUsed/>
    <w:rsid w:val="00B45AB4"/>
    <w:pPr>
      <w:spacing w:after="0" w:line="240" w:lineRule="auto"/>
    </w:pPr>
    <w:rPr>
      <w:sz w:val="20"/>
    </w:rPr>
  </w:style>
  <w:style w:type="character" w:customStyle="1" w:styleId="ac">
    <w:name w:val="Текст концевой сноски Знак"/>
    <w:basedOn w:val="a2"/>
    <w:link w:val="ab"/>
    <w:uiPriority w:val="99"/>
    <w:rsid w:val="00B45AB4"/>
    <w:rPr>
      <w:rFonts w:ascii="Times New Roman" w:eastAsia="Times New Roman" w:hAnsi="Times New Roman" w:cs="Times New Roman"/>
      <w:sz w:val="20"/>
      <w:lang w:eastAsia="ru-RU"/>
    </w:rPr>
  </w:style>
  <w:style w:type="character" w:styleId="ad">
    <w:name w:val="endnote reference"/>
    <w:basedOn w:val="a2"/>
    <w:uiPriority w:val="99"/>
    <w:semiHidden/>
    <w:unhideWhenUsed/>
    <w:rsid w:val="00B45AB4"/>
    <w:rPr>
      <w:vertAlign w:val="superscript"/>
    </w:rPr>
  </w:style>
  <w:style w:type="paragraph" w:styleId="ae">
    <w:name w:val="table of figures"/>
    <w:basedOn w:val="a1"/>
    <w:next w:val="a1"/>
    <w:uiPriority w:val="99"/>
    <w:unhideWhenUsed/>
    <w:rsid w:val="00B45AB4"/>
    <w:pPr>
      <w:spacing w:after="0"/>
    </w:pPr>
  </w:style>
  <w:style w:type="paragraph" w:styleId="af">
    <w:name w:val="List Paragraph"/>
    <w:basedOn w:val="a1"/>
    <w:qFormat/>
    <w:rsid w:val="00B45AB4"/>
    <w:pPr>
      <w:ind w:left="720"/>
      <w:contextualSpacing/>
    </w:pPr>
  </w:style>
  <w:style w:type="paragraph" w:customStyle="1" w:styleId="13">
    <w:name w:val="Абзац списка1"/>
    <w:basedOn w:val="a1"/>
    <w:link w:val="af0"/>
    <w:uiPriority w:val="99"/>
    <w:rsid w:val="00B45AB4"/>
    <w:pPr>
      <w:ind w:left="720"/>
    </w:pPr>
    <w:rPr>
      <w:rFonts w:cs="Calibri"/>
    </w:rPr>
  </w:style>
  <w:style w:type="character" w:customStyle="1" w:styleId="af0">
    <w:name w:val="Абзац списка Знак"/>
    <w:link w:val="13"/>
    <w:uiPriority w:val="99"/>
    <w:rsid w:val="00B45AB4"/>
    <w:rPr>
      <w:rFonts w:ascii="Times New Roman" w:eastAsia="Times New Roman" w:hAnsi="Times New Roman" w:cs="Calibri"/>
      <w:sz w:val="28"/>
      <w:lang w:eastAsia="ru-RU"/>
    </w:rPr>
  </w:style>
  <w:style w:type="paragraph" w:customStyle="1" w:styleId="S">
    <w:name w:val="S_Обычный жирный"/>
    <w:basedOn w:val="a1"/>
    <w:link w:val="S0"/>
    <w:qFormat/>
    <w:rsid w:val="00B45AB4"/>
    <w:pPr>
      <w:spacing w:after="0" w:line="240" w:lineRule="auto"/>
      <w:ind w:firstLine="709"/>
    </w:pPr>
    <w:rPr>
      <w:szCs w:val="24"/>
    </w:rPr>
  </w:style>
  <w:style w:type="paragraph" w:styleId="24">
    <w:name w:val="Body Text 2"/>
    <w:basedOn w:val="a1"/>
    <w:link w:val="25"/>
    <w:uiPriority w:val="99"/>
    <w:rsid w:val="00B45AB4"/>
    <w:pPr>
      <w:spacing w:after="120" w:line="480" w:lineRule="auto"/>
    </w:pPr>
    <w:rPr>
      <w:sz w:val="24"/>
      <w:szCs w:val="24"/>
    </w:rPr>
  </w:style>
  <w:style w:type="character" w:customStyle="1" w:styleId="25">
    <w:name w:val="Основной текст 2 Знак"/>
    <w:basedOn w:val="a2"/>
    <w:link w:val="24"/>
    <w:uiPriority w:val="99"/>
    <w:rsid w:val="00B45AB4"/>
    <w:rPr>
      <w:rFonts w:ascii="Times New Roman" w:eastAsia="Times New Roman" w:hAnsi="Times New Roman" w:cs="Times New Roman"/>
      <w:sz w:val="24"/>
      <w:szCs w:val="24"/>
      <w:lang w:eastAsia="ru-RU"/>
    </w:rPr>
  </w:style>
  <w:style w:type="paragraph" w:styleId="af1">
    <w:name w:val="Body Text"/>
    <w:basedOn w:val="a1"/>
    <w:link w:val="af2"/>
    <w:uiPriority w:val="1"/>
    <w:unhideWhenUsed/>
    <w:qFormat/>
    <w:rsid w:val="00B45AB4"/>
    <w:pPr>
      <w:spacing w:after="120"/>
    </w:pPr>
  </w:style>
  <w:style w:type="character" w:customStyle="1" w:styleId="af2">
    <w:name w:val="Основной текст Знак"/>
    <w:basedOn w:val="a2"/>
    <w:link w:val="af1"/>
    <w:uiPriority w:val="1"/>
    <w:rsid w:val="00B45AB4"/>
    <w:rPr>
      <w:rFonts w:ascii="Times New Roman" w:eastAsia="Times New Roman" w:hAnsi="Times New Roman" w:cs="Times New Roman"/>
      <w:sz w:val="28"/>
      <w:lang w:eastAsia="ru-RU"/>
    </w:rPr>
  </w:style>
  <w:style w:type="paragraph" w:customStyle="1" w:styleId="Web">
    <w:name w:val="Обычный (Web)"/>
    <w:basedOn w:val="a1"/>
    <w:uiPriority w:val="99"/>
    <w:rsid w:val="00B45AB4"/>
    <w:pPr>
      <w:spacing w:before="100" w:beforeAutospacing="1" w:after="100" w:afterAutospacing="1" w:line="240" w:lineRule="auto"/>
    </w:pPr>
    <w:rPr>
      <w:sz w:val="24"/>
      <w:szCs w:val="24"/>
    </w:rPr>
  </w:style>
  <w:style w:type="paragraph" w:styleId="af3">
    <w:name w:val="Normal (Web)"/>
    <w:basedOn w:val="a1"/>
    <w:uiPriority w:val="99"/>
    <w:unhideWhenUsed/>
    <w:rsid w:val="00B45AB4"/>
    <w:pPr>
      <w:spacing w:before="100" w:beforeAutospacing="1" w:after="100" w:afterAutospacing="1" w:line="240" w:lineRule="auto"/>
    </w:pPr>
    <w:rPr>
      <w:sz w:val="24"/>
      <w:szCs w:val="24"/>
    </w:rPr>
  </w:style>
  <w:style w:type="character" w:styleId="af4">
    <w:name w:val="Strong"/>
    <w:qFormat/>
    <w:rsid w:val="00B45AB4"/>
    <w:rPr>
      <w:b/>
      <w:bCs/>
    </w:rPr>
  </w:style>
  <w:style w:type="paragraph" w:customStyle="1" w:styleId="26">
    <w:name w:val="Заголовок (Уровень 2)"/>
    <w:basedOn w:val="a1"/>
    <w:next w:val="af1"/>
    <w:link w:val="27"/>
    <w:qFormat/>
    <w:rsid w:val="00B45AB4"/>
    <w:pPr>
      <w:spacing w:after="0" w:line="240" w:lineRule="auto"/>
      <w:ind w:left="284" w:hanging="284"/>
      <w:jc w:val="center"/>
      <w:outlineLvl w:val="0"/>
    </w:pPr>
    <w:rPr>
      <w:b/>
      <w:bCs/>
      <w:sz w:val="26"/>
      <w:szCs w:val="26"/>
    </w:rPr>
  </w:style>
  <w:style w:type="character" w:customStyle="1" w:styleId="27">
    <w:name w:val="Заголовок (Уровень 2) Знак"/>
    <w:link w:val="26"/>
    <w:rsid w:val="00B45AB4"/>
    <w:rPr>
      <w:rFonts w:ascii="Times New Roman" w:eastAsia="Times New Roman" w:hAnsi="Times New Roman" w:cs="Times New Roman"/>
      <w:b/>
      <w:bCs/>
      <w:sz w:val="26"/>
      <w:szCs w:val="26"/>
      <w:lang w:eastAsia="ru-RU"/>
    </w:rPr>
  </w:style>
  <w:style w:type="paragraph" w:customStyle="1" w:styleId="10">
    <w:name w:val="Список_нумерованный_1_уровень"/>
    <w:link w:val="14"/>
    <w:uiPriority w:val="99"/>
    <w:rsid w:val="00B45AB4"/>
    <w:pPr>
      <w:numPr>
        <w:ilvl w:val="2"/>
        <w:numId w:val="2"/>
      </w:numPr>
      <w:spacing w:before="60" w:after="100" w:line="240" w:lineRule="auto"/>
      <w:ind w:left="567"/>
      <w:jc w:val="both"/>
    </w:pPr>
    <w:rPr>
      <w:rFonts w:ascii="Times New Roman" w:eastAsia="Times New Roman" w:hAnsi="Times New Roman" w:cs="Times New Roman"/>
      <w:sz w:val="24"/>
      <w:szCs w:val="24"/>
      <w:lang w:eastAsia="ru-RU"/>
    </w:rPr>
  </w:style>
  <w:style w:type="character" w:customStyle="1" w:styleId="14">
    <w:name w:val="Список_нумерованный_1_уровень Знак"/>
    <w:link w:val="10"/>
    <w:uiPriority w:val="99"/>
    <w:rsid w:val="00B45AB4"/>
    <w:rPr>
      <w:rFonts w:ascii="Times New Roman" w:eastAsia="Times New Roman" w:hAnsi="Times New Roman" w:cs="Times New Roman"/>
      <w:sz w:val="24"/>
      <w:szCs w:val="24"/>
      <w:lang w:eastAsia="ru-RU"/>
    </w:rPr>
  </w:style>
  <w:style w:type="paragraph" w:customStyle="1" w:styleId="2">
    <w:name w:val="Список_нумерованный_2_уровень"/>
    <w:basedOn w:val="10"/>
    <w:uiPriority w:val="99"/>
    <w:rsid w:val="00B45AB4"/>
    <w:pPr>
      <w:numPr>
        <w:ilvl w:val="1"/>
      </w:numPr>
      <w:ind w:left="794" w:hanging="397"/>
    </w:pPr>
  </w:style>
  <w:style w:type="table" w:customStyle="1" w:styleId="15">
    <w:name w:val="Сетка таблицы1"/>
    <w:rsid w:val="00B45AB4"/>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paragraph" w:customStyle="1" w:styleId="61">
    <w:name w:val="Стиль По ширине Перед:  6 пт"/>
    <w:basedOn w:val="a1"/>
    <w:rsid w:val="00B45AB4"/>
    <w:pPr>
      <w:spacing w:after="0" w:line="240" w:lineRule="auto"/>
      <w:ind w:firstLine="709"/>
    </w:pPr>
    <w:rPr>
      <w:color w:val="000000"/>
      <w:sz w:val="26"/>
      <w:szCs w:val="26"/>
    </w:rPr>
  </w:style>
  <w:style w:type="paragraph" w:styleId="af5">
    <w:name w:val="Subtitle"/>
    <w:aliases w:val="ЗАГОЛОВОК"/>
    <w:basedOn w:val="a1"/>
    <w:next w:val="a1"/>
    <w:link w:val="af6"/>
    <w:qFormat/>
    <w:rsid w:val="00B45AB4"/>
    <w:pPr>
      <w:widowControl w:val="0"/>
      <w:spacing w:after="60" w:line="240" w:lineRule="auto"/>
      <w:ind w:firstLine="709"/>
      <w:outlineLvl w:val="1"/>
    </w:pPr>
    <w:rPr>
      <w:b/>
      <w:sz w:val="26"/>
      <w:szCs w:val="28"/>
    </w:rPr>
  </w:style>
  <w:style w:type="character" w:customStyle="1" w:styleId="af6">
    <w:name w:val="Подзаголовок Знак"/>
    <w:aliases w:val="ЗАГОЛОВОК Знак"/>
    <w:basedOn w:val="a2"/>
    <w:link w:val="af5"/>
    <w:rsid w:val="00B45AB4"/>
    <w:rPr>
      <w:rFonts w:ascii="Times New Roman" w:eastAsia="Times New Roman" w:hAnsi="Times New Roman" w:cs="Times New Roman"/>
      <w:b/>
      <w:sz w:val="26"/>
      <w:szCs w:val="28"/>
      <w:lang w:eastAsia="ru-RU"/>
    </w:rPr>
  </w:style>
  <w:style w:type="paragraph" w:customStyle="1" w:styleId="af7">
    <w:name w:val="Прижатый влево"/>
    <w:basedOn w:val="a1"/>
    <w:next w:val="a1"/>
    <w:uiPriority w:val="99"/>
    <w:rsid w:val="00B45AB4"/>
    <w:pPr>
      <w:widowControl w:val="0"/>
      <w:spacing w:after="0" w:line="240" w:lineRule="auto"/>
    </w:pPr>
    <w:rPr>
      <w:rFonts w:ascii="Arial" w:hAnsi="Arial" w:cs="Arial"/>
      <w:sz w:val="24"/>
      <w:szCs w:val="24"/>
    </w:rPr>
  </w:style>
  <w:style w:type="character" w:customStyle="1" w:styleId="af8">
    <w:name w:val="Цветовое выделение"/>
    <w:uiPriority w:val="99"/>
    <w:rsid w:val="00B45AB4"/>
    <w:rPr>
      <w:b/>
      <w:bCs/>
      <w:color w:val="000080"/>
    </w:rPr>
  </w:style>
  <w:style w:type="paragraph" w:customStyle="1" w:styleId="a0">
    <w:name w:val="Маркированный"/>
    <w:basedOn w:val="a1"/>
    <w:rsid w:val="00B45AB4"/>
    <w:pPr>
      <w:numPr>
        <w:numId w:val="3"/>
      </w:numPr>
      <w:spacing w:after="0" w:line="240" w:lineRule="auto"/>
    </w:pPr>
    <w:rPr>
      <w:szCs w:val="28"/>
    </w:rPr>
  </w:style>
  <w:style w:type="paragraph" w:customStyle="1" w:styleId="16">
    <w:name w:val="Стиль1"/>
    <w:basedOn w:val="a1"/>
    <w:link w:val="17"/>
    <w:uiPriority w:val="1"/>
    <w:qFormat/>
    <w:rsid w:val="00B45AB4"/>
    <w:pPr>
      <w:widowControl w:val="0"/>
      <w:spacing w:after="0" w:line="240" w:lineRule="auto"/>
    </w:pPr>
    <w:rPr>
      <w:sz w:val="26"/>
      <w:szCs w:val="26"/>
    </w:rPr>
  </w:style>
  <w:style w:type="character" w:customStyle="1" w:styleId="17">
    <w:name w:val="Стиль1 Знак"/>
    <w:link w:val="16"/>
    <w:uiPriority w:val="1"/>
    <w:rsid w:val="00B45AB4"/>
    <w:rPr>
      <w:rFonts w:ascii="Times New Roman" w:eastAsia="Times New Roman" w:hAnsi="Times New Roman" w:cs="Times New Roman"/>
      <w:sz w:val="26"/>
      <w:szCs w:val="26"/>
      <w:lang w:eastAsia="ru-RU"/>
    </w:rPr>
  </w:style>
  <w:style w:type="paragraph" w:customStyle="1" w:styleId="ConsPlusTitle">
    <w:name w:val="ConsPlusTitle"/>
    <w:rsid w:val="00B45AB4"/>
    <w:pPr>
      <w:widowControl w:val="0"/>
      <w:spacing w:after="0" w:line="240" w:lineRule="auto"/>
    </w:pPr>
    <w:rPr>
      <w:rFonts w:ascii="Calibri" w:eastAsia="Times New Roman" w:hAnsi="Calibri" w:cs="Calibri"/>
      <w:b/>
      <w:szCs w:val="20"/>
      <w:lang w:eastAsia="ru-RU"/>
    </w:rPr>
  </w:style>
  <w:style w:type="paragraph" w:styleId="af9">
    <w:name w:val="annotation text"/>
    <w:basedOn w:val="a1"/>
    <w:link w:val="afa"/>
    <w:uiPriority w:val="99"/>
    <w:semiHidden/>
    <w:unhideWhenUsed/>
    <w:rsid w:val="00B45AB4"/>
    <w:pPr>
      <w:spacing w:line="240" w:lineRule="auto"/>
    </w:pPr>
    <w:rPr>
      <w:sz w:val="20"/>
      <w:szCs w:val="20"/>
    </w:rPr>
  </w:style>
  <w:style w:type="character" w:customStyle="1" w:styleId="afa">
    <w:name w:val="Текст примечания Знак"/>
    <w:basedOn w:val="a2"/>
    <w:link w:val="af9"/>
    <w:uiPriority w:val="99"/>
    <w:semiHidden/>
    <w:rsid w:val="00B45AB4"/>
    <w:rPr>
      <w:rFonts w:ascii="Times New Roman" w:eastAsia="Times New Roman" w:hAnsi="Times New Roman" w:cs="Times New Roman"/>
      <w:sz w:val="20"/>
      <w:szCs w:val="20"/>
      <w:lang w:eastAsia="ru-RU"/>
    </w:rPr>
  </w:style>
  <w:style w:type="character" w:customStyle="1" w:styleId="afb">
    <w:name w:val="Тема примечания Знак"/>
    <w:link w:val="afc"/>
    <w:uiPriority w:val="99"/>
    <w:semiHidden/>
    <w:rsid w:val="00B45AB4"/>
    <w:rPr>
      <w:b/>
      <w:bCs/>
      <w:sz w:val="20"/>
      <w:szCs w:val="20"/>
    </w:rPr>
  </w:style>
  <w:style w:type="paragraph" w:styleId="afc">
    <w:name w:val="annotation subject"/>
    <w:basedOn w:val="af9"/>
    <w:next w:val="af9"/>
    <w:link w:val="afb"/>
    <w:uiPriority w:val="99"/>
    <w:semiHidden/>
    <w:unhideWhenUsed/>
    <w:rsid w:val="00B45AB4"/>
    <w:rPr>
      <w:rFonts w:asciiTheme="minorHAnsi" w:eastAsiaTheme="minorHAnsi" w:hAnsiTheme="minorHAnsi" w:cstheme="minorBidi"/>
      <w:b/>
      <w:bCs/>
      <w:lang w:eastAsia="en-US"/>
    </w:rPr>
  </w:style>
  <w:style w:type="character" w:customStyle="1" w:styleId="18">
    <w:name w:val="Тема примечания Знак1"/>
    <w:basedOn w:val="afa"/>
    <w:uiPriority w:val="99"/>
    <w:semiHidden/>
    <w:rsid w:val="00B45AB4"/>
    <w:rPr>
      <w:rFonts w:ascii="Times New Roman" w:eastAsia="Times New Roman" w:hAnsi="Times New Roman" w:cs="Times New Roman"/>
      <w:b/>
      <w:bCs/>
      <w:sz w:val="20"/>
      <w:szCs w:val="20"/>
      <w:lang w:eastAsia="ru-RU"/>
    </w:rPr>
  </w:style>
  <w:style w:type="paragraph" w:styleId="afd">
    <w:name w:val="footer"/>
    <w:basedOn w:val="a1"/>
    <w:link w:val="afe"/>
    <w:uiPriority w:val="99"/>
    <w:rsid w:val="00B45AB4"/>
    <w:pPr>
      <w:widowControl w:val="0"/>
      <w:tabs>
        <w:tab w:val="center" w:pos="4677"/>
        <w:tab w:val="right" w:pos="9355"/>
      </w:tabs>
      <w:spacing w:after="0" w:line="240" w:lineRule="auto"/>
    </w:pPr>
    <w:rPr>
      <w:rFonts w:ascii="Arial" w:hAnsi="Arial" w:cs="Arial"/>
      <w:sz w:val="20"/>
      <w:szCs w:val="20"/>
    </w:rPr>
  </w:style>
  <w:style w:type="character" w:customStyle="1" w:styleId="afe">
    <w:name w:val="Нижний колонтитул Знак"/>
    <w:basedOn w:val="a2"/>
    <w:link w:val="afd"/>
    <w:uiPriority w:val="99"/>
    <w:rsid w:val="00B45AB4"/>
    <w:rPr>
      <w:rFonts w:ascii="Arial" w:eastAsia="Times New Roman" w:hAnsi="Arial" w:cs="Arial"/>
      <w:sz w:val="20"/>
      <w:szCs w:val="20"/>
      <w:lang w:eastAsia="ru-RU"/>
    </w:rPr>
  </w:style>
  <w:style w:type="character" w:styleId="aff">
    <w:name w:val="page number"/>
    <w:basedOn w:val="a2"/>
    <w:uiPriority w:val="99"/>
    <w:rsid w:val="00B45AB4"/>
  </w:style>
  <w:style w:type="paragraph" w:customStyle="1" w:styleId="aff0">
    <w:name w:val="Îáû÷íûé"/>
    <w:uiPriority w:val="99"/>
    <w:rsid w:val="00B45AB4"/>
    <w:pPr>
      <w:spacing w:after="0" w:line="240" w:lineRule="auto"/>
      <w:jc w:val="both"/>
    </w:pPr>
    <w:rPr>
      <w:rFonts w:ascii="Times New Roman" w:eastAsia="Times New Roman" w:hAnsi="Times New Roman" w:cs="Times New Roman"/>
      <w:sz w:val="24"/>
      <w:szCs w:val="20"/>
      <w:lang w:eastAsia="ru-RU"/>
    </w:rPr>
  </w:style>
  <w:style w:type="paragraph" w:styleId="28">
    <w:name w:val="toc 2"/>
    <w:basedOn w:val="a1"/>
    <w:next w:val="a1"/>
    <w:uiPriority w:val="39"/>
    <w:rsid w:val="00B45AB4"/>
    <w:pPr>
      <w:widowControl w:val="0"/>
      <w:tabs>
        <w:tab w:val="left" w:pos="709"/>
        <w:tab w:val="left" w:pos="993"/>
        <w:tab w:val="right" w:leader="dot" w:pos="9923"/>
      </w:tabs>
      <w:spacing w:after="0" w:line="360" w:lineRule="auto"/>
      <w:ind w:left="284" w:right="-2" w:hanging="284"/>
      <w:contextualSpacing/>
    </w:pPr>
    <w:rPr>
      <w:b/>
      <w:sz w:val="24"/>
      <w:szCs w:val="24"/>
    </w:rPr>
  </w:style>
  <w:style w:type="character" w:styleId="aff1">
    <w:name w:val="Hyperlink"/>
    <w:uiPriority w:val="99"/>
    <w:rsid w:val="00B45AB4"/>
    <w:rPr>
      <w:color w:val="0000FF"/>
      <w:u w:val="single"/>
    </w:rPr>
  </w:style>
  <w:style w:type="paragraph" w:styleId="aff2">
    <w:name w:val="header"/>
    <w:basedOn w:val="a1"/>
    <w:link w:val="aff3"/>
    <w:uiPriority w:val="99"/>
    <w:rsid w:val="00B45AB4"/>
    <w:pPr>
      <w:widowControl w:val="0"/>
      <w:tabs>
        <w:tab w:val="center" w:pos="4677"/>
        <w:tab w:val="right" w:pos="9355"/>
      </w:tabs>
      <w:spacing w:after="0" w:line="240" w:lineRule="auto"/>
    </w:pPr>
    <w:rPr>
      <w:rFonts w:ascii="Arial" w:hAnsi="Arial" w:cs="Arial"/>
      <w:sz w:val="20"/>
      <w:szCs w:val="20"/>
    </w:rPr>
  </w:style>
  <w:style w:type="character" w:customStyle="1" w:styleId="aff3">
    <w:name w:val="Верхний колонтитул Знак"/>
    <w:basedOn w:val="a2"/>
    <w:link w:val="aff2"/>
    <w:uiPriority w:val="99"/>
    <w:rsid w:val="00B45AB4"/>
    <w:rPr>
      <w:rFonts w:ascii="Arial" w:eastAsia="Times New Roman" w:hAnsi="Arial" w:cs="Arial"/>
      <w:sz w:val="20"/>
      <w:szCs w:val="20"/>
      <w:lang w:eastAsia="ru-RU"/>
    </w:rPr>
  </w:style>
  <w:style w:type="paragraph" w:customStyle="1" w:styleId="ArialNarrow13pt1">
    <w:name w:val="Arial Narrow 13 pt по ширине Первая строка:  1 см"/>
    <w:basedOn w:val="aff0"/>
    <w:uiPriority w:val="99"/>
    <w:rsid w:val="00B45AB4"/>
  </w:style>
  <w:style w:type="paragraph" w:customStyle="1" w:styleId="32">
    <w:name w:val="аква3"/>
    <w:basedOn w:val="a1"/>
    <w:uiPriority w:val="99"/>
    <w:rsid w:val="00B45AB4"/>
    <w:pPr>
      <w:spacing w:after="0" w:line="360" w:lineRule="auto"/>
      <w:ind w:firstLine="709"/>
    </w:pPr>
    <w:rPr>
      <w:rFonts w:ascii="Book Antiqua" w:hAnsi="Book Antiqua"/>
      <w:szCs w:val="24"/>
    </w:rPr>
  </w:style>
  <w:style w:type="paragraph" w:customStyle="1" w:styleId="aff4">
    <w:name w:val="аква"/>
    <w:basedOn w:val="a1"/>
    <w:uiPriority w:val="99"/>
    <w:rsid w:val="00B45AB4"/>
    <w:pPr>
      <w:spacing w:after="0" w:line="240" w:lineRule="auto"/>
      <w:ind w:firstLine="709"/>
    </w:pPr>
    <w:rPr>
      <w:rFonts w:ascii="Book Antiqua" w:hAnsi="Book Antiqua"/>
      <w:szCs w:val="24"/>
    </w:rPr>
  </w:style>
  <w:style w:type="paragraph" w:customStyle="1" w:styleId="NAmber">
    <w:name w:val="NAmber"/>
    <w:basedOn w:val="aff4"/>
    <w:uiPriority w:val="99"/>
    <w:rsid w:val="00B45AB4"/>
    <w:pPr>
      <w:jc w:val="center"/>
    </w:pPr>
    <w:rPr>
      <w:rFonts w:ascii="Gaze" w:hAnsi="Gaze"/>
      <w:b/>
      <w:bCs/>
      <w:sz w:val="36"/>
    </w:rPr>
  </w:style>
  <w:style w:type="paragraph" w:customStyle="1" w:styleId="aff5">
    <w:name w:val="аквамарин"/>
    <w:basedOn w:val="aff4"/>
    <w:uiPriority w:val="99"/>
    <w:rsid w:val="00B45AB4"/>
    <w:pPr>
      <w:keepLines/>
      <w:spacing w:line="360" w:lineRule="auto"/>
      <w:jc w:val="center"/>
    </w:pPr>
    <w:rPr>
      <w:rFonts w:ascii="Monotype Corsiva" w:hAnsi="Monotype Corsiva"/>
    </w:rPr>
  </w:style>
  <w:style w:type="paragraph" w:customStyle="1" w:styleId="514">
    <w:name w:val="Стиль аква5 + 14 пт"/>
    <w:basedOn w:val="a1"/>
    <w:uiPriority w:val="99"/>
    <w:rsid w:val="00B45AB4"/>
    <w:pPr>
      <w:spacing w:after="0" w:line="360" w:lineRule="auto"/>
      <w:jc w:val="center"/>
    </w:pPr>
    <w:rPr>
      <w:rFonts w:ascii="Arial" w:hAnsi="Arial"/>
      <w:sz w:val="24"/>
      <w:szCs w:val="24"/>
    </w:rPr>
  </w:style>
  <w:style w:type="paragraph" w:customStyle="1" w:styleId="aff6">
    <w:name w:val="Реферат"/>
    <w:basedOn w:val="a1"/>
    <w:uiPriority w:val="99"/>
    <w:rsid w:val="00B45AB4"/>
    <w:pPr>
      <w:spacing w:after="0" w:line="360" w:lineRule="auto"/>
      <w:ind w:firstLine="709"/>
    </w:pPr>
    <w:rPr>
      <w:sz w:val="24"/>
      <w:szCs w:val="24"/>
    </w:rPr>
  </w:style>
  <w:style w:type="paragraph" w:customStyle="1" w:styleId="aff7">
    <w:name w:val="реферат"/>
    <w:basedOn w:val="af3"/>
    <w:uiPriority w:val="99"/>
    <w:rsid w:val="00B45AB4"/>
    <w:pPr>
      <w:spacing w:line="360" w:lineRule="auto"/>
      <w:ind w:firstLine="709"/>
    </w:pPr>
  </w:style>
  <w:style w:type="paragraph" w:styleId="33">
    <w:name w:val="Body Text 3"/>
    <w:basedOn w:val="a1"/>
    <w:link w:val="34"/>
    <w:uiPriority w:val="99"/>
    <w:rsid w:val="00B45AB4"/>
    <w:pPr>
      <w:widowControl w:val="0"/>
      <w:spacing w:after="0" w:line="240" w:lineRule="auto"/>
    </w:pPr>
    <w:rPr>
      <w:rFonts w:ascii="Courier New" w:hAnsi="Courier New"/>
      <w:szCs w:val="20"/>
    </w:rPr>
  </w:style>
  <w:style w:type="character" w:customStyle="1" w:styleId="34">
    <w:name w:val="Основной текст 3 Знак"/>
    <w:basedOn w:val="a2"/>
    <w:link w:val="33"/>
    <w:uiPriority w:val="99"/>
    <w:rsid w:val="00B45AB4"/>
    <w:rPr>
      <w:rFonts w:ascii="Courier New" w:eastAsia="Times New Roman" w:hAnsi="Courier New" w:cs="Times New Roman"/>
      <w:sz w:val="28"/>
      <w:szCs w:val="20"/>
      <w:lang w:eastAsia="ru-RU"/>
    </w:rPr>
  </w:style>
  <w:style w:type="paragraph" w:styleId="aff8">
    <w:name w:val="Body Text Indent"/>
    <w:basedOn w:val="a1"/>
    <w:link w:val="aff9"/>
    <w:uiPriority w:val="99"/>
    <w:rsid w:val="00B45AB4"/>
    <w:pPr>
      <w:spacing w:after="120" w:line="240" w:lineRule="auto"/>
      <w:ind w:left="283"/>
    </w:pPr>
    <w:rPr>
      <w:sz w:val="24"/>
      <w:szCs w:val="24"/>
    </w:rPr>
  </w:style>
  <w:style w:type="character" w:customStyle="1" w:styleId="aff9">
    <w:name w:val="Основной текст с отступом Знак"/>
    <w:basedOn w:val="a2"/>
    <w:link w:val="aff8"/>
    <w:uiPriority w:val="99"/>
    <w:rsid w:val="00B45AB4"/>
    <w:rPr>
      <w:rFonts w:ascii="Times New Roman" w:eastAsia="Times New Roman" w:hAnsi="Times New Roman" w:cs="Times New Roman"/>
      <w:sz w:val="24"/>
      <w:szCs w:val="24"/>
      <w:lang w:eastAsia="ru-RU"/>
    </w:rPr>
  </w:style>
  <w:style w:type="paragraph" w:styleId="affa">
    <w:name w:val="List"/>
    <w:basedOn w:val="a1"/>
    <w:uiPriority w:val="99"/>
    <w:rsid w:val="00B45AB4"/>
    <w:pPr>
      <w:spacing w:after="0" w:line="240" w:lineRule="auto"/>
      <w:ind w:left="283" w:hanging="283"/>
    </w:pPr>
    <w:rPr>
      <w:sz w:val="24"/>
      <w:szCs w:val="24"/>
    </w:rPr>
  </w:style>
  <w:style w:type="paragraph" w:customStyle="1" w:styleId="ConsNormal">
    <w:name w:val="ConsNormal"/>
    <w:rsid w:val="00B45AB4"/>
    <w:pPr>
      <w:spacing w:after="0" w:line="240" w:lineRule="auto"/>
      <w:ind w:right="19772" w:firstLine="720"/>
      <w:jc w:val="both"/>
    </w:pPr>
    <w:rPr>
      <w:rFonts w:ascii="Arial" w:eastAsia="Times New Roman" w:hAnsi="Arial" w:cs="Arial"/>
      <w:sz w:val="20"/>
      <w:szCs w:val="20"/>
      <w:lang w:eastAsia="ru-RU"/>
    </w:rPr>
  </w:style>
  <w:style w:type="character" w:customStyle="1" w:styleId="fts-hit">
    <w:name w:val="fts-hit"/>
    <w:uiPriority w:val="99"/>
    <w:rsid w:val="00B45AB4"/>
    <w:rPr>
      <w:shd w:val="clear" w:color="auto" w:fill="FFC0CB"/>
    </w:rPr>
  </w:style>
  <w:style w:type="paragraph" w:styleId="HTML">
    <w:name w:val="HTML Preformatted"/>
    <w:basedOn w:val="a1"/>
    <w:link w:val="HTML0"/>
    <w:uiPriority w:val="99"/>
    <w:rsid w:val="00B45A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0">
    <w:name w:val="Стандартный HTML Знак"/>
    <w:basedOn w:val="a2"/>
    <w:link w:val="HTML"/>
    <w:uiPriority w:val="99"/>
    <w:rsid w:val="00B45AB4"/>
    <w:rPr>
      <w:rFonts w:ascii="Courier New" w:eastAsia="Times New Roman" w:hAnsi="Courier New" w:cs="Courier New"/>
      <w:sz w:val="20"/>
      <w:szCs w:val="20"/>
      <w:lang w:eastAsia="ru-RU"/>
    </w:rPr>
  </w:style>
  <w:style w:type="paragraph" w:customStyle="1" w:styleId="Iauiue">
    <w:name w:val="Iau?iue"/>
    <w:rsid w:val="00B45AB4"/>
    <w:pPr>
      <w:widowControl w:val="0"/>
      <w:spacing w:after="0" w:line="240" w:lineRule="auto"/>
      <w:jc w:val="both"/>
    </w:pPr>
    <w:rPr>
      <w:rFonts w:ascii="Times New Roman" w:eastAsia="Times New Roman" w:hAnsi="Times New Roman" w:cs="Times New Roman"/>
      <w:sz w:val="20"/>
      <w:szCs w:val="20"/>
      <w:lang w:eastAsia="ar-SA"/>
    </w:rPr>
  </w:style>
  <w:style w:type="paragraph" w:customStyle="1" w:styleId="125">
    <w:name w:val="Стиль По ширине Первая строка:  1.25 см"/>
    <w:basedOn w:val="a1"/>
    <w:uiPriority w:val="99"/>
    <w:rsid w:val="00B45AB4"/>
    <w:pPr>
      <w:spacing w:before="120" w:after="0" w:line="240" w:lineRule="auto"/>
      <w:ind w:firstLine="709"/>
    </w:pPr>
    <w:rPr>
      <w:sz w:val="24"/>
      <w:szCs w:val="20"/>
    </w:rPr>
  </w:style>
  <w:style w:type="paragraph" w:customStyle="1" w:styleId="zagc-1">
    <w:name w:val="zagc-1"/>
    <w:basedOn w:val="a1"/>
    <w:uiPriority w:val="99"/>
    <w:rsid w:val="00B45AB4"/>
    <w:pPr>
      <w:spacing w:before="135" w:after="60" w:line="240" w:lineRule="auto"/>
      <w:ind w:firstLine="150"/>
      <w:jc w:val="center"/>
    </w:pPr>
    <w:rPr>
      <w:rFonts w:ascii="Arial" w:hAnsi="Arial" w:cs="Arial"/>
      <w:b/>
      <w:bCs/>
      <w:caps/>
      <w:color w:val="29211E"/>
      <w:sz w:val="20"/>
      <w:szCs w:val="20"/>
    </w:rPr>
  </w:style>
  <w:style w:type="paragraph" w:customStyle="1" w:styleId="Iauiue3">
    <w:name w:val="Iau?iue3"/>
    <w:uiPriority w:val="99"/>
    <w:rsid w:val="00B45AB4"/>
    <w:pPr>
      <w:widowControl w:val="0"/>
      <w:spacing w:after="0" w:line="240" w:lineRule="auto"/>
      <w:jc w:val="both"/>
    </w:pPr>
    <w:rPr>
      <w:rFonts w:ascii="Times New Roman" w:eastAsia="Times New Roman" w:hAnsi="Times New Roman" w:cs="Times New Roman"/>
      <w:sz w:val="20"/>
      <w:szCs w:val="20"/>
      <w:lang w:eastAsia="ru-RU"/>
    </w:rPr>
  </w:style>
  <w:style w:type="paragraph" w:customStyle="1" w:styleId="zagc-0">
    <w:name w:val="zagc-0"/>
    <w:basedOn w:val="a1"/>
    <w:rsid w:val="00B45AB4"/>
    <w:pPr>
      <w:spacing w:before="180" w:after="60" w:line="240" w:lineRule="auto"/>
      <w:ind w:firstLine="150"/>
      <w:jc w:val="center"/>
    </w:pPr>
    <w:rPr>
      <w:rFonts w:ascii="Arial" w:hAnsi="Arial" w:cs="Arial"/>
      <w:b/>
      <w:bCs/>
      <w:caps/>
      <w:color w:val="29211E"/>
      <w:sz w:val="24"/>
      <w:szCs w:val="24"/>
    </w:rPr>
  </w:style>
  <w:style w:type="paragraph" w:styleId="35">
    <w:name w:val="toc 3"/>
    <w:basedOn w:val="a1"/>
    <w:next w:val="a1"/>
    <w:uiPriority w:val="39"/>
    <w:rsid w:val="00B45AB4"/>
    <w:pPr>
      <w:tabs>
        <w:tab w:val="right" w:leader="dot" w:pos="9345"/>
      </w:tabs>
      <w:spacing w:after="0" w:line="240" w:lineRule="auto"/>
    </w:pPr>
    <w:rPr>
      <w:b/>
      <w:sz w:val="24"/>
      <w:szCs w:val="24"/>
    </w:rPr>
  </w:style>
  <w:style w:type="paragraph" w:customStyle="1" w:styleId="affb">
    <w:name w:val="Нормальный (таблица)"/>
    <w:basedOn w:val="a1"/>
    <w:next w:val="a1"/>
    <w:uiPriority w:val="99"/>
    <w:rsid w:val="00B45AB4"/>
    <w:pPr>
      <w:widowControl w:val="0"/>
      <w:spacing w:after="0" w:line="240" w:lineRule="auto"/>
    </w:pPr>
    <w:rPr>
      <w:rFonts w:ascii="Arial" w:hAnsi="Arial" w:cs="Arial"/>
      <w:sz w:val="24"/>
      <w:szCs w:val="24"/>
    </w:rPr>
  </w:style>
  <w:style w:type="paragraph" w:styleId="19">
    <w:name w:val="toc 1"/>
    <w:basedOn w:val="a1"/>
    <w:next w:val="a1"/>
    <w:uiPriority w:val="39"/>
    <w:unhideWhenUsed/>
    <w:qFormat/>
    <w:rsid w:val="00B45AB4"/>
    <w:pPr>
      <w:widowControl w:val="0"/>
      <w:tabs>
        <w:tab w:val="right" w:leader="dot" w:pos="9345"/>
      </w:tabs>
      <w:spacing w:after="0" w:line="240" w:lineRule="auto"/>
    </w:pPr>
    <w:rPr>
      <w:b/>
      <w:sz w:val="24"/>
      <w:szCs w:val="20"/>
    </w:rPr>
  </w:style>
  <w:style w:type="paragraph" w:customStyle="1" w:styleId="1a">
    <w:name w:val="Без интервала1"/>
    <w:link w:val="affc"/>
    <w:uiPriority w:val="99"/>
    <w:qFormat/>
    <w:rsid w:val="00B45AB4"/>
    <w:pPr>
      <w:spacing w:after="0" w:line="240" w:lineRule="auto"/>
      <w:ind w:firstLine="709"/>
      <w:jc w:val="both"/>
    </w:pPr>
    <w:rPr>
      <w:rFonts w:ascii="Calibri" w:eastAsia="Times New Roman" w:hAnsi="Calibri" w:cs="Times New Roman"/>
      <w:lang w:eastAsia="ru-RU"/>
    </w:rPr>
  </w:style>
  <w:style w:type="character" w:customStyle="1" w:styleId="affc">
    <w:name w:val="Без интервала Знак"/>
    <w:link w:val="1a"/>
    <w:uiPriority w:val="1"/>
    <w:rsid w:val="00B45AB4"/>
    <w:rPr>
      <w:rFonts w:ascii="Calibri" w:eastAsia="Times New Roman" w:hAnsi="Calibri" w:cs="Times New Roman"/>
      <w:lang w:eastAsia="ru-RU"/>
    </w:rPr>
  </w:style>
  <w:style w:type="paragraph" w:customStyle="1" w:styleId="ConsPlusNonformat">
    <w:name w:val="ConsPlusNonformat"/>
    <w:uiPriority w:val="99"/>
    <w:rsid w:val="00B45AB4"/>
    <w:pPr>
      <w:widowControl w:val="0"/>
      <w:spacing w:after="0" w:line="240" w:lineRule="auto"/>
    </w:pPr>
    <w:rPr>
      <w:rFonts w:ascii="Courier New" w:eastAsia="Times New Roman" w:hAnsi="Courier New" w:cs="Courier New"/>
      <w:sz w:val="20"/>
      <w:szCs w:val="20"/>
      <w:lang w:eastAsia="ru-RU"/>
    </w:rPr>
  </w:style>
  <w:style w:type="paragraph" w:styleId="affd">
    <w:name w:val="TOC Heading"/>
    <w:basedOn w:val="11"/>
    <w:next w:val="a1"/>
    <w:uiPriority w:val="39"/>
    <w:unhideWhenUsed/>
    <w:qFormat/>
    <w:rsid w:val="00B45AB4"/>
    <w:pPr>
      <w:keepLines/>
      <w:spacing w:before="480" w:after="0" w:line="276" w:lineRule="auto"/>
      <w:outlineLvl w:val="9"/>
    </w:pPr>
    <w:rPr>
      <w:rFonts w:ascii="Cambria" w:hAnsi="Cambria" w:cs="Times New Roman"/>
      <w:color w:val="365F91"/>
      <w:sz w:val="28"/>
      <w:szCs w:val="28"/>
      <w:lang w:eastAsia="en-US"/>
    </w:rPr>
  </w:style>
  <w:style w:type="paragraph" w:styleId="42">
    <w:name w:val="toc 4"/>
    <w:basedOn w:val="a1"/>
    <w:next w:val="a1"/>
    <w:uiPriority w:val="39"/>
    <w:unhideWhenUsed/>
    <w:rsid w:val="00B45AB4"/>
    <w:pPr>
      <w:spacing w:after="100"/>
      <w:ind w:left="660"/>
    </w:pPr>
  </w:style>
  <w:style w:type="paragraph" w:styleId="52">
    <w:name w:val="toc 5"/>
    <w:basedOn w:val="a1"/>
    <w:next w:val="a1"/>
    <w:uiPriority w:val="39"/>
    <w:unhideWhenUsed/>
    <w:rsid w:val="00B45AB4"/>
    <w:pPr>
      <w:spacing w:after="100"/>
      <w:ind w:left="880"/>
    </w:pPr>
  </w:style>
  <w:style w:type="paragraph" w:styleId="62">
    <w:name w:val="toc 6"/>
    <w:basedOn w:val="a1"/>
    <w:next w:val="a1"/>
    <w:uiPriority w:val="39"/>
    <w:unhideWhenUsed/>
    <w:rsid w:val="00B45AB4"/>
    <w:pPr>
      <w:spacing w:after="100"/>
      <w:ind w:left="1100"/>
    </w:pPr>
  </w:style>
  <w:style w:type="paragraph" w:styleId="71">
    <w:name w:val="toc 7"/>
    <w:basedOn w:val="a1"/>
    <w:next w:val="a1"/>
    <w:uiPriority w:val="39"/>
    <w:unhideWhenUsed/>
    <w:rsid w:val="00B45AB4"/>
    <w:pPr>
      <w:spacing w:after="100"/>
      <w:ind w:left="1320"/>
    </w:pPr>
  </w:style>
  <w:style w:type="paragraph" w:styleId="81">
    <w:name w:val="toc 8"/>
    <w:basedOn w:val="a1"/>
    <w:next w:val="a1"/>
    <w:uiPriority w:val="39"/>
    <w:unhideWhenUsed/>
    <w:rsid w:val="00B45AB4"/>
    <w:pPr>
      <w:spacing w:after="100"/>
      <w:ind w:left="1540"/>
    </w:pPr>
  </w:style>
  <w:style w:type="paragraph" w:styleId="91">
    <w:name w:val="toc 9"/>
    <w:basedOn w:val="a1"/>
    <w:next w:val="a1"/>
    <w:uiPriority w:val="39"/>
    <w:unhideWhenUsed/>
    <w:rsid w:val="00B45AB4"/>
    <w:pPr>
      <w:spacing w:after="100"/>
      <w:ind w:left="1760"/>
    </w:pPr>
  </w:style>
  <w:style w:type="character" w:customStyle="1" w:styleId="WW8Num8z0">
    <w:name w:val="WW8Num8z0"/>
    <w:uiPriority w:val="99"/>
    <w:rsid w:val="00B45AB4"/>
    <w:rPr>
      <w:rFonts w:ascii="Symbol" w:hAnsi="Symbol"/>
      <w:sz w:val="18"/>
    </w:rPr>
  </w:style>
  <w:style w:type="paragraph" w:styleId="affe">
    <w:name w:val="Title"/>
    <w:basedOn w:val="a1"/>
    <w:link w:val="afff"/>
    <w:uiPriority w:val="10"/>
    <w:qFormat/>
    <w:rsid w:val="00B45AB4"/>
    <w:pPr>
      <w:spacing w:after="0" w:line="240" w:lineRule="auto"/>
      <w:jc w:val="center"/>
    </w:pPr>
    <w:rPr>
      <w:sz w:val="32"/>
      <w:szCs w:val="20"/>
    </w:rPr>
  </w:style>
  <w:style w:type="character" w:customStyle="1" w:styleId="afff">
    <w:name w:val="Название Знак"/>
    <w:basedOn w:val="a2"/>
    <w:link w:val="affe"/>
    <w:uiPriority w:val="10"/>
    <w:rsid w:val="00B45AB4"/>
    <w:rPr>
      <w:rFonts w:ascii="Times New Roman" w:eastAsia="Times New Roman" w:hAnsi="Times New Roman" w:cs="Times New Roman"/>
      <w:sz w:val="32"/>
      <w:szCs w:val="20"/>
      <w:lang w:eastAsia="ru-RU"/>
    </w:rPr>
  </w:style>
  <w:style w:type="character" w:customStyle="1" w:styleId="36">
    <w:name w:val="Основной текст с отступом 3 Знак"/>
    <w:link w:val="37"/>
    <w:uiPriority w:val="99"/>
    <w:semiHidden/>
    <w:rsid w:val="00B45AB4"/>
    <w:rPr>
      <w:rFonts w:ascii="Arial" w:eastAsia="Times New Roman" w:hAnsi="Arial" w:cs="Arial"/>
      <w:sz w:val="16"/>
      <w:szCs w:val="16"/>
      <w:lang w:eastAsia="ru-RU"/>
    </w:rPr>
  </w:style>
  <w:style w:type="paragraph" w:styleId="37">
    <w:name w:val="Body Text Indent 3"/>
    <w:basedOn w:val="a1"/>
    <w:link w:val="36"/>
    <w:uiPriority w:val="99"/>
    <w:semiHidden/>
    <w:unhideWhenUsed/>
    <w:rsid w:val="00B45AB4"/>
    <w:pPr>
      <w:widowControl w:val="0"/>
      <w:spacing w:after="120" w:line="240" w:lineRule="auto"/>
      <w:ind w:left="283"/>
    </w:pPr>
    <w:rPr>
      <w:rFonts w:ascii="Arial" w:hAnsi="Arial" w:cs="Arial"/>
      <w:sz w:val="16"/>
      <w:szCs w:val="16"/>
    </w:rPr>
  </w:style>
  <w:style w:type="character" w:customStyle="1" w:styleId="311">
    <w:name w:val="Основной текст с отступом 3 Знак1"/>
    <w:basedOn w:val="a2"/>
    <w:uiPriority w:val="99"/>
    <w:semiHidden/>
    <w:rsid w:val="00B45AB4"/>
    <w:rPr>
      <w:rFonts w:ascii="Times New Roman" w:eastAsia="Times New Roman" w:hAnsi="Times New Roman" w:cs="Times New Roman"/>
      <w:sz w:val="16"/>
      <w:szCs w:val="16"/>
      <w:lang w:eastAsia="ru-RU"/>
    </w:rPr>
  </w:style>
  <w:style w:type="paragraph" w:customStyle="1" w:styleId="ConsNonformat">
    <w:name w:val="ConsNonformat"/>
    <w:rsid w:val="00B45AB4"/>
    <w:pPr>
      <w:widowControl w:val="0"/>
      <w:spacing w:after="0" w:line="240" w:lineRule="auto"/>
    </w:pPr>
    <w:rPr>
      <w:rFonts w:ascii="Courier New" w:eastAsia="Times New Roman" w:hAnsi="Courier New" w:cs="Courier New"/>
      <w:sz w:val="20"/>
      <w:szCs w:val="20"/>
      <w:lang w:eastAsia="ru-RU"/>
    </w:rPr>
  </w:style>
  <w:style w:type="paragraph" w:customStyle="1" w:styleId="ConsCell">
    <w:name w:val="ConsCell"/>
    <w:rsid w:val="00B45AB4"/>
    <w:pPr>
      <w:widowControl w:val="0"/>
      <w:spacing w:after="0" w:line="240" w:lineRule="auto"/>
    </w:pPr>
    <w:rPr>
      <w:rFonts w:ascii="Arial" w:eastAsia="Times New Roman" w:hAnsi="Arial" w:cs="Arial"/>
      <w:sz w:val="20"/>
      <w:szCs w:val="20"/>
      <w:lang w:eastAsia="ru-RU"/>
    </w:rPr>
  </w:style>
  <w:style w:type="paragraph" w:customStyle="1" w:styleId="u">
    <w:name w:val="u"/>
    <w:basedOn w:val="a1"/>
    <w:rsid w:val="00B45AB4"/>
    <w:pPr>
      <w:spacing w:before="100" w:beforeAutospacing="1" w:after="100" w:afterAutospacing="1" w:line="240" w:lineRule="auto"/>
    </w:pPr>
    <w:rPr>
      <w:sz w:val="24"/>
      <w:szCs w:val="24"/>
    </w:rPr>
  </w:style>
  <w:style w:type="paragraph" w:customStyle="1" w:styleId="uni">
    <w:name w:val="uni"/>
    <w:basedOn w:val="a1"/>
    <w:rsid w:val="00B45AB4"/>
    <w:pPr>
      <w:spacing w:before="100" w:beforeAutospacing="1" w:after="100" w:afterAutospacing="1" w:line="240" w:lineRule="auto"/>
    </w:pPr>
    <w:rPr>
      <w:sz w:val="24"/>
      <w:szCs w:val="24"/>
    </w:rPr>
  </w:style>
  <w:style w:type="character" w:customStyle="1" w:styleId="apple-converted-space">
    <w:name w:val="apple-converted-space"/>
    <w:basedOn w:val="a2"/>
    <w:rsid w:val="00B45AB4"/>
  </w:style>
  <w:style w:type="paragraph" w:customStyle="1" w:styleId="unip">
    <w:name w:val="unip"/>
    <w:basedOn w:val="a1"/>
    <w:rsid w:val="00B45AB4"/>
    <w:pPr>
      <w:spacing w:before="100" w:beforeAutospacing="1" w:after="100" w:afterAutospacing="1" w:line="240" w:lineRule="auto"/>
    </w:pPr>
    <w:rPr>
      <w:sz w:val="24"/>
      <w:szCs w:val="24"/>
    </w:rPr>
  </w:style>
  <w:style w:type="paragraph" w:customStyle="1" w:styleId="formattext">
    <w:name w:val="formattext"/>
    <w:basedOn w:val="a1"/>
    <w:rsid w:val="00B45AB4"/>
    <w:pPr>
      <w:spacing w:before="100" w:beforeAutospacing="1" w:after="100" w:afterAutospacing="1" w:line="240" w:lineRule="auto"/>
    </w:pPr>
    <w:rPr>
      <w:sz w:val="24"/>
      <w:szCs w:val="24"/>
    </w:rPr>
  </w:style>
  <w:style w:type="paragraph" w:customStyle="1" w:styleId="0">
    <w:name w:val="Основной текст 0"/>
    <w:basedOn w:val="a1"/>
    <w:rsid w:val="00B45AB4"/>
    <w:pPr>
      <w:spacing w:after="0" w:line="240" w:lineRule="auto"/>
      <w:ind w:firstLine="539"/>
    </w:pPr>
    <w:rPr>
      <w:color w:val="000000"/>
      <w:sz w:val="24"/>
      <w:szCs w:val="24"/>
    </w:rPr>
  </w:style>
  <w:style w:type="paragraph" w:customStyle="1" w:styleId="afff0">
    <w:name w:val="???????"/>
    <w:rsid w:val="00B45AB4"/>
    <w:pPr>
      <w:spacing w:after="0" w:line="360" w:lineRule="auto"/>
      <w:ind w:firstLine="283"/>
    </w:pPr>
    <w:rPr>
      <w:rFonts w:ascii="Times New Roman" w:eastAsia="Times New Roman" w:hAnsi="Times New Roman" w:cs="Times New Roman"/>
      <w:sz w:val="20"/>
      <w:szCs w:val="20"/>
      <w:lang w:eastAsia="ru-RU"/>
    </w:rPr>
  </w:style>
  <w:style w:type="character" w:customStyle="1" w:styleId="blk">
    <w:name w:val="blk"/>
    <w:basedOn w:val="a2"/>
    <w:rsid w:val="00B45AB4"/>
  </w:style>
  <w:style w:type="character" w:customStyle="1" w:styleId="nobr">
    <w:name w:val="nobr"/>
    <w:basedOn w:val="a2"/>
    <w:rsid w:val="00B45AB4"/>
  </w:style>
  <w:style w:type="character" w:customStyle="1" w:styleId="hl">
    <w:name w:val="hl"/>
    <w:basedOn w:val="a2"/>
    <w:rsid w:val="00B45AB4"/>
  </w:style>
  <w:style w:type="paragraph" w:customStyle="1" w:styleId="afff1">
    <w:name w:val="Знак"/>
    <w:basedOn w:val="a1"/>
    <w:rsid w:val="00B45AB4"/>
    <w:pPr>
      <w:spacing w:after="160" w:line="240" w:lineRule="exact"/>
    </w:pPr>
    <w:rPr>
      <w:rFonts w:ascii="Verdana" w:hAnsi="Verdana"/>
      <w:sz w:val="24"/>
      <w:szCs w:val="24"/>
      <w:lang w:val="en-US"/>
    </w:rPr>
  </w:style>
  <w:style w:type="character" w:styleId="afff2">
    <w:name w:val="line number"/>
    <w:basedOn w:val="a2"/>
    <w:uiPriority w:val="99"/>
    <w:semiHidden/>
    <w:unhideWhenUsed/>
    <w:rsid w:val="00B45AB4"/>
  </w:style>
  <w:style w:type="paragraph" w:styleId="afff3">
    <w:name w:val="footnote text"/>
    <w:basedOn w:val="a1"/>
    <w:link w:val="afff4"/>
    <w:uiPriority w:val="99"/>
    <w:semiHidden/>
    <w:rsid w:val="00B45AB4"/>
    <w:pPr>
      <w:spacing w:after="0" w:line="240" w:lineRule="auto"/>
    </w:pPr>
    <w:rPr>
      <w:sz w:val="20"/>
      <w:szCs w:val="20"/>
    </w:rPr>
  </w:style>
  <w:style w:type="character" w:customStyle="1" w:styleId="afff4">
    <w:name w:val="Текст сноски Знак"/>
    <w:basedOn w:val="a2"/>
    <w:link w:val="afff3"/>
    <w:uiPriority w:val="99"/>
    <w:rsid w:val="00B45AB4"/>
    <w:rPr>
      <w:rFonts w:ascii="Times New Roman" w:eastAsia="Times New Roman" w:hAnsi="Times New Roman" w:cs="Times New Roman"/>
      <w:sz w:val="20"/>
      <w:szCs w:val="20"/>
      <w:lang w:eastAsia="ru-RU"/>
    </w:rPr>
  </w:style>
  <w:style w:type="character" w:styleId="afff5">
    <w:name w:val="footnote reference"/>
    <w:uiPriority w:val="99"/>
    <w:rsid w:val="00B45AB4"/>
    <w:rPr>
      <w:vertAlign w:val="superscript"/>
    </w:rPr>
  </w:style>
  <w:style w:type="character" w:customStyle="1" w:styleId="afff6">
    <w:name w:val="Гипертекстовая ссылка"/>
    <w:uiPriority w:val="99"/>
    <w:rsid w:val="00B45AB4"/>
    <w:rPr>
      <w:rFonts w:cs="Times New Roman"/>
      <w:b w:val="0"/>
      <w:bCs w:val="0"/>
      <w:color w:val="106BBE"/>
    </w:rPr>
  </w:style>
  <w:style w:type="paragraph" w:customStyle="1" w:styleId="1">
    <w:name w:val="Список_черточки_1_ур"/>
    <w:basedOn w:val="a1"/>
    <w:uiPriority w:val="99"/>
    <w:qFormat/>
    <w:rsid w:val="00B45AB4"/>
    <w:pPr>
      <w:numPr>
        <w:numId w:val="4"/>
      </w:numPr>
      <w:spacing w:after="0" w:line="240" w:lineRule="auto"/>
    </w:pPr>
    <w:rPr>
      <w:szCs w:val="24"/>
    </w:rPr>
  </w:style>
  <w:style w:type="table" w:customStyle="1" w:styleId="TableNormal">
    <w:name w:val="Table Normal"/>
    <w:uiPriority w:val="2"/>
    <w:semiHidden/>
    <w:unhideWhenUsed/>
    <w:qFormat/>
    <w:rsid w:val="00B45AB4"/>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B45AB4"/>
    <w:pPr>
      <w:widowControl w:val="0"/>
      <w:spacing w:after="0" w:line="240" w:lineRule="auto"/>
      <w:jc w:val="left"/>
    </w:pPr>
    <w:rPr>
      <w:sz w:val="22"/>
      <w:lang w:eastAsia="en-US"/>
    </w:rPr>
  </w:style>
  <w:style w:type="paragraph" w:customStyle="1" w:styleId="afff7">
    <w:name w:val="Абзац"/>
    <w:link w:val="afff8"/>
    <w:qFormat/>
    <w:rsid w:val="00B45AB4"/>
    <w:pPr>
      <w:spacing w:after="0" w:line="240" w:lineRule="auto"/>
      <w:ind w:firstLine="567"/>
      <w:jc w:val="both"/>
    </w:pPr>
    <w:rPr>
      <w:rFonts w:ascii="Times New Roman" w:eastAsia="Times New Roman" w:hAnsi="Times New Roman" w:cs="Times New Roman"/>
      <w:sz w:val="24"/>
      <w:szCs w:val="24"/>
      <w:lang w:eastAsia="ru-RU"/>
    </w:rPr>
  </w:style>
  <w:style w:type="character" w:customStyle="1" w:styleId="afff8">
    <w:name w:val="Абзац Знак"/>
    <w:basedOn w:val="a2"/>
    <w:link w:val="afff7"/>
    <w:qFormat/>
    <w:rsid w:val="00B45AB4"/>
    <w:rPr>
      <w:rFonts w:ascii="Times New Roman" w:eastAsia="Times New Roman" w:hAnsi="Times New Roman" w:cs="Times New Roman"/>
      <w:sz w:val="24"/>
      <w:szCs w:val="24"/>
      <w:lang w:eastAsia="ru-RU"/>
    </w:rPr>
  </w:style>
  <w:style w:type="paragraph" w:customStyle="1" w:styleId="s1">
    <w:name w:val="s_1"/>
    <w:basedOn w:val="a1"/>
    <w:rsid w:val="00B45AB4"/>
    <w:pPr>
      <w:spacing w:before="100" w:beforeAutospacing="1" w:after="100" w:afterAutospacing="1" w:line="240" w:lineRule="auto"/>
      <w:jc w:val="left"/>
    </w:pPr>
    <w:rPr>
      <w:sz w:val="24"/>
      <w:szCs w:val="24"/>
    </w:rPr>
  </w:style>
  <w:style w:type="paragraph" w:customStyle="1" w:styleId="western">
    <w:name w:val="western"/>
    <w:basedOn w:val="a1"/>
    <w:rsid w:val="00B45AB4"/>
    <w:pPr>
      <w:spacing w:before="100" w:beforeAutospacing="1" w:after="119" w:line="240" w:lineRule="auto"/>
      <w:jc w:val="left"/>
    </w:pPr>
    <w:rPr>
      <w:color w:val="000000"/>
      <w:sz w:val="24"/>
      <w:szCs w:val="24"/>
    </w:rPr>
  </w:style>
  <w:style w:type="paragraph" w:customStyle="1" w:styleId="38">
    <w:name w:val="Стиль3"/>
    <w:basedOn w:val="30"/>
    <w:link w:val="39"/>
    <w:rsid w:val="00B45AB4"/>
    <w:pPr>
      <w:widowControl/>
      <w:spacing w:before="0" w:after="0"/>
      <w:jc w:val="center"/>
    </w:pPr>
    <w:rPr>
      <w:rFonts w:ascii="Times New Roman" w:eastAsia="Arial Unicode MS" w:hAnsi="Times New Roman"/>
      <w:b w:val="0"/>
      <w:bCs w:val="0"/>
      <w:sz w:val="24"/>
      <w:szCs w:val="24"/>
      <w:u w:val="single"/>
    </w:rPr>
  </w:style>
  <w:style w:type="character" w:customStyle="1" w:styleId="39">
    <w:name w:val="Стиль3 Знак"/>
    <w:basedOn w:val="a2"/>
    <w:link w:val="38"/>
    <w:rsid w:val="00B45AB4"/>
    <w:rPr>
      <w:rFonts w:ascii="Times New Roman" w:eastAsia="Arial Unicode MS" w:hAnsi="Times New Roman" w:cs="Times New Roman"/>
      <w:sz w:val="24"/>
      <w:szCs w:val="24"/>
      <w:u w:val="single"/>
      <w:lang w:eastAsia="ru-RU"/>
    </w:rPr>
  </w:style>
  <w:style w:type="paragraph" w:customStyle="1" w:styleId="ReportTab">
    <w:name w:val="Report_Tab"/>
    <w:basedOn w:val="a1"/>
    <w:rsid w:val="00B45AB4"/>
    <w:pPr>
      <w:spacing w:after="0" w:line="240" w:lineRule="auto"/>
      <w:jc w:val="left"/>
    </w:pPr>
    <w:rPr>
      <w:sz w:val="24"/>
      <w:szCs w:val="20"/>
    </w:rPr>
  </w:style>
  <w:style w:type="paragraph" w:customStyle="1" w:styleId="ConsPlusCell">
    <w:name w:val="ConsPlusCell"/>
    <w:rsid w:val="00B45AB4"/>
    <w:pPr>
      <w:widowControl w:val="0"/>
      <w:spacing w:after="0" w:line="240" w:lineRule="auto"/>
    </w:pPr>
    <w:rPr>
      <w:rFonts w:ascii="Arial" w:eastAsia="Times New Roman" w:hAnsi="Arial" w:cs="Arial"/>
      <w:sz w:val="20"/>
      <w:szCs w:val="20"/>
      <w:lang w:eastAsia="ru-RU"/>
    </w:rPr>
  </w:style>
  <w:style w:type="character" w:customStyle="1" w:styleId="FontStyle26">
    <w:name w:val="Font Style26"/>
    <w:basedOn w:val="a2"/>
    <w:rsid w:val="00B45AB4"/>
    <w:rPr>
      <w:rFonts w:ascii="Times New Roman" w:hAnsi="Times New Roman" w:cs="Times New Roman"/>
      <w:sz w:val="26"/>
      <w:szCs w:val="26"/>
    </w:rPr>
  </w:style>
  <w:style w:type="paragraph" w:customStyle="1" w:styleId="Default">
    <w:name w:val="Default"/>
    <w:rsid w:val="00B45AB4"/>
    <w:pPr>
      <w:spacing w:after="0" w:line="240" w:lineRule="auto"/>
    </w:pPr>
    <w:rPr>
      <w:rFonts w:ascii="Times New Roman" w:eastAsia="Times New Roman" w:hAnsi="Times New Roman" w:cs="Times New Roman"/>
      <w:color w:val="000000"/>
      <w:sz w:val="24"/>
      <w:szCs w:val="24"/>
      <w:lang w:eastAsia="ru-RU"/>
    </w:rPr>
  </w:style>
  <w:style w:type="paragraph" w:styleId="29">
    <w:name w:val="Body Text First Indent 2"/>
    <w:basedOn w:val="aff8"/>
    <w:link w:val="2a"/>
    <w:uiPriority w:val="99"/>
    <w:semiHidden/>
    <w:unhideWhenUsed/>
    <w:rsid w:val="00B45AB4"/>
    <w:pPr>
      <w:spacing w:after="200" w:line="276" w:lineRule="auto"/>
      <w:ind w:left="360" w:firstLine="360"/>
    </w:pPr>
    <w:rPr>
      <w:sz w:val="28"/>
      <w:szCs w:val="22"/>
    </w:rPr>
  </w:style>
  <w:style w:type="character" w:customStyle="1" w:styleId="2a">
    <w:name w:val="Красная строка 2 Знак"/>
    <w:basedOn w:val="aff9"/>
    <w:link w:val="29"/>
    <w:uiPriority w:val="99"/>
    <w:semiHidden/>
    <w:rsid w:val="00B45AB4"/>
    <w:rPr>
      <w:rFonts w:ascii="Times New Roman" w:eastAsia="Times New Roman" w:hAnsi="Times New Roman" w:cs="Times New Roman"/>
      <w:sz w:val="28"/>
      <w:szCs w:val="24"/>
      <w:lang w:eastAsia="ru-RU"/>
    </w:rPr>
  </w:style>
  <w:style w:type="paragraph" w:customStyle="1" w:styleId="afff9">
    <w:name w:val="Заглавие раздела"/>
    <w:basedOn w:val="20"/>
    <w:semiHidden/>
    <w:rsid w:val="00B45AB4"/>
    <w:pPr>
      <w:keepNext w:val="0"/>
      <w:tabs>
        <w:tab w:val="num" w:pos="1789"/>
      </w:tabs>
      <w:spacing w:before="200" w:after="240" w:line="271" w:lineRule="auto"/>
      <w:ind w:left="1789" w:hanging="360"/>
      <w:jc w:val="center"/>
    </w:pPr>
    <w:rPr>
      <w:rFonts w:ascii="Cambria" w:hAnsi="Cambria"/>
      <w:i/>
      <w:iCs/>
      <w:smallCaps/>
    </w:rPr>
  </w:style>
  <w:style w:type="paragraph" w:customStyle="1" w:styleId="S2">
    <w:name w:val="S_Обычный"/>
    <w:basedOn w:val="a1"/>
    <w:link w:val="S3"/>
    <w:uiPriority w:val="99"/>
    <w:rsid w:val="00B45AB4"/>
    <w:pPr>
      <w:ind w:firstLine="709"/>
      <w:jc w:val="left"/>
    </w:pPr>
    <w:rPr>
      <w:rFonts w:ascii="Cambria" w:hAnsi="Cambria"/>
      <w:sz w:val="24"/>
      <w:szCs w:val="24"/>
    </w:rPr>
  </w:style>
  <w:style w:type="character" w:customStyle="1" w:styleId="S3">
    <w:name w:val="S_Обычный Знак"/>
    <w:link w:val="S2"/>
    <w:uiPriority w:val="99"/>
    <w:rsid w:val="00B45AB4"/>
    <w:rPr>
      <w:rFonts w:ascii="Cambria" w:eastAsia="Times New Roman" w:hAnsi="Cambria" w:cs="Times New Roman"/>
      <w:sz w:val="24"/>
      <w:szCs w:val="24"/>
      <w:lang w:eastAsia="ru-RU"/>
    </w:rPr>
  </w:style>
  <w:style w:type="paragraph" w:customStyle="1" w:styleId="211">
    <w:name w:val="Основной текст 21"/>
    <w:basedOn w:val="a1"/>
    <w:rsid w:val="00B45AB4"/>
    <w:pPr>
      <w:spacing w:after="0" w:line="240" w:lineRule="auto"/>
      <w:ind w:firstLine="709"/>
    </w:pPr>
    <w:rPr>
      <w:szCs w:val="20"/>
    </w:rPr>
  </w:style>
  <w:style w:type="paragraph" w:customStyle="1" w:styleId="afffa">
    <w:name w:val="Поясн.зап"/>
    <w:basedOn w:val="a1"/>
    <w:rsid w:val="00B45AB4"/>
    <w:pPr>
      <w:spacing w:after="0" w:line="240" w:lineRule="auto"/>
      <w:ind w:firstLine="284"/>
    </w:pPr>
    <w:rPr>
      <w:sz w:val="24"/>
      <w:szCs w:val="20"/>
    </w:rPr>
  </w:style>
  <w:style w:type="character" w:customStyle="1" w:styleId="searchresult">
    <w:name w:val="search_result"/>
    <w:basedOn w:val="a2"/>
    <w:rsid w:val="00B45AB4"/>
  </w:style>
  <w:style w:type="character" w:styleId="afffb">
    <w:name w:val="Emphasis"/>
    <w:basedOn w:val="a2"/>
    <w:uiPriority w:val="20"/>
    <w:qFormat/>
    <w:rsid w:val="00B45AB4"/>
    <w:rPr>
      <w:i/>
      <w:iCs/>
    </w:rPr>
  </w:style>
  <w:style w:type="paragraph" w:customStyle="1" w:styleId="afffc">
    <w:name w:val="Название таблицы"/>
    <w:basedOn w:val="afffd"/>
    <w:rsid w:val="00B45AB4"/>
    <w:pPr>
      <w:spacing w:before="120" w:after="0"/>
    </w:pPr>
    <w:rPr>
      <w:rFonts w:ascii="Tahoma" w:eastAsia="Calibri" w:hAnsi="Tahoma" w:cs="Tahoma"/>
      <w:b w:val="0"/>
      <w:bCs w:val="0"/>
      <w:color w:val="auto"/>
      <w:sz w:val="24"/>
      <w:szCs w:val="24"/>
    </w:rPr>
  </w:style>
  <w:style w:type="paragraph" w:styleId="afffd">
    <w:name w:val="caption"/>
    <w:basedOn w:val="a1"/>
    <w:next w:val="a1"/>
    <w:uiPriority w:val="35"/>
    <w:semiHidden/>
    <w:unhideWhenUsed/>
    <w:qFormat/>
    <w:rsid w:val="00B45AB4"/>
    <w:pPr>
      <w:spacing w:line="240" w:lineRule="auto"/>
    </w:pPr>
    <w:rPr>
      <w:b/>
      <w:bCs/>
      <w:color w:val="4F81BD" w:themeColor="accent1"/>
      <w:sz w:val="18"/>
      <w:szCs w:val="18"/>
    </w:rPr>
  </w:style>
  <w:style w:type="paragraph" w:customStyle="1" w:styleId="afffe">
    <w:name w:val="Знак Знак Знак Знак"/>
    <w:basedOn w:val="a1"/>
    <w:rsid w:val="00B45AB4"/>
    <w:pPr>
      <w:spacing w:before="100" w:beforeAutospacing="1" w:after="100" w:afterAutospacing="1" w:line="240" w:lineRule="auto"/>
      <w:jc w:val="left"/>
    </w:pPr>
    <w:rPr>
      <w:rFonts w:ascii="Tahoma" w:hAnsi="Tahoma"/>
      <w:sz w:val="20"/>
      <w:szCs w:val="20"/>
      <w:lang w:val="en-US" w:eastAsia="en-US"/>
    </w:rPr>
  </w:style>
  <w:style w:type="paragraph" w:styleId="2b">
    <w:name w:val="Body Text Indent 2"/>
    <w:basedOn w:val="a1"/>
    <w:link w:val="212"/>
    <w:uiPriority w:val="99"/>
    <w:rsid w:val="00B45AB4"/>
    <w:pPr>
      <w:spacing w:after="120" w:line="480" w:lineRule="auto"/>
      <w:ind w:left="283"/>
      <w:jc w:val="left"/>
    </w:pPr>
    <w:rPr>
      <w:rFonts w:eastAsia="Calibri"/>
      <w:sz w:val="24"/>
      <w:szCs w:val="24"/>
    </w:rPr>
  </w:style>
  <w:style w:type="character" w:customStyle="1" w:styleId="2c">
    <w:name w:val="Основной текст с отступом 2 Знак"/>
    <w:basedOn w:val="a2"/>
    <w:uiPriority w:val="99"/>
    <w:semiHidden/>
    <w:rsid w:val="00B45AB4"/>
    <w:rPr>
      <w:rFonts w:ascii="Times New Roman" w:eastAsia="Times New Roman" w:hAnsi="Times New Roman" w:cs="Times New Roman"/>
      <w:sz w:val="28"/>
      <w:lang w:eastAsia="ru-RU"/>
    </w:rPr>
  </w:style>
  <w:style w:type="character" w:customStyle="1" w:styleId="212">
    <w:name w:val="Основной текст с отступом 2 Знак1"/>
    <w:link w:val="2b"/>
    <w:uiPriority w:val="99"/>
    <w:rsid w:val="00B45AB4"/>
    <w:rPr>
      <w:rFonts w:ascii="Times New Roman" w:eastAsia="Calibri" w:hAnsi="Times New Roman" w:cs="Times New Roman"/>
      <w:sz w:val="24"/>
      <w:szCs w:val="24"/>
      <w:lang w:eastAsia="ru-RU"/>
    </w:rPr>
  </w:style>
  <w:style w:type="paragraph" w:customStyle="1" w:styleId="TimesNewRoman">
    <w:name w:val="Times New Roman"/>
    <w:qFormat/>
    <w:rsid w:val="00B45AB4"/>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firstLine="567"/>
      <w:jc w:val="both"/>
    </w:pPr>
    <w:rPr>
      <w:rFonts w:ascii="Times New Roman" w:eastAsia="Times New Roman" w:hAnsi="Times New Roman" w:cs="Times New Roman"/>
      <w:sz w:val="26"/>
      <w:szCs w:val="26"/>
      <w:lang w:val="en-US" w:eastAsia="zh-CN"/>
    </w:rPr>
  </w:style>
  <w:style w:type="paragraph" w:customStyle="1" w:styleId="1b">
    <w:name w:val="Обычный (веб)1"/>
    <w:qFormat/>
    <w:rsid w:val="00B45AB4"/>
    <w:pPr>
      <w:pBdr>
        <w:top w:val="none" w:sz="4" w:space="0" w:color="000000"/>
        <w:left w:val="none" w:sz="4" w:space="0" w:color="000000"/>
        <w:bottom w:val="none" w:sz="4" w:space="0" w:color="000000"/>
        <w:right w:val="none" w:sz="4" w:space="0" w:color="000000"/>
        <w:between w:val="none" w:sz="4" w:space="0" w:color="000000"/>
      </w:pBdr>
      <w:spacing w:before="75" w:after="75" w:line="240" w:lineRule="auto"/>
    </w:pPr>
    <w:rPr>
      <w:rFonts w:ascii="Arial" w:eastAsia="Times New Roman" w:hAnsi="Arial" w:cs="Arial"/>
      <w:sz w:val="18"/>
      <w:szCs w:val="18"/>
      <w:lang w:eastAsia="zh-CN"/>
    </w:rPr>
  </w:style>
  <w:style w:type="paragraph" w:customStyle="1" w:styleId="2d">
    <w:name w:val="Абзац списка2"/>
    <w:qFormat/>
    <w:rsid w:val="00B45AB4"/>
    <w:pPr>
      <w:pBdr>
        <w:top w:val="none" w:sz="4" w:space="0" w:color="000000"/>
        <w:left w:val="none" w:sz="4" w:space="0" w:color="000000"/>
        <w:bottom w:val="none" w:sz="4" w:space="0" w:color="000000"/>
        <w:right w:val="none" w:sz="4" w:space="0" w:color="000000"/>
        <w:between w:val="none" w:sz="4" w:space="0" w:color="000000"/>
      </w:pBdr>
      <w:ind w:left="720"/>
      <w:contextualSpacing/>
    </w:pPr>
    <w:rPr>
      <w:rFonts w:ascii="Calibri" w:eastAsia="Calibri" w:hAnsi="Calibri" w:cs="Calibri"/>
      <w:lang w:eastAsia="zh-CN"/>
    </w:rPr>
  </w:style>
  <w:style w:type="paragraph" w:customStyle="1" w:styleId="100">
    <w:name w:val="1 Основной текст 0"/>
    <w:aliases w:val="95 ПК,А. Основной текст 0 Знак Знак Знак Знак Знак Знак,А. Основной текст 0,1. Основной текст 0,А. Основной текст 0 Знак Знак Знак Знак,А. Основной текст 0 Знак Знак"/>
    <w:qFormat/>
    <w:rsid w:val="00B45AB4"/>
    <w:pPr>
      <w:pBdr>
        <w:top w:val="none" w:sz="4" w:space="0" w:color="000000"/>
        <w:left w:val="none" w:sz="4" w:space="0" w:color="000000"/>
        <w:bottom w:val="none" w:sz="4" w:space="0" w:color="000000"/>
        <w:right w:val="none" w:sz="4" w:space="0" w:color="000000"/>
        <w:between w:val="none" w:sz="4" w:space="0" w:color="000000"/>
      </w:pBdr>
      <w:spacing w:after="0" w:line="240" w:lineRule="auto"/>
      <w:ind w:firstLine="539"/>
      <w:jc w:val="both"/>
    </w:pPr>
    <w:rPr>
      <w:rFonts w:ascii="Times New Roman" w:eastAsia="Calibri" w:hAnsi="Times New Roman" w:cs="Times New Roman"/>
      <w:color w:val="000000"/>
      <w:sz w:val="24"/>
      <w:szCs w:val="24"/>
      <w:lang w:eastAsia="zh-CN"/>
    </w:rPr>
  </w:style>
  <w:style w:type="character" w:customStyle="1" w:styleId="w">
    <w:name w:val="w"/>
    <w:basedOn w:val="a2"/>
    <w:rsid w:val="00B45AB4"/>
  </w:style>
  <w:style w:type="paragraph" w:customStyle="1" w:styleId="2e">
    <w:name w:val="Стиль2"/>
    <w:basedOn w:val="af5"/>
    <w:link w:val="2f"/>
    <w:qFormat/>
    <w:rsid w:val="00B45AB4"/>
    <w:pPr>
      <w:contextualSpacing/>
    </w:pPr>
    <w:rPr>
      <w:b w:val="0"/>
      <w:caps/>
      <w:szCs w:val="26"/>
    </w:rPr>
  </w:style>
  <w:style w:type="character" w:customStyle="1" w:styleId="2f">
    <w:name w:val="Стиль2 Знак"/>
    <w:basedOn w:val="af6"/>
    <w:link w:val="2e"/>
    <w:rsid w:val="00B45AB4"/>
    <w:rPr>
      <w:rFonts w:ascii="Times New Roman" w:eastAsia="Times New Roman" w:hAnsi="Times New Roman" w:cs="Times New Roman"/>
      <w:b w:val="0"/>
      <w:caps/>
      <w:sz w:val="26"/>
      <w:szCs w:val="26"/>
      <w:lang w:eastAsia="ru-RU"/>
    </w:rPr>
  </w:style>
  <w:style w:type="character" w:customStyle="1" w:styleId="S0">
    <w:name w:val="S_Обычный жирный Знак"/>
    <w:link w:val="S"/>
    <w:rsid w:val="00B45AB4"/>
    <w:rPr>
      <w:rFonts w:ascii="Times New Roman" w:eastAsia="Times New Roman" w:hAnsi="Times New Roman" w:cs="Times New Roman"/>
      <w:sz w:val="28"/>
      <w:szCs w:val="24"/>
      <w:lang w:eastAsia="ru-RU"/>
    </w:rPr>
  </w:style>
  <w:style w:type="paragraph" w:customStyle="1" w:styleId="82">
    <w:name w:val="Стиль8"/>
    <w:basedOn w:val="a1"/>
    <w:rsid w:val="00B45AB4"/>
    <w:pPr>
      <w:spacing w:after="0" w:line="240" w:lineRule="auto"/>
      <w:jc w:val="left"/>
    </w:pPr>
    <w:rPr>
      <w:rFonts w:eastAsia="Calibri"/>
      <w:noProof/>
      <w:szCs w:val="28"/>
    </w:rPr>
  </w:style>
  <w:style w:type="table" w:customStyle="1" w:styleId="2f0">
    <w:name w:val="Сетка таблицы2"/>
    <w:basedOn w:val="a3"/>
    <w:next w:val="a5"/>
    <w:uiPriority w:val="39"/>
    <w:rsid w:val="00B45A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Сетка таблицы3"/>
    <w:basedOn w:val="a3"/>
    <w:next w:val="a5"/>
    <w:uiPriority w:val="39"/>
    <w:rsid w:val="00B45A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
    <w:name w:val="Табличный_слева"/>
    <w:basedOn w:val="28"/>
    <w:uiPriority w:val="99"/>
    <w:qFormat/>
    <w:rsid w:val="00632E52"/>
    <w:pPr>
      <w:widowControl/>
      <w:tabs>
        <w:tab w:val="clear" w:pos="709"/>
        <w:tab w:val="clear" w:pos="993"/>
        <w:tab w:val="clear" w:pos="9923"/>
        <w:tab w:val="left" w:pos="426"/>
        <w:tab w:val="right" w:leader="dot" w:pos="9921"/>
      </w:tabs>
      <w:spacing w:line="240" w:lineRule="auto"/>
      <w:ind w:left="0" w:right="0"/>
      <w:contextualSpacing w:val="0"/>
    </w:pPr>
    <w:rPr>
      <w:rFonts w:cstheme="minorHAnsi"/>
      <w:b w:val="0"/>
      <w:szCs w:val="20"/>
    </w:rPr>
  </w:style>
  <w:style w:type="paragraph" w:customStyle="1" w:styleId="affff0">
    <w:name w:val="Табличный_заголовок"/>
    <w:basedOn w:val="affff"/>
    <w:uiPriority w:val="99"/>
    <w:qFormat/>
    <w:rsid w:val="00632E52"/>
    <w:pPr>
      <w:widowControl w:val="0"/>
      <w:jc w:val="center"/>
    </w:pPr>
    <w:rPr>
      <w:rFonts w:cs="Times New Roman"/>
      <w:b/>
    </w:rPr>
  </w:style>
  <w:style w:type="character" w:customStyle="1" w:styleId="2f1">
    <w:name w:val="Основной текст (2)_"/>
    <w:basedOn w:val="a2"/>
    <w:link w:val="2f2"/>
    <w:rsid w:val="00632E52"/>
    <w:rPr>
      <w:shd w:val="clear" w:color="auto" w:fill="FFFFFF"/>
    </w:rPr>
  </w:style>
  <w:style w:type="paragraph" w:customStyle="1" w:styleId="2f2">
    <w:name w:val="Основной текст (2)"/>
    <w:basedOn w:val="a1"/>
    <w:link w:val="2f1"/>
    <w:rsid w:val="00632E52"/>
    <w:pPr>
      <w:widowControl w:val="0"/>
      <w:shd w:val="clear" w:color="auto" w:fill="FFFFFF"/>
      <w:spacing w:after="0" w:line="269" w:lineRule="exact"/>
      <w:jc w:val="center"/>
    </w:pPr>
    <w:rPr>
      <w:rFonts w:asciiTheme="minorHAnsi" w:eastAsiaTheme="minorHAnsi" w:hAnsiTheme="minorHAnsi" w:cstheme="minorBidi"/>
      <w:sz w:val="22"/>
      <w:lang w:eastAsia="en-US"/>
    </w:rPr>
  </w:style>
  <w:style w:type="table" w:customStyle="1" w:styleId="TableNormal1">
    <w:name w:val="Table Normal1"/>
    <w:uiPriority w:val="2"/>
    <w:semiHidden/>
    <w:qFormat/>
    <w:rsid w:val="00632E52"/>
    <w:pPr>
      <w:widowControl w:val="0"/>
      <w:spacing w:after="0" w:line="240" w:lineRule="auto"/>
    </w:pPr>
    <w:rPr>
      <w:lang w:val="en-US"/>
    </w:rPr>
    <w:tblPr>
      <w:tblCellMar>
        <w:top w:w="0" w:type="dxa"/>
        <w:left w:w="0" w:type="dxa"/>
        <w:bottom w:w="0" w:type="dxa"/>
        <w:right w:w="0" w:type="dxa"/>
      </w:tblCellMar>
    </w:tblPr>
  </w:style>
  <w:style w:type="paragraph" w:customStyle="1" w:styleId="affff1">
    <w:name w:val="Мария"/>
    <w:basedOn w:val="a1"/>
    <w:rsid w:val="00632E52"/>
    <w:pPr>
      <w:spacing w:before="240" w:after="120" w:line="240" w:lineRule="auto"/>
      <w:ind w:firstLine="709"/>
    </w:pPr>
    <w:rPr>
      <w:sz w:val="26"/>
      <w:szCs w:val="18"/>
    </w:rPr>
  </w:style>
  <w:style w:type="character" w:customStyle="1" w:styleId="affff2">
    <w:name w:val="Основной текст_"/>
    <w:link w:val="2f3"/>
    <w:uiPriority w:val="99"/>
    <w:rsid w:val="00632E52"/>
    <w:rPr>
      <w:sz w:val="27"/>
      <w:szCs w:val="27"/>
      <w:shd w:val="clear" w:color="auto" w:fill="FFFFFF"/>
    </w:rPr>
  </w:style>
  <w:style w:type="paragraph" w:customStyle="1" w:styleId="2f3">
    <w:name w:val="Основной текст2"/>
    <w:basedOn w:val="a1"/>
    <w:link w:val="affff2"/>
    <w:uiPriority w:val="99"/>
    <w:rsid w:val="00632E52"/>
    <w:pPr>
      <w:widowControl w:val="0"/>
      <w:shd w:val="clear" w:color="auto" w:fill="FFFFFF"/>
      <w:spacing w:before="540" w:after="120" w:line="0" w:lineRule="atLeast"/>
    </w:pPr>
    <w:rPr>
      <w:rFonts w:asciiTheme="minorHAnsi" w:eastAsiaTheme="minorHAnsi" w:hAnsiTheme="minorHAnsi" w:cstheme="minorBidi"/>
      <w:sz w:val="27"/>
      <w:szCs w:val="27"/>
      <w:lang w:eastAsia="en-US"/>
    </w:rPr>
  </w:style>
  <w:style w:type="paragraph" w:customStyle="1" w:styleId="1c">
    <w:name w:val="Основной текст1"/>
    <w:basedOn w:val="a1"/>
    <w:uiPriority w:val="99"/>
    <w:rsid w:val="00632E52"/>
    <w:pPr>
      <w:shd w:val="clear" w:color="auto" w:fill="FFFFFF"/>
      <w:spacing w:before="1140" w:after="0" w:line="322" w:lineRule="exact"/>
      <w:jc w:val="center"/>
    </w:pPr>
    <w:rPr>
      <w:rFonts w:eastAsia="Arial Unicode MS"/>
      <w:sz w:val="26"/>
      <w:szCs w:val="26"/>
    </w:rPr>
  </w:style>
  <w:style w:type="paragraph" w:customStyle="1" w:styleId="2f4">
    <w:name w:val="Знак2 Знак Знак Знак"/>
    <w:basedOn w:val="a1"/>
    <w:rsid w:val="00632E52"/>
    <w:pPr>
      <w:spacing w:after="160" w:line="240" w:lineRule="exact"/>
      <w:jc w:val="left"/>
    </w:pPr>
    <w:rPr>
      <w:rFonts w:ascii="Verdana" w:eastAsia="Courier New" w:hAnsi="Verdana" w:cs="Verdana"/>
      <w:sz w:val="20"/>
      <w:szCs w:val="20"/>
      <w:lang w:val="en-US" w:eastAsia="en-US"/>
    </w:rPr>
  </w:style>
  <w:style w:type="paragraph" w:customStyle="1" w:styleId="a">
    <w:name w:val="Списко ЯНАО"/>
    <w:basedOn w:val="af"/>
    <w:qFormat/>
    <w:rsid w:val="00632E52"/>
    <w:pPr>
      <w:numPr>
        <w:numId w:val="17"/>
      </w:numPr>
      <w:tabs>
        <w:tab w:val="left" w:pos="851"/>
      </w:tabs>
      <w:spacing w:before="60" w:after="60" w:line="240" w:lineRule="auto"/>
      <w:ind w:left="0" w:firstLine="567"/>
      <w:contextualSpacing w:val="0"/>
    </w:pPr>
    <w:rPr>
      <w:rFonts w:ascii="Tahoma" w:eastAsia="Calibri" w:hAnsi="Tahoma"/>
      <w:sz w:val="24"/>
      <w:lang w:eastAsia="ar-SA"/>
    </w:rPr>
  </w:style>
  <w:style w:type="paragraph" w:customStyle="1" w:styleId="affff3">
    <w:name w:val="Знак Знак Знак"/>
    <w:basedOn w:val="a1"/>
    <w:rsid w:val="00632E52"/>
    <w:pPr>
      <w:spacing w:before="100" w:beforeAutospacing="1" w:after="100" w:afterAutospacing="1" w:line="240" w:lineRule="auto"/>
      <w:jc w:val="left"/>
    </w:pPr>
    <w:rPr>
      <w:rFonts w:ascii="Tahoma" w:hAnsi="Tahoma"/>
      <w:sz w:val="20"/>
      <w:szCs w:val="20"/>
      <w:lang w:val="en-US" w:eastAsia="en-US"/>
    </w:rPr>
  </w:style>
  <w:style w:type="character" w:customStyle="1" w:styleId="220">
    <w:name w:val="Основной текст 2 Знак2"/>
    <w:qFormat/>
    <w:rsid w:val="00632E52"/>
    <w:rPr>
      <w:rFonts w:eastAsia="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0" w:unhideWhenUsed="0" w:qFormat="1"/>
    <w:lsdException w:name="Strong" w:semiHidden="0" w:uiPriority="0"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33F2F"/>
    <w:pPr>
      <w:jc w:val="both"/>
    </w:pPr>
    <w:rPr>
      <w:rFonts w:ascii="Times New Roman" w:eastAsia="Times New Roman" w:hAnsi="Times New Roman" w:cs="Times New Roman"/>
      <w:sz w:val="28"/>
      <w:lang w:eastAsia="ru-RU"/>
    </w:rPr>
  </w:style>
  <w:style w:type="paragraph" w:styleId="11">
    <w:name w:val="heading 1"/>
    <w:basedOn w:val="a1"/>
    <w:next w:val="a1"/>
    <w:link w:val="12"/>
    <w:uiPriority w:val="1"/>
    <w:qFormat/>
    <w:rsid w:val="00B45AB4"/>
    <w:pPr>
      <w:keepNext/>
      <w:spacing w:before="240" w:after="60" w:line="240" w:lineRule="auto"/>
      <w:outlineLvl w:val="0"/>
    </w:pPr>
    <w:rPr>
      <w:rFonts w:ascii="Arial" w:hAnsi="Arial" w:cs="Arial"/>
      <w:b/>
      <w:bCs/>
      <w:sz w:val="32"/>
      <w:szCs w:val="32"/>
    </w:rPr>
  </w:style>
  <w:style w:type="paragraph" w:styleId="20">
    <w:name w:val="heading 2"/>
    <w:basedOn w:val="a1"/>
    <w:next w:val="a1"/>
    <w:link w:val="21"/>
    <w:uiPriority w:val="1"/>
    <w:qFormat/>
    <w:rsid w:val="00B45AB4"/>
    <w:pPr>
      <w:keepNext/>
      <w:spacing w:after="0" w:line="240" w:lineRule="auto"/>
      <w:jc w:val="right"/>
      <w:outlineLvl w:val="1"/>
    </w:pPr>
    <w:rPr>
      <w:szCs w:val="28"/>
    </w:rPr>
  </w:style>
  <w:style w:type="paragraph" w:styleId="30">
    <w:name w:val="heading 3"/>
    <w:basedOn w:val="a1"/>
    <w:next w:val="a1"/>
    <w:link w:val="31"/>
    <w:uiPriority w:val="9"/>
    <w:qFormat/>
    <w:rsid w:val="00B45AB4"/>
    <w:pPr>
      <w:keepNext/>
      <w:widowControl w:val="0"/>
      <w:spacing w:before="240" w:after="60" w:line="240" w:lineRule="auto"/>
      <w:outlineLvl w:val="2"/>
    </w:pPr>
    <w:rPr>
      <w:rFonts w:ascii="Cambria" w:hAnsi="Cambria"/>
      <w:b/>
      <w:bCs/>
      <w:sz w:val="26"/>
      <w:szCs w:val="26"/>
    </w:rPr>
  </w:style>
  <w:style w:type="paragraph" w:styleId="4">
    <w:name w:val="heading 4"/>
    <w:basedOn w:val="a1"/>
    <w:next w:val="a1"/>
    <w:link w:val="40"/>
    <w:uiPriority w:val="9"/>
    <w:unhideWhenUsed/>
    <w:qFormat/>
    <w:rsid w:val="00B45AB4"/>
    <w:pPr>
      <w:keepNext/>
      <w:keepLines/>
      <w:spacing w:before="200" w:after="0"/>
      <w:outlineLvl w:val="3"/>
    </w:pPr>
    <w:rPr>
      <w:rFonts w:ascii="Cambria" w:hAnsi="Cambria"/>
      <w:b/>
      <w:bCs/>
      <w:i/>
      <w:iCs/>
      <w:color w:val="4F81BD"/>
    </w:rPr>
  </w:style>
  <w:style w:type="paragraph" w:styleId="5">
    <w:name w:val="heading 5"/>
    <w:basedOn w:val="a1"/>
    <w:next w:val="a1"/>
    <w:link w:val="50"/>
    <w:uiPriority w:val="9"/>
    <w:unhideWhenUsed/>
    <w:qFormat/>
    <w:rsid w:val="00B45AB4"/>
    <w:pPr>
      <w:keepNext/>
      <w:keepLines/>
      <w:spacing w:before="320"/>
      <w:outlineLvl w:val="4"/>
    </w:pPr>
    <w:rPr>
      <w:rFonts w:ascii="Arial" w:eastAsia="Arial" w:hAnsi="Arial" w:cs="Arial"/>
      <w:b/>
      <w:bCs/>
      <w:sz w:val="24"/>
      <w:szCs w:val="24"/>
    </w:rPr>
  </w:style>
  <w:style w:type="paragraph" w:styleId="6">
    <w:name w:val="heading 6"/>
    <w:basedOn w:val="a1"/>
    <w:next w:val="a1"/>
    <w:link w:val="60"/>
    <w:uiPriority w:val="9"/>
    <w:unhideWhenUsed/>
    <w:qFormat/>
    <w:rsid w:val="00B45AB4"/>
    <w:pPr>
      <w:keepNext/>
      <w:keepLines/>
      <w:spacing w:before="320"/>
      <w:outlineLvl w:val="5"/>
    </w:pPr>
    <w:rPr>
      <w:rFonts w:ascii="Arial" w:eastAsia="Arial" w:hAnsi="Arial" w:cs="Arial"/>
      <w:b/>
      <w:bCs/>
      <w:sz w:val="22"/>
    </w:rPr>
  </w:style>
  <w:style w:type="paragraph" w:styleId="7">
    <w:name w:val="heading 7"/>
    <w:basedOn w:val="a1"/>
    <w:next w:val="a1"/>
    <w:link w:val="70"/>
    <w:uiPriority w:val="9"/>
    <w:unhideWhenUsed/>
    <w:qFormat/>
    <w:rsid w:val="00B45AB4"/>
    <w:pPr>
      <w:keepNext/>
      <w:keepLines/>
      <w:spacing w:before="320"/>
      <w:outlineLvl w:val="6"/>
    </w:pPr>
    <w:rPr>
      <w:rFonts w:ascii="Arial" w:eastAsia="Arial" w:hAnsi="Arial" w:cs="Arial"/>
      <w:b/>
      <w:bCs/>
      <w:i/>
      <w:iCs/>
      <w:sz w:val="22"/>
    </w:rPr>
  </w:style>
  <w:style w:type="paragraph" w:styleId="8">
    <w:name w:val="heading 8"/>
    <w:basedOn w:val="a1"/>
    <w:next w:val="a1"/>
    <w:link w:val="80"/>
    <w:uiPriority w:val="9"/>
    <w:unhideWhenUsed/>
    <w:qFormat/>
    <w:rsid w:val="00B45AB4"/>
    <w:pPr>
      <w:keepNext/>
      <w:keepLines/>
      <w:spacing w:before="320"/>
      <w:outlineLvl w:val="7"/>
    </w:pPr>
    <w:rPr>
      <w:rFonts w:ascii="Arial" w:eastAsia="Arial" w:hAnsi="Arial" w:cs="Arial"/>
      <w:i/>
      <w:iCs/>
      <w:sz w:val="22"/>
    </w:rPr>
  </w:style>
  <w:style w:type="paragraph" w:styleId="9">
    <w:name w:val="heading 9"/>
    <w:basedOn w:val="a1"/>
    <w:next w:val="a1"/>
    <w:link w:val="90"/>
    <w:uiPriority w:val="9"/>
    <w:unhideWhenUsed/>
    <w:qFormat/>
    <w:rsid w:val="00B45AB4"/>
    <w:pPr>
      <w:keepNext/>
      <w:keepLines/>
      <w:spacing w:before="320"/>
      <w:outlineLvl w:val="8"/>
    </w:pPr>
    <w:rPr>
      <w:rFonts w:ascii="Arial" w:eastAsia="Arial" w:hAnsi="Arial" w:cs="Arial"/>
      <w:i/>
      <w:iCs/>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TimesNewRoman14125">
    <w:name w:val="Стиль Times New Roman 14 пт По ширине Первая строка:  1.25 см С..."/>
    <w:basedOn w:val="a1"/>
    <w:rsid w:val="00933F2F"/>
    <w:pPr>
      <w:spacing w:after="0" w:line="240" w:lineRule="auto"/>
      <w:ind w:right="-40" w:firstLine="709"/>
    </w:pPr>
    <w:rPr>
      <w:szCs w:val="20"/>
      <w:lang w:eastAsia="ar-SA"/>
    </w:rPr>
  </w:style>
  <w:style w:type="table" w:customStyle="1" w:styleId="TableGridReport1">
    <w:name w:val="Table Grid Report1"/>
    <w:basedOn w:val="a3"/>
    <w:next w:val="a5"/>
    <w:uiPriority w:val="59"/>
    <w:rsid w:val="00933F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5">
    <w:name w:val="Table Grid"/>
    <w:aliases w:val="Table Grid Report,OTR"/>
    <w:basedOn w:val="a3"/>
    <w:uiPriority w:val="59"/>
    <w:qFormat/>
    <w:rsid w:val="00933F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link w:val="ConsPlusNormal0"/>
    <w:qFormat/>
    <w:rsid w:val="00933F2F"/>
    <w:pPr>
      <w:widowControl w:val="0"/>
      <w:spacing w:after="0" w:line="240" w:lineRule="auto"/>
    </w:pPr>
    <w:rPr>
      <w:rFonts w:ascii="Calibri" w:eastAsia="Times New Roman" w:hAnsi="Calibri" w:cs="Calibri"/>
      <w:szCs w:val="20"/>
      <w:lang w:eastAsia="ru-RU"/>
    </w:rPr>
  </w:style>
  <w:style w:type="character" w:customStyle="1" w:styleId="ConsPlusNormal0">
    <w:name w:val="ConsPlusNormal Знак"/>
    <w:link w:val="ConsPlusNormal"/>
    <w:rsid w:val="00933F2F"/>
    <w:rPr>
      <w:rFonts w:ascii="Calibri" w:eastAsia="Times New Roman" w:hAnsi="Calibri" w:cs="Calibri"/>
      <w:szCs w:val="20"/>
      <w:lang w:eastAsia="ru-RU"/>
    </w:rPr>
  </w:style>
  <w:style w:type="paragraph" w:customStyle="1" w:styleId="3">
    <w:name w:val="Список_нумерованный_3_уровень"/>
    <w:basedOn w:val="a1"/>
    <w:uiPriority w:val="99"/>
    <w:rsid w:val="00933F2F"/>
    <w:pPr>
      <w:numPr>
        <w:ilvl w:val="2"/>
        <w:numId w:val="1"/>
      </w:numPr>
      <w:spacing w:before="60" w:after="100" w:line="240" w:lineRule="auto"/>
      <w:ind w:left="1191" w:hanging="397"/>
    </w:pPr>
    <w:rPr>
      <w:sz w:val="24"/>
      <w:szCs w:val="24"/>
    </w:rPr>
  </w:style>
  <w:style w:type="paragraph" w:styleId="a6">
    <w:name w:val="Balloon Text"/>
    <w:basedOn w:val="a1"/>
    <w:link w:val="a7"/>
    <w:uiPriority w:val="99"/>
    <w:semiHidden/>
    <w:unhideWhenUsed/>
    <w:rsid w:val="00933F2F"/>
    <w:pPr>
      <w:spacing w:after="0" w:line="240" w:lineRule="auto"/>
    </w:pPr>
    <w:rPr>
      <w:rFonts w:ascii="Tahoma" w:hAnsi="Tahoma" w:cs="Tahoma"/>
      <w:sz w:val="16"/>
      <w:szCs w:val="16"/>
    </w:rPr>
  </w:style>
  <w:style w:type="character" w:customStyle="1" w:styleId="a7">
    <w:name w:val="Текст выноски Знак"/>
    <w:basedOn w:val="a2"/>
    <w:link w:val="a6"/>
    <w:uiPriority w:val="99"/>
    <w:semiHidden/>
    <w:rsid w:val="00933F2F"/>
    <w:rPr>
      <w:rFonts w:ascii="Tahoma" w:eastAsia="Times New Roman" w:hAnsi="Tahoma" w:cs="Tahoma"/>
      <w:sz w:val="16"/>
      <w:szCs w:val="16"/>
      <w:lang w:eastAsia="ru-RU"/>
    </w:rPr>
  </w:style>
  <w:style w:type="character" w:customStyle="1" w:styleId="12">
    <w:name w:val="Заголовок 1 Знак"/>
    <w:basedOn w:val="a2"/>
    <w:link w:val="11"/>
    <w:uiPriority w:val="1"/>
    <w:rsid w:val="00B45AB4"/>
    <w:rPr>
      <w:rFonts w:ascii="Arial" w:eastAsia="Times New Roman" w:hAnsi="Arial" w:cs="Arial"/>
      <w:b/>
      <w:bCs/>
      <w:sz w:val="32"/>
      <w:szCs w:val="32"/>
      <w:lang w:eastAsia="ru-RU"/>
    </w:rPr>
  </w:style>
  <w:style w:type="character" w:customStyle="1" w:styleId="21">
    <w:name w:val="Заголовок 2 Знак"/>
    <w:basedOn w:val="a2"/>
    <w:link w:val="20"/>
    <w:uiPriority w:val="1"/>
    <w:rsid w:val="00B45AB4"/>
    <w:rPr>
      <w:rFonts w:ascii="Times New Roman" w:eastAsia="Times New Roman" w:hAnsi="Times New Roman" w:cs="Times New Roman"/>
      <w:sz w:val="28"/>
      <w:szCs w:val="28"/>
      <w:lang w:eastAsia="ru-RU"/>
    </w:rPr>
  </w:style>
  <w:style w:type="character" w:customStyle="1" w:styleId="31">
    <w:name w:val="Заголовок 3 Знак"/>
    <w:basedOn w:val="a2"/>
    <w:link w:val="30"/>
    <w:uiPriority w:val="9"/>
    <w:rsid w:val="00B45AB4"/>
    <w:rPr>
      <w:rFonts w:ascii="Cambria" w:eastAsia="Times New Roman" w:hAnsi="Cambria" w:cs="Times New Roman"/>
      <w:b/>
      <w:bCs/>
      <w:sz w:val="26"/>
      <w:szCs w:val="26"/>
      <w:lang w:eastAsia="ru-RU"/>
    </w:rPr>
  </w:style>
  <w:style w:type="character" w:customStyle="1" w:styleId="40">
    <w:name w:val="Заголовок 4 Знак"/>
    <w:basedOn w:val="a2"/>
    <w:link w:val="4"/>
    <w:uiPriority w:val="9"/>
    <w:rsid w:val="00B45AB4"/>
    <w:rPr>
      <w:rFonts w:ascii="Cambria" w:eastAsia="Times New Roman" w:hAnsi="Cambria" w:cs="Times New Roman"/>
      <w:b/>
      <w:bCs/>
      <w:i/>
      <w:iCs/>
      <w:color w:val="4F81BD"/>
      <w:sz w:val="28"/>
      <w:lang w:eastAsia="ru-RU"/>
    </w:rPr>
  </w:style>
  <w:style w:type="character" w:customStyle="1" w:styleId="50">
    <w:name w:val="Заголовок 5 Знак"/>
    <w:basedOn w:val="a2"/>
    <w:link w:val="5"/>
    <w:uiPriority w:val="9"/>
    <w:rsid w:val="00B45AB4"/>
    <w:rPr>
      <w:rFonts w:ascii="Arial" w:eastAsia="Arial" w:hAnsi="Arial" w:cs="Arial"/>
      <w:b/>
      <w:bCs/>
      <w:sz w:val="24"/>
      <w:szCs w:val="24"/>
      <w:lang w:eastAsia="ru-RU"/>
    </w:rPr>
  </w:style>
  <w:style w:type="character" w:customStyle="1" w:styleId="60">
    <w:name w:val="Заголовок 6 Знак"/>
    <w:basedOn w:val="a2"/>
    <w:link w:val="6"/>
    <w:uiPriority w:val="9"/>
    <w:rsid w:val="00B45AB4"/>
    <w:rPr>
      <w:rFonts w:ascii="Arial" w:eastAsia="Arial" w:hAnsi="Arial" w:cs="Arial"/>
      <w:b/>
      <w:bCs/>
      <w:lang w:eastAsia="ru-RU"/>
    </w:rPr>
  </w:style>
  <w:style w:type="character" w:customStyle="1" w:styleId="70">
    <w:name w:val="Заголовок 7 Знак"/>
    <w:basedOn w:val="a2"/>
    <w:link w:val="7"/>
    <w:uiPriority w:val="9"/>
    <w:rsid w:val="00B45AB4"/>
    <w:rPr>
      <w:rFonts w:ascii="Arial" w:eastAsia="Arial" w:hAnsi="Arial" w:cs="Arial"/>
      <w:b/>
      <w:bCs/>
      <w:i/>
      <w:iCs/>
      <w:lang w:eastAsia="ru-RU"/>
    </w:rPr>
  </w:style>
  <w:style w:type="character" w:customStyle="1" w:styleId="80">
    <w:name w:val="Заголовок 8 Знак"/>
    <w:basedOn w:val="a2"/>
    <w:link w:val="8"/>
    <w:uiPriority w:val="9"/>
    <w:rsid w:val="00B45AB4"/>
    <w:rPr>
      <w:rFonts w:ascii="Arial" w:eastAsia="Arial" w:hAnsi="Arial" w:cs="Arial"/>
      <w:i/>
      <w:iCs/>
      <w:lang w:eastAsia="ru-RU"/>
    </w:rPr>
  </w:style>
  <w:style w:type="character" w:customStyle="1" w:styleId="90">
    <w:name w:val="Заголовок 9 Знак"/>
    <w:basedOn w:val="a2"/>
    <w:link w:val="9"/>
    <w:uiPriority w:val="9"/>
    <w:rsid w:val="00B45AB4"/>
    <w:rPr>
      <w:rFonts w:ascii="Arial" w:eastAsia="Arial" w:hAnsi="Arial" w:cs="Arial"/>
      <w:i/>
      <w:iCs/>
      <w:sz w:val="21"/>
      <w:szCs w:val="21"/>
      <w:lang w:eastAsia="ru-RU"/>
    </w:rPr>
  </w:style>
  <w:style w:type="character" w:customStyle="1" w:styleId="Heading5Char">
    <w:name w:val="Heading 5 Char"/>
    <w:basedOn w:val="a2"/>
    <w:uiPriority w:val="9"/>
    <w:rsid w:val="00B45AB4"/>
    <w:rPr>
      <w:rFonts w:ascii="Arial" w:eastAsia="Arial" w:hAnsi="Arial" w:cs="Arial"/>
      <w:b/>
      <w:bCs/>
      <w:sz w:val="24"/>
      <w:szCs w:val="24"/>
    </w:rPr>
  </w:style>
  <w:style w:type="character" w:customStyle="1" w:styleId="Heading6Char">
    <w:name w:val="Heading 6 Char"/>
    <w:basedOn w:val="a2"/>
    <w:uiPriority w:val="9"/>
    <w:rsid w:val="00B45AB4"/>
    <w:rPr>
      <w:rFonts w:ascii="Arial" w:eastAsia="Arial" w:hAnsi="Arial" w:cs="Arial"/>
      <w:b/>
      <w:bCs/>
      <w:sz w:val="22"/>
      <w:szCs w:val="22"/>
    </w:rPr>
  </w:style>
  <w:style w:type="character" w:customStyle="1" w:styleId="Heading7Char">
    <w:name w:val="Heading 7 Char"/>
    <w:basedOn w:val="a2"/>
    <w:uiPriority w:val="9"/>
    <w:rsid w:val="00B45AB4"/>
    <w:rPr>
      <w:rFonts w:ascii="Arial" w:eastAsia="Arial" w:hAnsi="Arial" w:cs="Arial"/>
      <w:b/>
      <w:bCs/>
      <w:i/>
      <w:iCs/>
      <w:sz w:val="22"/>
      <w:szCs w:val="22"/>
    </w:rPr>
  </w:style>
  <w:style w:type="character" w:customStyle="1" w:styleId="Heading8Char">
    <w:name w:val="Heading 8 Char"/>
    <w:basedOn w:val="a2"/>
    <w:uiPriority w:val="9"/>
    <w:rsid w:val="00B45AB4"/>
    <w:rPr>
      <w:rFonts w:ascii="Arial" w:eastAsia="Arial" w:hAnsi="Arial" w:cs="Arial"/>
      <w:i/>
      <w:iCs/>
      <w:sz w:val="22"/>
      <w:szCs w:val="22"/>
    </w:rPr>
  </w:style>
  <w:style w:type="character" w:customStyle="1" w:styleId="Heading9Char">
    <w:name w:val="Heading 9 Char"/>
    <w:basedOn w:val="a2"/>
    <w:uiPriority w:val="9"/>
    <w:rsid w:val="00B45AB4"/>
    <w:rPr>
      <w:rFonts w:ascii="Arial" w:eastAsia="Arial" w:hAnsi="Arial" w:cs="Arial"/>
      <w:i/>
      <w:iCs/>
      <w:sz w:val="21"/>
      <w:szCs w:val="21"/>
    </w:rPr>
  </w:style>
  <w:style w:type="character" w:customStyle="1" w:styleId="QuoteChar">
    <w:name w:val="Quote Char"/>
    <w:uiPriority w:val="29"/>
    <w:rsid w:val="00B45AB4"/>
    <w:rPr>
      <w:i/>
    </w:rPr>
  </w:style>
  <w:style w:type="character" w:customStyle="1" w:styleId="IntenseQuoteChar">
    <w:name w:val="Intense Quote Char"/>
    <w:uiPriority w:val="30"/>
    <w:rsid w:val="00B45AB4"/>
    <w:rPr>
      <w:i/>
    </w:rPr>
  </w:style>
  <w:style w:type="character" w:customStyle="1" w:styleId="EndnoteTextChar">
    <w:name w:val="Endnote Text Char"/>
    <w:uiPriority w:val="99"/>
    <w:rsid w:val="00B45AB4"/>
    <w:rPr>
      <w:sz w:val="20"/>
    </w:rPr>
  </w:style>
  <w:style w:type="character" w:customStyle="1" w:styleId="Heading1Char">
    <w:name w:val="Heading 1 Char"/>
    <w:basedOn w:val="a2"/>
    <w:uiPriority w:val="9"/>
    <w:rsid w:val="00B45AB4"/>
    <w:rPr>
      <w:rFonts w:ascii="Arial" w:eastAsia="Arial" w:hAnsi="Arial" w:cs="Arial"/>
      <w:sz w:val="40"/>
      <w:szCs w:val="40"/>
    </w:rPr>
  </w:style>
  <w:style w:type="character" w:customStyle="1" w:styleId="Heading2Char">
    <w:name w:val="Heading 2 Char"/>
    <w:basedOn w:val="a2"/>
    <w:uiPriority w:val="9"/>
    <w:rsid w:val="00B45AB4"/>
    <w:rPr>
      <w:rFonts w:ascii="Arial" w:eastAsia="Arial" w:hAnsi="Arial" w:cs="Arial"/>
      <w:sz w:val="34"/>
    </w:rPr>
  </w:style>
  <w:style w:type="character" w:customStyle="1" w:styleId="Heading3Char">
    <w:name w:val="Heading 3 Char"/>
    <w:basedOn w:val="a2"/>
    <w:uiPriority w:val="9"/>
    <w:rsid w:val="00B45AB4"/>
    <w:rPr>
      <w:rFonts w:ascii="Arial" w:eastAsia="Arial" w:hAnsi="Arial" w:cs="Arial"/>
      <w:sz w:val="30"/>
      <w:szCs w:val="30"/>
    </w:rPr>
  </w:style>
  <w:style w:type="character" w:customStyle="1" w:styleId="Heading4Char">
    <w:name w:val="Heading 4 Char"/>
    <w:basedOn w:val="a2"/>
    <w:uiPriority w:val="9"/>
    <w:rsid w:val="00B45AB4"/>
    <w:rPr>
      <w:rFonts w:ascii="Arial" w:eastAsia="Arial" w:hAnsi="Arial" w:cs="Arial"/>
      <w:b/>
      <w:bCs/>
      <w:sz w:val="26"/>
      <w:szCs w:val="26"/>
    </w:rPr>
  </w:style>
  <w:style w:type="paragraph" w:styleId="a8">
    <w:name w:val="No Spacing"/>
    <w:qFormat/>
    <w:rsid w:val="00B45AB4"/>
    <w:pPr>
      <w:spacing w:after="0" w:line="240" w:lineRule="auto"/>
    </w:pPr>
    <w:rPr>
      <w:rFonts w:ascii="Calibri" w:eastAsia="Times New Roman" w:hAnsi="Calibri" w:cs="Times New Roman"/>
      <w:sz w:val="20"/>
      <w:szCs w:val="20"/>
      <w:lang w:eastAsia="ru-RU"/>
    </w:rPr>
  </w:style>
  <w:style w:type="character" w:customStyle="1" w:styleId="TitleChar">
    <w:name w:val="Title Char"/>
    <w:basedOn w:val="a2"/>
    <w:uiPriority w:val="10"/>
    <w:rsid w:val="00B45AB4"/>
    <w:rPr>
      <w:sz w:val="48"/>
      <w:szCs w:val="48"/>
    </w:rPr>
  </w:style>
  <w:style w:type="character" w:customStyle="1" w:styleId="SubtitleChar">
    <w:name w:val="Subtitle Char"/>
    <w:basedOn w:val="a2"/>
    <w:uiPriority w:val="11"/>
    <w:rsid w:val="00B45AB4"/>
    <w:rPr>
      <w:sz w:val="24"/>
      <w:szCs w:val="24"/>
    </w:rPr>
  </w:style>
  <w:style w:type="paragraph" w:styleId="22">
    <w:name w:val="Quote"/>
    <w:basedOn w:val="a1"/>
    <w:next w:val="a1"/>
    <w:link w:val="23"/>
    <w:uiPriority w:val="29"/>
    <w:qFormat/>
    <w:rsid w:val="00B45AB4"/>
    <w:pPr>
      <w:ind w:left="720" w:right="720"/>
    </w:pPr>
    <w:rPr>
      <w:i/>
    </w:rPr>
  </w:style>
  <w:style w:type="character" w:customStyle="1" w:styleId="23">
    <w:name w:val="Цитата 2 Знак"/>
    <w:basedOn w:val="a2"/>
    <w:link w:val="22"/>
    <w:uiPriority w:val="29"/>
    <w:rsid w:val="00B45AB4"/>
    <w:rPr>
      <w:rFonts w:ascii="Times New Roman" w:eastAsia="Times New Roman" w:hAnsi="Times New Roman" w:cs="Times New Roman"/>
      <w:i/>
      <w:sz w:val="28"/>
      <w:lang w:eastAsia="ru-RU"/>
    </w:rPr>
  </w:style>
  <w:style w:type="paragraph" w:styleId="a9">
    <w:name w:val="Intense Quote"/>
    <w:basedOn w:val="a1"/>
    <w:next w:val="a1"/>
    <w:link w:val="aa"/>
    <w:uiPriority w:val="30"/>
    <w:qFormat/>
    <w:rsid w:val="00B45AB4"/>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a">
    <w:name w:val="Выделенная цитата Знак"/>
    <w:basedOn w:val="a2"/>
    <w:link w:val="a9"/>
    <w:uiPriority w:val="30"/>
    <w:rsid w:val="00B45AB4"/>
    <w:rPr>
      <w:rFonts w:ascii="Times New Roman" w:eastAsia="Times New Roman" w:hAnsi="Times New Roman" w:cs="Times New Roman"/>
      <w:i/>
      <w:sz w:val="28"/>
      <w:shd w:val="clear" w:color="auto" w:fill="F2F2F2"/>
      <w:lang w:eastAsia="ru-RU"/>
    </w:rPr>
  </w:style>
  <w:style w:type="character" w:customStyle="1" w:styleId="HeaderChar">
    <w:name w:val="Header Char"/>
    <w:basedOn w:val="a2"/>
    <w:uiPriority w:val="99"/>
    <w:rsid w:val="00B45AB4"/>
  </w:style>
  <w:style w:type="character" w:customStyle="1" w:styleId="FooterChar">
    <w:name w:val="Footer Char"/>
    <w:basedOn w:val="a2"/>
    <w:uiPriority w:val="99"/>
    <w:rsid w:val="00B45AB4"/>
  </w:style>
  <w:style w:type="character" w:customStyle="1" w:styleId="CaptionChar">
    <w:name w:val="Caption Char"/>
    <w:uiPriority w:val="99"/>
    <w:rsid w:val="00B45AB4"/>
  </w:style>
  <w:style w:type="table" w:customStyle="1" w:styleId="TableGridLight">
    <w:name w:val="Table Grid Light"/>
    <w:basedOn w:val="a3"/>
    <w:uiPriority w:val="59"/>
    <w:rsid w:val="00B45AB4"/>
    <w:pPr>
      <w:spacing w:after="0" w:line="240" w:lineRule="auto"/>
    </w:pPr>
    <w:rPr>
      <w:rFonts w:ascii="Calibri" w:eastAsia="Times New Roman" w:hAnsi="Calibri" w:cs="Times New Roman"/>
      <w:sz w:val="20"/>
      <w:szCs w:val="20"/>
      <w:lang w:eastAsia="ru-RU"/>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0">
    <w:name w:val="Таблица простая 11"/>
    <w:basedOn w:val="a3"/>
    <w:uiPriority w:val="59"/>
    <w:rsid w:val="00B45AB4"/>
    <w:pPr>
      <w:spacing w:after="0" w:line="240" w:lineRule="auto"/>
    </w:pPr>
    <w:rPr>
      <w:rFonts w:ascii="Calibri" w:eastAsia="Times New Roman" w:hAnsi="Calibri" w:cs="Times New Roman"/>
      <w:sz w:val="20"/>
      <w:szCs w:val="20"/>
      <w:lang w:eastAsia="ru-RU"/>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0">
    <w:name w:val="Таблица простая 21"/>
    <w:basedOn w:val="a3"/>
    <w:uiPriority w:val="59"/>
    <w:rsid w:val="00B45AB4"/>
    <w:pPr>
      <w:spacing w:after="0" w:line="240" w:lineRule="auto"/>
    </w:pPr>
    <w:rPr>
      <w:rFonts w:ascii="Calibri" w:eastAsia="Times New Roman" w:hAnsi="Calibri" w:cs="Times New Roman"/>
      <w:sz w:val="20"/>
      <w:szCs w:val="20"/>
      <w:lang w:eastAsia="ru-RU"/>
    </w:r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0">
    <w:name w:val="Таблица простая 3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
    <w:name w:val="Таблица простая 4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
    <w:name w:val="Таблица простая 5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
    <w:name w:val="Таблица-сетка 1 светлая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21">
    <w:name w:val="Таблица-сетка 2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31">
    <w:name w:val="Таблица-сетка 3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41">
    <w:name w:val="Таблица-сетка 41"/>
    <w:basedOn w:val="a3"/>
    <w:uiPriority w:val="5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3"/>
    <w:uiPriority w:val="5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3"/>
    <w:uiPriority w:val="5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3"/>
    <w:uiPriority w:val="5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3"/>
    <w:uiPriority w:val="5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3"/>
    <w:uiPriority w:val="5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3"/>
    <w:uiPriority w:val="5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51">
    <w:name w:val="Таблица-сетка 5 темная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61">
    <w:name w:val="Таблица-сетка 6 цветная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71">
    <w:name w:val="Таблица-сетка 7 цветная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110">
    <w:name w:val="Список-таблица 1 светлая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210">
    <w:name w:val="Список-таблица 2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310">
    <w:name w:val="Список-таблица 3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410">
    <w:name w:val="Список-таблица 4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510">
    <w:name w:val="Список-таблица 5 темная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610">
    <w:name w:val="Список-таблица 6 цветная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710">
    <w:name w:val="Список-таблица 7 цветная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3"/>
    <w:uiPriority w:val="99"/>
    <w:rsid w:val="00B45AB4"/>
    <w:pPr>
      <w:spacing w:after="0" w:line="240" w:lineRule="auto"/>
    </w:pPr>
    <w:rPr>
      <w:rFonts w:ascii="Calibri" w:eastAsia="Times New Roman"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3"/>
    <w:uiPriority w:val="99"/>
    <w:rsid w:val="00B45AB4"/>
    <w:pPr>
      <w:spacing w:after="0" w:line="240" w:lineRule="auto"/>
    </w:pPr>
    <w:rPr>
      <w:rFonts w:ascii="Calibri" w:eastAsia="Times New Roman"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3"/>
    <w:uiPriority w:val="99"/>
    <w:rsid w:val="00B45AB4"/>
    <w:pPr>
      <w:spacing w:after="0" w:line="240" w:lineRule="auto"/>
    </w:pPr>
    <w:rPr>
      <w:rFonts w:ascii="Calibri" w:eastAsia="Times New Roman"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3"/>
    <w:uiPriority w:val="99"/>
    <w:rsid w:val="00B45AB4"/>
    <w:pPr>
      <w:spacing w:after="0" w:line="240" w:lineRule="auto"/>
    </w:pPr>
    <w:rPr>
      <w:rFonts w:ascii="Calibri" w:eastAsia="Times New Roman"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3"/>
    <w:uiPriority w:val="99"/>
    <w:rsid w:val="00B45AB4"/>
    <w:pPr>
      <w:spacing w:after="0" w:line="240" w:lineRule="auto"/>
    </w:pPr>
    <w:rPr>
      <w:rFonts w:ascii="Calibri" w:eastAsia="Times New Roman"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3"/>
    <w:uiPriority w:val="99"/>
    <w:rsid w:val="00B45AB4"/>
    <w:pPr>
      <w:spacing w:after="0" w:line="240" w:lineRule="auto"/>
    </w:pPr>
    <w:rPr>
      <w:rFonts w:ascii="Calibri" w:eastAsia="Times New Roman"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3"/>
    <w:uiPriority w:val="99"/>
    <w:rsid w:val="00B45AB4"/>
    <w:pPr>
      <w:spacing w:after="0" w:line="240" w:lineRule="auto"/>
    </w:pPr>
    <w:rPr>
      <w:rFonts w:ascii="Calibri" w:eastAsia="Times New Roman"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3"/>
    <w:uiPriority w:val="99"/>
    <w:rsid w:val="00B45AB4"/>
    <w:pPr>
      <w:spacing w:after="0" w:line="240" w:lineRule="auto"/>
    </w:pPr>
    <w:rPr>
      <w:rFonts w:ascii="Calibri" w:eastAsia="Times New Roman" w:hAnsi="Calibri" w:cs="Times New Roman"/>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3"/>
    <w:uiPriority w:val="99"/>
    <w:rsid w:val="00B45AB4"/>
    <w:pPr>
      <w:spacing w:after="0" w:line="240" w:lineRule="auto"/>
    </w:pPr>
    <w:rPr>
      <w:rFonts w:ascii="Calibri" w:eastAsia="Times New Roman" w:hAnsi="Calibri" w:cs="Times New Roman"/>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3"/>
    <w:uiPriority w:val="99"/>
    <w:rsid w:val="00B45AB4"/>
    <w:pPr>
      <w:spacing w:after="0" w:line="240" w:lineRule="auto"/>
    </w:pPr>
    <w:rPr>
      <w:rFonts w:ascii="Calibri" w:eastAsia="Times New Roman" w:hAnsi="Calibri" w:cs="Times New Roman"/>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3"/>
    <w:uiPriority w:val="99"/>
    <w:rsid w:val="00B45AB4"/>
    <w:pPr>
      <w:spacing w:after="0" w:line="240" w:lineRule="auto"/>
    </w:pPr>
    <w:rPr>
      <w:rFonts w:ascii="Calibri" w:eastAsia="Times New Roman" w:hAnsi="Calibri" w:cs="Times New Roman"/>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3"/>
    <w:uiPriority w:val="99"/>
    <w:rsid w:val="00B45AB4"/>
    <w:pPr>
      <w:spacing w:after="0" w:line="240" w:lineRule="auto"/>
    </w:pPr>
    <w:rPr>
      <w:rFonts w:ascii="Calibri" w:eastAsia="Times New Roman" w:hAnsi="Calibri" w:cs="Times New Roman"/>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3"/>
    <w:uiPriority w:val="99"/>
    <w:rsid w:val="00B45AB4"/>
    <w:pPr>
      <w:spacing w:after="0" w:line="240" w:lineRule="auto"/>
    </w:pPr>
    <w:rPr>
      <w:rFonts w:ascii="Calibri" w:eastAsia="Times New Roman" w:hAnsi="Calibri" w:cs="Times New Roman"/>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3"/>
    <w:uiPriority w:val="99"/>
    <w:rsid w:val="00B45AB4"/>
    <w:pPr>
      <w:spacing w:after="0" w:line="240" w:lineRule="auto"/>
    </w:pPr>
    <w:rPr>
      <w:rFonts w:ascii="Calibri" w:eastAsia="Times New Roman" w:hAnsi="Calibri" w:cs="Times New Roman"/>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3"/>
    <w:uiPriority w:val="99"/>
    <w:rsid w:val="00B45AB4"/>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FootnoteTextChar">
    <w:name w:val="Footnote Text Char"/>
    <w:uiPriority w:val="99"/>
    <w:rsid w:val="00B45AB4"/>
    <w:rPr>
      <w:sz w:val="18"/>
    </w:rPr>
  </w:style>
  <w:style w:type="paragraph" w:styleId="ab">
    <w:name w:val="endnote text"/>
    <w:basedOn w:val="a1"/>
    <w:link w:val="ac"/>
    <w:uiPriority w:val="99"/>
    <w:semiHidden/>
    <w:unhideWhenUsed/>
    <w:rsid w:val="00B45AB4"/>
    <w:pPr>
      <w:spacing w:after="0" w:line="240" w:lineRule="auto"/>
    </w:pPr>
    <w:rPr>
      <w:sz w:val="20"/>
    </w:rPr>
  </w:style>
  <w:style w:type="character" w:customStyle="1" w:styleId="ac">
    <w:name w:val="Текст концевой сноски Знак"/>
    <w:basedOn w:val="a2"/>
    <w:link w:val="ab"/>
    <w:uiPriority w:val="99"/>
    <w:rsid w:val="00B45AB4"/>
    <w:rPr>
      <w:rFonts w:ascii="Times New Roman" w:eastAsia="Times New Roman" w:hAnsi="Times New Roman" w:cs="Times New Roman"/>
      <w:sz w:val="20"/>
      <w:lang w:eastAsia="ru-RU"/>
    </w:rPr>
  </w:style>
  <w:style w:type="character" w:styleId="ad">
    <w:name w:val="endnote reference"/>
    <w:basedOn w:val="a2"/>
    <w:uiPriority w:val="99"/>
    <w:semiHidden/>
    <w:unhideWhenUsed/>
    <w:rsid w:val="00B45AB4"/>
    <w:rPr>
      <w:vertAlign w:val="superscript"/>
    </w:rPr>
  </w:style>
  <w:style w:type="paragraph" w:styleId="ae">
    <w:name w:val="table of figures"/>
    <w:basedOn w:val="a1"/>
    <w:next w:val="a1"/>
    <w:uiPriority w:val="99"/>
    <w:unhideWhenUsed/>
    <w:rsid w:val="00B45AB4"/>
    <w:pPr>
      <w:spacing w:after="0"/>
    </w:pPr>
  </w:style>
  <w:style w:type="paragraph" w:styleId="af">
    <w:name w:val="List Paragraph"/>
    <w:basedOn w:val="a1"/>
    <w:qFormat/>
    <w:rsid w:val="00B45AB4"/>
    <w:pPr>
      <w:ind w:left="720"/>
      <w:contextualSpacing/>
    </w:pPr>
  </w:style>
  <w:style w:type="paragraph" w:customStyle="1" w:styleId="13">
    <w:name w:val="Абзац списка1"/>
    <w:basedOn w:val="a1"/>
    <w:link w:val="af0"/>
    <w:uiPriority w:val="99"/>
    <w:rsid w:val="00B45AB4"/>
    <w:pPr>
      <w:ind w:left="720"/>
    </w:pPr>
    <w:rPr>
      <w:rFonts w:cs="Calibri"/>
    </w:rPr>
  </w:style>
  <w:style w:type="character" w:customStyle="1" w:styleId="af0">
    <w:name w:val="Абзац списка Знак"/>
    <w:link w:val="13"/>
    <w:uiPriority w:val="99"/>
    <w:rsid w:val="00B45AB4"/>
    <w:rPr>
      <w:rFonts w:ascii="Times New Roman" w:eastAsia="Times New Roman" w:hAnsi="Times New Roman" w:cs="Calibri"/>
      <w:sz w:val="28"/>
      <w:lang w:eastAsia="ru-RU"/>
    </w:rPr>
  </w:style>
  <w:style w:type="paragraph" w:customStyle="1" w:styleId="S">
    <w:name w:val="S_Обычный жирный"/>
    <w:basedOn w:val="a1"/>
    <w:link w:val="S0"/>
    <w:qFormat/>
    <w:rsid w:val="00B45AB4"/>
    <w:pPr>
      <w:spacing w:after="0" w:line="240" w:lineRule="auto"/>
      <w:ind w:firstLine="709"/>
    </w:pPr>
    <w:rPr>
      <w:szCs w:val="24"/>
    </w:rPr>
  </w:style>
  <w:style w:type="paragraph" w:styleId="24">
    <w:name w:val="Body Text 2"/>
    <w:basedOn w:val="a1"/>
    <w:link w:val="25"/>
    <w:uiPriority w:val="99"/>
    <w:rsid w:val="00B45AB4"/>
    <w:pPr>
      <w:spacing w:after="120" w:line="480" w:lineRule="auto"/>
    </w:pPr>
    <w:rPr>
      <w:sz w:val="24"/>
      <w:szCs w:val="24"/>
    </w:rPr>
  </w:style>
  <w:style w:type="character" w:customStyle="1" w:styleId="25">
    <w:name w:val="Основной текст 2 Знак"/>
    <w:basedOn w:val="a2"/>
    <w:link w:val="24"/>
    <w:uiPriority w:val="99"/>
    <w:rsid w:val="00B45AB4"/>
    <w:rPr>
      <w:rFonts w:ascii="Times New Roman" w:eastAsia="Times New Roman" w:hAnsi="Times New Roman" w:cs="Times New Roman"/>
      <w:sz w:val="24"/>
      <w:szCs w:val="24"/>
      <w:lang w:eastAsia="ru-RU"/>
    </w:rPr>
  </w:style>
  <w:style w:type="paragraph" w:styleId="af1">
    <w:name w:val="Body Text"/>
    <w:basedOn w:val="a1"/>
    <w:link w:val="af2"/>
    <w:uiPriority w:val="1"/>
    <w:unhideWhenUsed/>
    <w:qFormat/>
    <w:rsid w:val="00B45AB4"/>
    <w:pPr>
      <w:spacing w:after="120"/>
    </w:pPr>
  </w:style>
  <w:style w:type="character" w:customStyle="1" w:styleId="af2">
    <w:name w:val="Основной текст Знак"/>
    <w:basedOn w:val="a2"/>
    <w:link w:val="af1"/>
    <w:uiPriority w:val="1"/>
    <w:rsid w:val="00B45AB4"/>
    <w:rPr>
      <w:rFonts w:ascii="Times New Roman" w:eastAsia="Times New Roman" w:hAnsi="Times New Roman" w:cs="Times New Roman"/>
      <w:sz w:val="28"/>
      <w:lang w:eastAsia="ru-RU"/>
    </w:rPr>
  </w:style>
  <w:style w:type="paragraph" w:customStyle="1" w:styleId="Web">
    <w:name w:val="Обычный (Web)"/>
    <w:basedOn w:val="a1"/>
    <w:uiPriority w:val="99"/>
    <w:rsid w:val="00B45AB4"/>
    <w:pPr>
      <w:spacing w:before="100" w:beforeAutospacing="1" w:after="100" w:afterAutospacing="1" w:line="240" w:lineRule="auto"/>
    </w:pPr>
    <w:rPr>
      <w:sz w:val="24"/>
      <w:szCs w:val="24"/>
    </w:rPr>
  </w:style>
  <w:style w:type="paragraph" w:styleId="af3">
    <w:name w:val="Normal (Web)"/>
    <w:basedOn w:val="a1"/>
    <w:uiPriority w:val="99"/>
    <w:unhideWhenUsed/>
    <w:rsid w:val="00B45AB4"/>
    <w:pPr>
      <w:spacing w:before="100" w:beforeAutospacing="1" w:after="100" w:afterAutospacing="1" w:line="240" w:lineRule="auto"/>
    </w:pPr>
    <w:rPr>
      <w:sz w:val="24"/>
      <w:szCs w:val="24"/>
    </w:rPr>
  </w:style>
  <w:style w:type="character" w:styleId="af4">
    <w:name w:val="Strong"/>
    <w:qFormat/>
    <w:rsid w:val="00B45AB4"/>
    <w:rPr>
      <w:b/>
      <w:bCs/>
    </w:rPr>
  </w:style>
  <w:style w:type="paragraph" w:customStyle="1" w:styleId="26">
    <w:name w:val="Заголовок (Уровень 2)"/>
    <w:basedOn w:val="a1"/>
    <w:next w:val="af1"/>
    <w:link w:val="27"/>
    <w:qFormat/>
    <w:rsid w:val="00B45AB4"/>
    <w:pPr>
      <w:spacing w:after="0" w:line="240" w:lineRule="auto"/>
      <w:ind w:left="284" w:hanging="284"/>
      <w:jc w:val="center"/>
      <w:outlineLvl w:val="0"/>
    </w:pPr>
    <w:rPr>
      <w:b/>
      <w:bCs/>
      <w:sz w:val="26"/>
      <w:szCs w:val="26"/>
    </w:rPr>
  </w:style>
  <w:style w:type="character" w:customStyle="1" w:styleId="27">
    <w:name w:val="Заголовок (Уровень 2) Знак"/>
    <w:link w:val="26"/>
    <w:rsid w:val="00B45AB4"/>
    <w:rPr>
      <w:rFonts w:ascii="Times New Roman" w:eastAsia="Times New Roman" w:hAnsi="Times New Roman" w:cs="Times New Roman"/>
      <w:b/>
      <w:bCs/>
      <w:sz w:val="26"/>
      <w:szCs w:val="26"/>
      <w:lang w:eastAsia="ru-RU"/>
    </w:rPr>
  </w:style>
  <w:style w:type="paragraph" w:customStyle="1" w:styleId="10">
    <w:name w:val="Список_нумерованный_1_уровень"/>
    <w:link w:val="14"/>
    <w:uiPriority w:val="99"/>
    <w:rsid w:val="00B45AB4"/>
    <w:pPr>
      <w:numPr>
        <w:ilvl w:val="2"/>
        <w:numId w:val="2"/>
      </w:numPr>
      <w:spacing w:before="60" w:after="100" w:line="240" w:lineRule="auto"/>
      <w:ind w:left="567"/>
      <w:jc w:val="both"/>
    </w:pPr>
    <w:rPr>
      <w:rFonts w:ascii="Times New Roman" w:eastAsia="Times New Roman" w:hAnsi="Times New Roman" w:cs="Times New Roman"/>
      <w:sz w:val="24"/>
      <w:szCs w:val="24"/>
      <w:lang w:eastAsia="ru-RU"/>
    </w:rPr>
  </w:style>
  <w:style w:type="character" w:customStyle="1" w:styleId="14">
    <w:name w:val="Список_нумерованный_1_уровень Знак"/>
    <w:link w:val="10"/>
    <w:uiPriority w:val="99"/>
    <w:rsid w:val="00B45AB4"/>
    <w:rPr>
      <w:rFonts w:ascii="Times New Roman" w:eastAsia="Times New Roman" w:hAnsi="Times New Roman" w:cs="Times New Roman"/>
      <w:sz w:val="24"/>
      <w:szCs w:val="24"/>
      <w:lang w:eastAsia="ru-RU"/>
    </w:rPr>
  </w:style>
  <w:style w:type="paragraph" w:customStyle="1" w:styleId="2">
    <w:name w:val="Список_нумерованный_2_уровень"/>
    <w:basedOn w:val="10"/>
    <w:uiPriority w:val="99"/>
    <w:rsid w:val="00B45AB4"/>
    <w:pPr>
      <w:numPr>
        <w:ilvl w:val="1"/>
      </w:numPr>
      <w:ind w:left="794" w:hanging="397"/>
    </w:pPr>
  </w:style>
  <w:style w:type="table" w:customStyle="1" w:styleId="15">
    <w:name w:val="Сетка таблицы1"/>
    <w:rsid w:val="00B45AB4"/>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paragraph" w:customStyle="1" w:styleId="61">
    <w:name w:val="Стиль По ширине Перед:  6 пт"/>
    <w:basedOn w:val="a1"/>
    <w:rsid w:val="00B45AB4"/>
    <w:pPr>
      <w:spacing w:after="0" w:line="240" w:lineRule="auto"/>
      <w:ind w:firstLine="709"/>
    </w:pPr>
    <w:rPr>
      <w:color w:val="000000"/>
      <w:sz w:val="26"/>
      <w:szCs w:val="26"/>
    </w:rPr>
  </w:style>
  <w:style w:type="paragraph" w:styleId="af5">
    <w:name w:val="Subtitle"/>
    <w:aliases w:val="ЗАГОЛОВОК"/>
    <w:basedOn w:val="a1"/>
    <w:next w:val="a1"/>
    <w:link w:val="af6"/>
    <w:qFormat/>
    <w:rsid w:val="00B45AB4"/>
    <w:pPr>
      <w:widowControl w:val="0"/>
      <w:spacing w:after="60" w:line="240" w:lineRule="auto"/>
      <w:ind w:firstLine="709"/>
      <w:outlineLvl w:val="1"/>
    </w:pPr>
    <w:rPr>
      <w:b/>
      <w:sz w:val="26"/>
      <w:szCs w:val="28"/>
    </w:rPr>
  </w:style>
  <w:style w:type="character" w:customStyle="1" w:styleId="af6">
    <w:name w:val="Подзаголовок Знак"/>
    <w:aliases w:val="ЗАГОЛОВОК Знак"/>
    <w:basedOn w:val="a2"/>
    <w:link w:val="af5"/>
    <w:rsid w:val="00B45AB4"/>
    <w:rPr>
      <w:rFonts w:ascii="Times New Roman" w:eastAsia="Times New Roman" w:hAnsi="Times New Roman" w:cs="Times New Roman"/>
      <w:b/>
      <w:sz w:val="26"/>
      <w:szCs w:val="28"/>
      <w:lang w:eastAsia="ru-RU"/>
    </w:rPr>
  </w:style>
  <w:style w:type="paragraph" w:customStyle="1" w:styleId="af7">
    <w:name w:val="Прижатый влево"/>
    <w:basedOn w:val="a1"/>
    <w:next w:val="a1"/>
    <w:uiPriority w:val="99"/>
    <w:rsid w:val="00B45AB4"/>
    <w:pPr>
      <w:widowControl w:val="0"/>
      <w:spacing w:after="0" w:line="240" w:lineRule="auto"/>
    </w:pPr>
    <w:rPr>
      <w:rFonts w:ascii="Arial" w:hAnsi="Arial" w:cs="Arial"/>
      <w:sz w:val="24"/>
      <w:szCs w:val="24"/>
    </w:rPr>
  </w:style>
  <w:style w:type="character" w:customStyle="1" w:styleId="af8">
    <w:name w:val="Цветовое выделение"/>
    <w:uiPriority w:val="99"/>
    <w:rsid w:val="00B45AB4"/>
    <w:rPr>
      <w:b/>
      <w:bCs/>
      <w:color w:val="000080"/>
    </w:rPr>
  </w:style>
  <w:style w:type="paragraph" w:customStyle="1" w:styleId="a0">
    <w:name w:val="Маркированный"/>
    <w:basedOn w:val="a1"/>
    <w:rsid w:val="00B45AB4"/>
    <w:pPr>
      <w:numPr>
        <w:numId w:val="3"/>
      </w:numPr>
      <w:spacing w:after="0" w:line="240" w:lineRule="auto"/>
    </w:pPr>
    <w:rPr>
      <w:szCs w:val="28"/>
    </w:rPr>
  </w:style>
  <w:style w:type="paragraph" w:customStyle="1" w:styleId="16">
    <w:name w:val="Стиль1"/>
    <w:basedOn w:val="a1"/>
    <w:link w:val="17"/>
    <w:uiPriority w:val="1"/>
    <w:qFormat/>
    <w:rsid w:val="00B45AB4"/>
    <w:pPr>
      <w:widowControl w:val="0"/>
      <w:spacing w:after="0" w:line="240" w:lineRule="auto"/>
    </w:pPr>
    <w:rPr>
      <w:sz w:val="26"/>
      <w:szCs w:val="26"/>
    </w:rPr>
  </w:style>
  <w:style w:type="character" w:customStyle="1" w:styleId="17">
    <w:name w:val="Стиль1 Знак"/>
    <w:link w:val="16"/>
    <w:uiPriority w:val="1"/>
    <w:rsid w:val="00B45AB4"/>
    <w:rPr>
      <w:rFonts w:ascii="Times New Roman" w:eastAsia="Times New Roman" w:hAnsi="Times New Roman" w:cs="Times New Roman"/>
      <w:sz w:val="26"/>
      <w:szCs w:val="26"/>
      <w:lang w:eastAsia="ru-RU"/>
    </w:rPr>
  </w:style>
  <w:style w:type="paragraph" w:customStyle="1" w:styleId="ConsPlusTitle">
    <w:name w:val="ConsPlusTitle"/>
    <w:rsid w:val="00B45AB4"/>
    <w:pPr>
      <w:widowControl w:val="0"/>
      <w:spacing w:after="0" w:line="240" w:lineRule="auto"/>
    </w:pPr>
    <w:rPr>
      <w:rFonts w:ascii="Calibri" w:eastAsia="Times New Roman" w:hAnsi="Calibri" w:cs="Calibri"/>
      <w:b/>
      <w:szCs w:val="20"/>
      <w:lang w:eastAsia="ru-RU"/>
    </w:rPr>
  </w:style>
  <w:style w:type="paragraph" w:styleId="af9">
    <w:name w:val="annotation text"/>
    <w:basedOn w:val="a1"/>
    <w:link w:val="afa"/>
    <w:uiPriority w:val="99"/>
    <w:semiHidden/>
    <w:unhideWhenUsed/>
    <w:rsid w:val="00B45AB4"/>
    <w:pPr>
      <w:spacing w:line="240" w:lineRule="auto"/>
    </w:pPr>
    <w:rPr>
      <w:sz w:val="20"/>
      <w:szCs w:val="20"/>
    </w:rPr>
  </w:style>
  <w:style w:type="character" w:customStyle="1" w:styleId="afa">
    <w:name w:val="Текст примечания Знак"/>
    <w:basedOn w:val="a2"/>
    <w:link w:val="af9"/>
    <w:uiPriority w:val="99"/>
    <w:semiHidden/>
    <w:rsid w:val="00B45AB4"/>
    <w:rPr>
      <w:rFonts w:ascii="Times New Roman" w:eastAsia="Times New Roman" w:hAnsi="Times New Roman" w:cs="Times New Roman"/>
      <w:sz w:val="20"/>
      <w:szCs w:val="20"/>
      <w:lang w:eastAsia="ru-RU"/>
    </w:rPr>
  </w:style>
  <w:style w:type="character" w:customStyle="1" w:styleId="afb">
    <w:name w:val="Тема примечания Знак"/>
    <w:link w:val="afc"/>
    <w:uiPriority w:val="99"/>
    <w:semiHidden/>
    <w:rsid w:val="00B45AB4"/>
    <w:rPr>
      <w:b/>
      <w:bCs/>
      <w:sz w:val="20"/>
      <w:szCs w:val="20"/>
    </w:rPr>
  </w:style>
  <w:style w:type="paragraph" w:styleId="afc">
    <w:name w:val="annotation subject"/>
    <w:basedOn w:val="af9"/>
    <w:next w:val="af9"/>
    <w:link w:val="afb"/>
    <w:uiPriority w:val="99"/>
    <w:semiHidden/>
    <w:unhideWhenUsed/>
    <w:rsid w:val="00B45AB4"/>
    <w:rPr>
      <w:rFonts w:asciiTheme="minorHAnsi" w:eastAsiaTheme="minorHAnsi" w:hAnsiTheme="minorHAnsi" w:cstheme="minorBidi"/>
      <w:b/>
      <w:bCs/>
      <w:lang w:eastAsia="en-US"/>
    </w:rPr>
  </w:style>
  <w:style w:type="character" w:customStyle="1" w:styleId="18">
    <w:name w:val="Тема примечания Знак1"/>
    <w:basedOn w:val="afa"/>
    <w:uiPriority w:val="99"/>
    <w:semiHidden/>
    <w:rsid w:val="00B45AB4"/>
    <w:rPr>
      <w:rFonts w:ascii="Times New Roman" w:eastAsia="Times New Roman" w:hAnsi="Times New Roman" w:cs="Times New Roman"/>
      <w:b/>
      <w:bCs/>
      <w:sz w:val="20"/>
      <w:szCs w:val="20"/>
      <w:lang w:eastAsia="ru-RU"/>
    </w:rPr>
  </w:style>
  <w:style w:type="paragraph" w:styleId="afd">
    <w:name w:val="footer"/>
    <w:basedOn w:val="a1"/>
    <w:link w:val="afe"/>
    <w:uiPriority w:val="99"/>
    <w:rsid w:val="00B45AB4"/>
    <w:pPr>
      <w:widowControl w:val="0"/>
      <w:tabs>
        <w:tab w:val="center" w:pos="4677"/>
        <w:tab w:val="right" w:pos="9355"/>
      </w:tabs>
      <w:spacing w:after="0" w:line="240" w:lineRule="auto"/>
    </w:pPr>
    <w:rPr>
      <w:rFonts w:ascii="Arial" w:hAnsi="Arial" w:cs="Arial"/>
      <w:sz w:val="20"/>
      <w:szCs w:val="20"/>
    </w:rPr>
  </w:style>
  <w:style w:type="character" w:customStyle="1" w:styleId="afe">
    <w:name w:val="Нижний колонтитул Знак"/>
    <w:basedOn w:val="a2"/>
    <w:link w:val="afd"/>
    <w:uiPriority w:val="99"/>
    <w:rsid w:val="00B45AB4"/>
    <w:rPr>
      <w:rFonts w:ascii="Arial" w:eastAsia="Times New Roman" w:hAnsi="Arial" w:cs="Arial"/>
      <w:sz w:val="20"/>
      <w:szCs w:val="20"/>
      <w:lang w:eastAsia="ru-RU"/>
    </w:rPr>
  </w:style>
  <w:style w:type="character" w:styleId="aff">
    <w:name w:val="page number"/>
    <w:basedOn w:val="a2"/>
    <w:uiPriority w:val="99"/>
    <w:rsid w:val="00B45AB4"/>
  </w:style>
  <w:style w:type="paragraph" w:customStyle="1" w:styleId="aff0">
    <w:name w:val="Îáû÷íûé"/>
    <w:uiPriority w:val="99"/>
    <w:rsid w:val="00B45AB4"/>
    <w:pPr>
      <w:spacing w:after="0" w:line="240" w:lineRule="auto"/>
      <w:jc w:val="both"/>
    </w:pPr>
    <w:rPr>
      <w:rFonts w:ascii="Times New Roman" w:eastAsia="Times New Roman" w:hAnsi="Times New Roman" w:cs="Times New Roman"/>
      <w:sz w:val="24"/>
      <w:szCs w:val="20"/>
      <w:lang w:eastAsia="ru-RU"/>
    </w:rPr>
  </w:style>
  <w:style w:type="paragraph" w:styleId="28">
    <w:name w:val="toc 2"/>
    <w:basedOn w:val="a1"/>
    <w:next w:val="a1"/>
    <w:uiPriority w:val="39"/>
    <w:rsid w:val="00B45AB4"/>
    <w:pPr>
      <w:widowControl w:val="0"/>
      <w:tabs>
        <w:tab w:val="left" w:pos="709"/>
        <w:tab w:val="left" w:pos="993"/>
        <w:tab w:val="right" w:leader="dot" w:pos="9923"/>
      </w:tabs>
      <w:spacing w:after="0" w:line="360" w:lineRule="auto"/>
      <w:ind w:left="284" w:right="-2" w:hanging="284"/>
      <w:contextualSpacing/>
    </w:pPr>
    <w:rPr>
      <w:b/>
      <w:sz w:val="24"/>
      <w:szCs w:val="24"/>
    </w:rPr>
  </w:style>
  <w:style w:type="character" w:styleId="aff1">
    <w:name w:val="Hyperlink"/>
    <w:uiPriority w:val="99"/>
    <w:rsid w:val="00B45AB4"/>
    <w:rPr>
      <w:color w:val="0000FF"/>
      <w:u w:val="single"/>
    </w:rPr>
  </w:style>
  <w:style w:type="paragraph" w:styleId="aff2">
    <w:name w:val="header"/>
    <w:basedOn w:val="a1"/>
    <w:link w:val="aff3"/>
    <w:uiPriority w:val="99"/>
    <w:rsid w:val="00B45AB4"/>
    <w:pPr>
      <w:widowControl w:val="0"/>
      <w:tabs>
        <w:tab w:val="center" w:pos="4677"/>
        <w:tab w:val="right" w:pos="9355"/>
      </w:tabs>
      <w:spacing w:after="0" w:line="240" w:lineRule="auto"/>
    </w:pPr>
    <w:rPr>
      <w:rFonts w:ascii="Arial" w:hAnsi="Arial" w:cs="Arial"/>
      <w:sz w:val="20"/>
      <w:szCs w:val="20"/>
    </w:rPr>
  </w:style>
  <w:style w:type="character" w:customStyle="1" w:styleId="aff3">
    <w:name w:val="Верхний колонтитул Знак"/>
    <w:basedOn w:val="a2"/>
    <w:link w:val="aff2"/>
    <w:uiPriority w:val="99"/>
    <w:rsid w:val="00B45AB4"/>
    <w:rPr>
      <w:rFonts w:ascii="Arial" w:eastAsia="Times New Roman" w:hAnsi="Arial" w:cs="Arial"/>
      <w:sz w:val="20"/>
      <w:szCs w:val="20"/>
      <w:lang w:eastAsia="ru-RU"/>
    </w:rPr>
  </w:style>
  <w:style w:type="paragraph" w:customStyle="1" w:styleId="ArialNarrow13pt1">
    <w:name w:val="Arial Narrow 13 pt по ширине Первая строка:  1 см"/>
    <w:basedOn w:val="aff0"/>
    <w:uiPriority w:val="99"/>
    <w:rsid w:val="00B45AB4"/>
  </w:style>
  <w:style w:type="paragraph" w:customStyle="1" w:styleId="32">
    <w:name w:val="аква3"/>
    <w:basedOn w:val="a1"/>
    <w:uiPriority w:val="99"/>
    <w:rsid w:val="00B45AB4"/>
    <w:pPr>
      <w:spacing w:after="0" w:line="360" w:lineRule="auto"/>
      <w:ind w:firstLine="709"/>
    </w:pPr>
    <w:rPr>
      <w:rFonts w:ascii="Book Antiqua" w:hAnsi="Book Antiqua"/>
      <w:szCs w:val="24"/>
    </w:rPr>
  </w:style>
  <w:style w:type="paragraph" w:customStyle="1" w:styleId="aff4">
    <w:name w:val="аква"/>
    <w:basedOn w:val="a1"/>
    <w:uiPriority w:val="99"/>
    <w:rsid w:val="00B45AB4"/>
    <w:pPr>
      <w:spacing w:after="0" w:line="240" w:lineRule="auto"/>
      <w:ind w:firstLine="709"/>
    </w:pPr>
    <w:rPr>
      <w:rFonts w:ascii="Book Antiqua" w:hAnsi="Book Antiqua"/>
      <w:szCs w:val="24"/>
    </w:rPr>
  </w:style>
  <w:style w:type="paragraph" w:customStyle="1" w:styleId="NAmber">
    <w:name w:val="NAmber"/>
    <w:basedOn w:val="aff4"/>
    <w:uiPriority w:val="99"/>
    <w:rsid w:val="00B45AB4"/>
    <w:pPr>
      <w:jc w:val="center"/>
    </w:pPr>
    <w:rPr>
      <w:rFonts w:ascii="Gaze" w:hAnsi="Gaze"/>
      <w:b/>
      <w:bCs/>
      <w:sz w:val="36"/>
    </w:rPr>
  </w:style>
  <w:style w:type="paragraph" w:customStyle="1" w:styleId="aff5">
    <w:name w:val="аквамарин"/>
    <w:basedOn w:val="aff4"/>
    <w:uiPriority w:val="99"/>
    <w:rsid w:val="00B45AB4"/>
    <w:pPr>
      <w:keepLines/>
      <w:spacing w:line="360" w:lineRule="auto"/>
      <w:jc w:val="center"/>
    </w:pPr>
    <w:rPr>
      <w:rFonts w:ascii="Monotype Corsiva" w:hAnsi="Monotype Corsiva"/>
    </w:rPr>
  </w:style>
  <w:style w:type="paragraph" w:customStyle="1" w:styleId="514">
    <w:name w:val="Стиль аква5 + 14 пт"/>
    <w:basedOn w:val="a1"/>
    <w:uiPriority w:val="99"/>
    <w:rsid w:val="00B45AB4"/>
    <w:pPr>
      <w:spacing w:after="0" w:line="360" w:lineRule="auto"/>
      <w:jc w:val="center"/>
    </w:pPr>
    <w:rPr>
      <w:rFonts w:ascii="Arial" w:hAnsi="Arial"/>
      <w:sz w:val="24"/>
      <w:szCs w:val="24"/>
    </w:rPr>
  </w:style>
  <w:style w:type="paragraph" w:customStyle="1" w:styleId="aff6">
    <w:name w:val="Реферат"/>
    <w:basedOn w:val="a1"/>
    <w:uiPriority w:val="99"/>
    <w:rsid w:val="00B45AB4"/>
    <w:pPr>
      <w:spacing w:after="0" w:line="360" w:lineRule="auto"/>
      <w:ind w:firstLine="709"/>
    </w:pPr>
    <w:rPr>
      <w:sz w:val="24"/>
      <w:szCs w:val="24"/>
    </w:rPr>
  </w:style>
  <w:style w:type="paragraph" w:customStyle="1" w:styleId="aff7">
    <w:name w:val="реферат"/>
    <w:basedOn w:val="af3"/>
    <w:uiPriority w:val="99"/>
    <w:rsid w:val="00B45AB4"/>
    <w:pPr>
      <w:spacing w:line="360" w:lineRule="auto"/>
      <w:ind w:firstLine="709"/>
    </w:pPr>
  </w:style>
  <w:style w:type="paragraph" w:styleId="33">
    <w:name w:val="Body Text 3"/>
    <w:basedOn w:val="a1"/>
    <w:link w:val="34"/>
    <w:uiPriority w:val="99"/>
    <w:rsid w:val="00B45AB4"/>
    <w:pPr>
      <w:widowControl w:val="0"/>
      <w:spacing w:after="0" w:line="240" w:lineRule="auto"/>
    </w:pPr>
    <w:rPr>
      <w:rFonts w:ascii="Courier New" w:hAnsi="Courier New"/>
      <w:szCs w:val="20"/>
    </w:rPr>
  </w:style>
  <w:style w:type="character" w:customStyle="1" w:styleId="34">
    <w:name w:val="Основной текст 3 Знак"/>
    <w:basedOn w:val="a2"/>
    <w:link w:val="33"/>
    <w:uiPriority w:val="99"/>
    <w:rsid w:val="00B45AB4"/>
    <w:rPr>
      <w:rFonts w:ascii="Courier New" w:eastAsia="Times New Roman" w:hAnsi="Courier New" w:cs="Times New Roman"/>
      <w:sz w:val="28"/>
      <w:szCs w:val="20"/>
      <w:lang w:eastAsia="ru-RU"/>
    </w:rPr>
  </w:style>
  <w:style w:type="paragraph" w:styleId="aff8">
    <w:name w:val="Body Text Indent"/>
    <w:basedOn w:val="a1"/>
    <w:link w:val="aff9"/>
    <w:uiPriority w:val="99"/>
    <w:rsid w:val="00B45AB4"/>
    <w:pPr>
      <w:spacing w:after="120" w:line="240" w:lineRule="auto"/>
      <w:ind w:left="283"/>
    </w:pPr>
    <w:rPr>
      <w:sz w:val="24"/>
      <w:szCs w:val="24"/>
    </w:rPr>
  </w:style>
  <w:style w:type="character" w:customStyle="1" w:styleId="aff9">
    <w:name w:val="Основной текст с отступом Знак"/>
    <w:basedOn w:val="a2"/>
    <w:link w:val="aff8"/>
    <w:uiPriority w:val="99"/>
    <w:rsid w:val="00B45AB4"/>
    <w:rPr>
      <w:rFonts w:ascii="Times New Roman" w:eastAsia="Times New Roman" w:hAnsi="Times New Roman" w:cs="Times New Roman"/>
      <w:sz w:val="24"/>
      <w:szCs w:val="24"/>
      <w:lang w:eastAsia="ru-RU"/>
    </w:rPr>
  </w:style>
  <w:style w:type="paragraph" w:styleId="affa">
    <w:name w:val="List"/>
    <w:basedOn w:val="a1"/>
    <w:uiPriority w:val="99"/>
    <w:rsid w:val="00B45AB4"/>
    <w:pPr>
      <w:spacing w:after="0" w:line="240" w:lineRule="auto"/>
      <w:ind w:left="283" w:hanging="283"/>
    </w:pPr>
    <w:rPr>
      <w:sz w:val="24"/>
      <w:szCs w:val="24"/>
    </w:rPr>
  </w:style>
  <w:style w:type="paragraph" w:customStyle="1" w:styleId="ConsNormal">
    <w:name w:val="ConsNormal"/>
    <w:rsid w:val="00B45AB4"/>
    <w:pPr>
      <w:spacing w:after="0" w:line="240" w:lineRule="auto"/>
      <w:ind w:right="19772" w:firstLine="720"/>
      <w:jc w:val="both"/>
    </w:pPr>
    <w:rPr>
      <w:rFonts w:ascii="Arial" w:eastAsia="Times New Roman" w:hAnsi="Arial" w:cs="Arial"/>
      <w:sz w:val="20"/>
      <w:szCs w:val="20"/>
      <w:lang w:eastAsia="ru-RU"/>
    </w:rPr>
  </w:style>
  <w:style w:type="character" w:customStyle="1" w:styleId="fts-hit">
    <w:name w:val="fts-hit"/>
    <w:uiPriority w:val="99"/>
    <w:rsid w:val="00B45AB4"/>
    <w:rPr>
      <w:shd w:val="clear" w:color="auto" w:fill="FFC0CB"/>
    </w:rPr>
  </w:style>
  <w:style w:type="paragraph" w:styleId="HTML">
    <w:name w:val="HTML Preformatted"/>
    <w:basedOn w:val="a1"/>
    <w:link w:val="HTML0"/>
    <w:uiPriority w:val="99"/>
    <w:rsid w:val="00B45A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0">
    <w:name w:val="Стандартный HTML Знак"/>
    <w:basedOn w:val="a2"/>
    <w:link w:val="HTML"/>
    <w:uiPriority w:val="99"/>
    <w:rsid w:val="00B45AB4"/>
    <w:rPr>
      <w:rFonts w:ascii="Courier New" w:eastAsia="Times New Roman" w:hAnsi="Courier New" w:cs="Courier New"/>
      <w:sz w:val="20"/>
      <w:szCs w:val="20"/>
      <w:lang w:eastAsia="ru-RU"/>
    </w:rPr>
  </w:style>
  <w:style w:type="paragraph" w:customStyle="1" w:styleId="Iauiue">
    <w:name w:val="Iau?iue"/>
    <w:rsid w:val="00B45AB4"/>
    <w:pPr>
      <w:widowControl w:val="0"/>
      <w:spacing w:after="0" w:line="240" w:lineRule="auto"/>
      <w:jc w:val="both"/>
    </w:pPr>
    <w:rPr>
      <w:rFonts w:ascii="Times New Roman" w:eastAsia="Times New Roman" w:hAnsi="Times New Roman" w:cs="Times New Roman"/>
      <w:sz w:val="20"/>
      <w:szCs w:val="20"/>
      <w:lang w:eastAsia="ar-SA"/>
    </w:rPr>
  </w:style>
  <w:style w:type="paragraph" w:customStyle="1" w:styleId="125">
    <w:name w:val="Стиль По ширине Первая строка:  1.25 см"/>
    <w:basedOn w:val="a1"/>
    <w:uiPriority w:val="99"/>
    <w:rsid w:val="00B45AB4"/>
    <w:pPr>
      <w:spacing w:before="120" w:after="0" w:line="240" w:lineRule="auto"/>
      <w:ind w:firstLine="709"/>
    </w:pPr>
    <w:rPr>
      <w:sz w:val="24"/>
      <w:szCs w:val="20"/>
    </w:rPr>
  </w:style>
  <w:style w:type="paragraph" w:customStyle="1" w:styleId="zagc-1">
    <w:name w:val="zagc-1"/>
    <w:basedOn w:val="a1"/>
    <w:uiPriority w:val="99"/>
    <w:rsid w:val="00B45AB4"/>
    <w:pPr>
      <w:spacing w:before="135" w:after="60" w:line="240" w:lineRule="auto"/>
      <w:ind w:firstLine="150"/>
      <w:jc w:val="center"/>
    </w:pPr>
    <w:rPr>
      <w:rFonts w:ascii="Arial" w:hAnsi="Arial" w:cs="Arial"/>
      <w:b/>
      <w:bCs/>
      <w:caps/>
      <w:color w:val="29211E"/>
      <w:sz w:val="20"/>
      <w:szCs w:val="20"/>
    </w:rPr>
  </w:style>
  <w:style w:type="paragraph" w:customStyle="1" w:styleId="Iauiue3">
    <w:name w:val="Iau?iue3"/>
    <w:uiPriority w:val="99"/>
    <w:rsid w:val="00B45AB4"/>
    <w:pPr>
      <w:widowControl w:val="0"/>
      <w:spacing w:after="0" w:line="240" w:lineRule="auto"/>
      <w:jc w:val="both"/>
    </w:pPr>
    <w:rPr>
      <w:rFonts w:ascii="Times New Roman" w:eastAsia="Times New Roman" w:hAnsi="Times New Roman" w:cs="Times New Roman"/>
      <w:sz w:val="20"/>
      <w:szCs w:val="20"/>
      <w:lang w:eastAsia="ru-RU"/>
    </w:rPr>
  </w:style>
  <w:style w:type="paragraph" w:customStyle="1" w:styleId="zagc-0">
    <w:name w:val="zagc-0"/>
    <w:basedOn w:val="a1"/>
    <w:rsid w:val="00B45AB4"/>
    <w:pPr>
      <w:spacing w:before="180" w:after="60" w:line="240" w:lineRule="auto"/>
      <w:ind w:firstLine="150"/>
      <w:jc w:val="center"/>
    </w:pPr>
    <w:rPr>
      <w:rFonts w:ascii="Arial" w:hAnsi="Arial" w:cs="Arial"/>
      <w:b/>
      <w:bCs/>
      <w:caps/>
      <w:color w:val="29211E"/>
      <w:sz w:val="24"/>
      <w:szCs w:val="24"/>
    </w:rPr>
  </w:style>
  <w:style w:type="paragraph" w:styleId="35">
    <w:name w:val="toc 3"/>
    <w:basedOn w:val="a1"/>
    <w:next w:val="a1"/>
    <w:uiPriority w:val="39"/>
    <w:rsid w:val="00B45AB4"/>
    <w:pPr>
      <w:tabs>
        <w:tab w:val="right" w:leader="dot" w:pos="9345"/>
      </w:tabs>
      <w:spacing w:after="0" w:line="240" w:lineRule="auto"/>
    </w:pPr>
    <w:rPr>
      <w:b/>
      <w:sz w:val="24"/>
      <w:szCs w:val="24"/>
    </w:rPr>
  </w:style>
  <w:style w:type="paragraph" w:customStyle="1" w:styleId="affb">
    <w:name w:val="Нормальный (таблица)"/>
    <w:basedOn w:val="a1"/>
    <w:next w:val="a1"/>
    <w:uiPriority w:val="99"/>
    <w:rsid w:val="00B45AB4"/>
    <w:pPr>
      <w:widowControl w:val="0"/>
      <w:spacing w:after="0" w:line="240" w:lineRule="auto"/>
    </w:pPr>
    <w:rPr>
      <w:rFonts w:ascii="Arial" w:hAnsi="Arial" w:cs="Arial"/>
      <w:sz w:val="24"/>
      <w:szCs w:val="24"/>
    </w:rPr>
  </w:style>
  <w:style w:type="paragraph" w:styleId="19">
    <w:name w:val="toc 1"/>
    <w:basedOn w:val="a1"/>
    <w:next w:val="a1"/>
    <w:uiPriority w:val="39"/>
    <w:unhideWhenUsed/>
    <w:qFormat/>
    <w:rsid w:val="00B45AB4"/>
    <w:pPr>
      <w:widowControl w:val="0"/>
      <w:tabs>
        <w:tab w:val="right" w:leader="dot" w:pos="9345"/>
      </w:tabs>
      <w:spacing w:after="0" w:line="240" w:lineRule="auto"/>
    </w:pPr>
    <w:rPr>
      <w:b/>
      <w:sz w:val="24"/>
      <w:szCs w:val="20"/>
    </w:rPr>
  </w:style>
  <w:style w:type="paragraph" w:customStyle="1" w:styleId="1a">
    <w:name w:val="Без интервала1"/>
    <w:link w:val="affc"/>
    <w:uiPriority w:val="99"/>
    <w:qFormat/>
    <w:rsid w:val="00B45AB4"/>
    <w:pPr>
      <w:spacing w:after="0" w:line="240" w:lineRule="auto"/>
      <w:ind w:firstLine="709"/>
      <w:jc w:val="both"/>
    </w:pPr>
    <w:rPr>
      <w:rFonts w:ascii="Calibri" w:eastAsia="Times New Roman" w:hAnsi="Calibri" w:cs="Times New Roman"/>
      <w:lang w:eastAsia="ru-RU"/>
    </w:rPr>
  </w:style>
  <w:style w:type="character" w:customStyle="1" w:styleId="affc">
    <w:name w:val="Без интервала Знак"/>
    <w:link w:val="1a"/>
    <w:uiPriority w:val="1"/>
    <w:rsid w:val="00B45AB4"/>
    <w:rPr>
      <w:rFonts w:ascii="Calibri" w:eastAsia="Times New Roman" w:hAnsi="Calibri" w:cs="Times New Roman"/>
      <w:lang w:eastAsia="ru-RU"/>
    </w:rPr>
  </w:style>
  <w:style w:type="paragraph" w:customStyle="1" w:styleId="ConsPlusNonformat">
    <w:name w:val="ConsPlusNonformat"/>
    <w:uiPriority w:val="99"/>
    <w:rsid w:val="00B45AB4"/>
    <w:pPr>
      <w:widowControl w:val="0"/>
      <w:spacing w:after="0" w:line="240" w:lineRule="auto"/>
    </w:pPr>
    <w:rPr>
      <w:rFonts w:ascii="Courier New" w:eastAsia="Times New Roman" w:hAnsi="Courier New" w:cs="Courier New"/>
      <w:sz w:val="20"/>
      <w:szCs w:val="20"/>
      <w:lang w:eastAsia="ru-RU"/>
    </w:rPr>
  </w:style>
  <w:style w:type="paragraph" w:styleId="affd">
    <w:name w:val="TOC Heading"/>
    <w:basedOn w:val="11"/>
    <w:next w:val="a1"/>
    <w:uiPriority w:val="39"/>
    <w:unhideWhenUsed/>
    <w:qFormat/>
    <w:rsid w:val="00B45AB4"/>
    <w:pPr>
      <w:keepLines/>
      <w:spacing w:before="480" w:after="0" w:line="276" w:lineRule="auto"/>
      <w:outlineLvl w:val="9"/>
    </w:pPr>
    <w:rPr>
      <w:rFonts w:ascii="Cambria" w:hAnsi="Cambria" w:cs="Times New Roman"/>
      <w:color w:val="365F91"/>
      <w:sz w:val="28"/>
      <w:szCs w:val="28"/>
      <w:lang w:eastAsia="en-US"/>
    </w:rPr>
  </w:style>
  <w:style w:type="paragraph" w:styleId="42">
    <w:name w:val="toc 4"/>
    <w:basedOn w:val="a1"/>
    <w:next w:val="a1"/>
    <w:uiPriority w:val="39"/>
    <w:unhideWhenUsed/>
    <w:rsid w:val="00B45AB4"/>
    <w:pPr>
      <w:spacing w:after="100"/>
      <w:ind w:left="660"/>
    </w:pPr>
  </w:style>
  <w:style w:type="paragraph" w:styleId="52">
    <w:name w:val="toc 5"/>
    <w:basedOn w:val="a1"/>
    <w:next w:val="a1"/>
    <w:uiPriority w:val="39"/>
    <w:unhideWhenUsed/>
    <w:rsid w:val="00B45AB4"/>
    <w:pPr>
      <w:spacing w:after="100"/>
      <w:ind w:left="880"/>
    </w:pPr>
  </w:style>
  <w:style w:type="paragraph" w:styleId="62">
    <w:name w:val="toc 6"/>
    <w:basedOn w:val="a1"/>
    <w:next w:val="a1"/>
    <w:uiPriority w:val="39"/>
    <w:unhideWhenUsed/>
    <w:rsid w:val="00B45AB4"/>
    <w:pPr>
      <w:spacing w:after="100"/>
      <w:ind w:left="1100"/>
    </w:pPr>
  </w:style>
  <w:style w:type="paragraph" w:styleId="71">
    <w:name w:val="toc 7"/>
    <w:basedOn w:val="a1"/>
    <w:next w:val="a1"/>
    <w:uiPriority w:val="39"/>
    <w:unhideWhenUsed/>
    <w:rsid w:val="00B45AB4"/>
    <w:pPr>
      <w:spacing w:after="100"/>
      <w:ind w:left="1320"/>
    </w:pPr>
  </w:style>
  <w:style w:type="paragraph" w:styleId="81">
    <w:name w:val="toc 8"/>
    <w:basedOn w:val="a1"/>
    <w:next w:val="a1"/>
    <w:uiPriority w:val="39"/>
    <w:unhideWhenUsed/>
    <w:rsid w:val="00B45AB4"/>
    <w:pPr>
      <w:spacing w:after="100"/>
      <w:ind w:left="1540"/>
    </w:pPr>
  </w:style>
  <w:style w:type="paragraph" w:styleId="91">
    <w:name w:val="toc 9"/>
    <w:basedOn w:val="a1"/>
    <w:next w:val="a1"/>
    <w:uiPriority w:val="39"/>
    <w:unhideWhenUsed/>
    <w:rsid w:val="00B45AB4"/>
    <w:pPr>
      <w:spacing w:after="100"/>
      <w:ind w:left="1760"/>
    </w:pPr>
  </w:style>
  <w:style w:type="character" w:customStyle="1" w:styleId="WW8Num8z0">
    <w:name w:val="WW8Num8z0"/>
    <w:uiPriority w:val="99"/>
    <w:rsid w:val="00B45AB4"/>
    <w:rPr>
      <w:rFonts w:ascii="Symbol" w:hAnsi="Symbol"/>
      <w:sz w:val="18"/>
    </w:rPr>
  </w:style>
  <w:style w:type="paragraph" w:styleId="affe">
    <w:name w:val="Title"/>
    <w:basedOn w:val="a1"/>
    <w:link w:val="afff"/>
    <w:uiPriority w:val="10"/>
    <w:qFormat/>
    <w:rsid w:val="00B45AB4"/>
    <w:pPr>
      <w:spacing w:after="0" w:line="240" w:lineRule="auto"/>
      <w:jc w:val="center"/>
    </w:pPr>
    <w:rPr>
      <w:sz w:val="32"/>
      <w:szCs w:val="20"/>
    </w:rPr>
  </w:style>
  <w:style w:type="character" w:customStyle="1" w:styleId="afff">
    <w:name w:val="Название Знак"/>
    <w:basedOn w:val="a2"/>
    <w:link w:val="affe"/>
    <w:uiPriority w:val="10"/>
    <w:rsid w:val="00B45AB4"/>
    <w:rPr>
      <w:rFonts w:ascii="Times New Roman" w:eastAsia="Times New Roman" w:hAnsi="Times New Roman" w:cs="Times New Roman"/>
      <w:sz w:val="32"/>
      <w:szCs w:val="20"/>
      <w:lang w:eastAsia="ru-RU"/>
    </w:rPr>
  </w:style>
  <w:style w:type="character" w:customStyle="1" w:styleId="36">
    <w:name w:val="Основной текст с отступом 3 Знак"/>
    <w:link w:val="37"/>
    <w:uiPriority w:val="99"/>
    <w:semiHidden/>
    <w:rsid w:val="00B45AB4"/>
    <w:rPr>
      <w:rFonts w:ascii="Arial" w:eastAsia="Times New Roman" w:hAnsi="Arial" w:cs="Arial"/>
      <w:sz w:val="16"/>
      <w:szCs w:val="16"/>
      <w:lang w:eastAsia="ru-RU"/>
    </w:rPr>
  </w:style>
  <w:style w:type="paragraph" w:styleId="37">
    <w:name w:val="Body Text Indent 3"/>
    <w:basedOn w:val="a1"/>
    <w:link w:val="36"/>
    <w:uiPriority w:val="99"/>
    <w:semiHidden/>
    <w:unhideWhenUsed/>
    <w:rsid w:val="00B45AB4"/>
    <w:pPr>
      <w:widowControl w:val="0"/>
      <w:spacing w:after="120" w:line="240" w:lineRule="auto"/>
      <w:ind w:left="283"/>
    </w:pPr>
    <w:rPr>
      <w:rFonts w:ascii="Arial" w:hAnsi="Arial" w:cs="Arial"/>
      <w:sz w:val="16"/>
      <w:szCs w:val="16"/>
    </w:rPr>
  </w:style>
  <w:style w:type="character" w:customStyle="1" w:styleId="311">
    <w:name w:val="Основной текст с отступом 3 Знак1"/>
    <w:basedOn w:val="a2"/>
    <w:uiPriority w:val="99"/>
    <w:semiHidden/>
    <w:rsid w:val="00B45AB4"/>
    <w:rPr>
      <w:rFonts w:ascii="Times New Roman" w:eastAsia="Times New Roman" w:hAnsi="Times New Roman" w:cs="Times New Roman"/>
      <w:sz w:val="16"/>
      <w:szCs w:val="16"/>
      <w:lang w:eastAsia="ru-RU"/>
    </w:rPr>
  </w:style>
  <w:style w:type="paragraph" w:customStyle="1" w:styleId="ConsNonformat">
    <w:name w:val="ConsNonformat"/>
    <w:rsid w:val="00B45AB4"/>
    <w:pPr>
      <w:widowControl w:val="0"/>
      <w:spacing w:after="0" w:line="240" w:lineRule="auto"/>
    </w:pPr>
    <w:rPr>
      <w:rFonts w:ascii="Courier New" w:eastAsia="Times New Roman" w:hAnsi="Courier New" w:cs="Courier New"/>
      <w:sz w:val="20"/>
      <w:szCs w:val="20"/>
      <w:lang w:eastAsia="ru-RU"/>
    </w:rPr>
  </w:style>
  <w:style w:type="paragraph" w:customStyle="1" w:styleId="ConsCell">
    <w:name w:val="ConsCell"/>
    <w:rsid w:val="00B45AB4"/>
    <w:pPr>
      <w:widowControl w:val="0"/>
      <w:spacing w:after="0" w:line="240" w:lineRule="auto"/>
    </w:pPr>
    <w:rPr>
      <w:rFonts w:ascii="Arial" w:eastAsia="Times New Roman" w:hAnsi="Arial" w:cs="Arial"/>
      <w:sz w:val="20"/>
      <w:szCs w:val="20"/>
      <w:lang w:eastAsia="ru-RU"/>
    </w:rPr>
  </w:style>
  <w:style w:type="paragraph" w:customStyle="1" w:styleId="u">
    <w:name w:val="u"/>
    <w:basedOn w:val="a1"/>
    <w:rsid w:val="00B45AB4"/>
    <w:pPr>
      <w:spacing w:before="100" w:beforeAutospacing="1" w:after="100" w:afterAutospacing="1" w:line="240" w:lineRule="auto"/>
    </w:pPr>
    <w:rPr>
      <w:sz w:val="24"/>
      <w:szCs w:val="24"/>
    </w:rPr>
  </w:style>
  <w:style w:type="paragraph" w:customStyle="1" w:styleId="uni">
    <w:name w:val="uni"/>
    <w:basedOn w:val="a1"/>
    <w:rsid w:val="00B45AB4"/>
    <w:pPr>
      <w:spacing w:before="100" w:beforeAutospacing="1" w:after="100" w:afterAutospacing="1" w:line="240" w:lineRule="auto"/>
    </w:pPr>
    <w:rPr>
      <w:sz w:val="24"/>
      <w:szCs w:val="24"/>
    </w:rPr>
  </w:style>
  <w:style w:type="character" w:customStyle="1" w:styleId="apple-converted-space">
    <w:name w:val="apple-converted-space"/>
    <w:basedOn w:val="a2"/>
    <w:rsid w:val="00B45AB4"/>
  </w:style>
  <w:style w:type="paragraph" w:customStyle="1" w:styleId="unip">
    <w:name w:val="unip"/>
    <w:basedOn w:val="a1"/>
    <w:rsid w:val="00B45AB4"/>
    <w:pPr>
      <w:spacing w:before="100" w:beforeAutospacing="1" w:after="100" w:afterAutospacing="1" w:line="240" w:lineRule="auto"/>
    </w:pPr>
    <w:rPr>
      <w:sz w:val="24"/>
      <w:szCs w:val="24"/>
    </w:rPr>
  </w:style>
  <w:style w:type="paragraph" w:customStyle="1" w:styleId="formattext">
    <w:name w:val="formattext"/>
    <w:basedOn w:val="a1"/>
    <w:rsid w:val="00B45AB4"/>
    <w:pPr>
      <w:spacing w:before="100" w:beforeAutospacing="1" w:after="100" w:afterAutospacing="1" w:line="240" w:lineRule="auto"/>
    </w:pPr>
    <w:rPr>
      <w:sz w:val="24"/>
      <w:szCs w:val="24"/>
    </w:rPr>
  </w:style>
  <w:style w:type="paragraph" w:customStyle="1" w:styleId="0">
    <w:name w:val="Основной текст 0"/>
    <w:basedOn w:val="a1"/>
    <w:rsid w:val="00B45AB4"/>
    <w:pPr>
      <w:spacing w:after="0" w:line="240" w:lineRule="auto"/>
      <w:ind w:firstLine="539"/>
    </w:pPr>
    <w:rPr>
      <w:color w:val="000000"/>
      <w:sz w:val="24"/>
      <w:szCs w:val="24"/>
    </w:rPr>
  </w:style>
  <w:style w:type="paragraph" w:customStyle="1" w:styleId="afff0">
    <w:name w:val="???????"/>
    <w:rsid w:val="00B45AB4"/>
    <w:pPr>
      <w:spacing w:after="0" w:line="360" w:lineRule="auto"/>
      <w:ind w:firstLine="283"/>
    </w:pPr>
    <w:rPr>
      <w:rFonts w:ascii="Times New Roman" w:eastAsia="Times New Roman" w:hAnsi="Times New Roman" w:cs="Times New Roman"/>
      <w:sz w:val="20"/>
      <w:szCs w:val="20"/>
      <w:lang w:eastAsia="ru-RU"/>
    </w:rPr>
  </w:style>
  <w:style w:type="character" w:customStyle="1" w:styleId="blk">
    <w:name w:val="blk"/>
    <w:basedOn w:val="a2"/>
    <w:rsid w:val="00B45AB4"/>
  </w:style>
  <w:style w:type="character" w:customStyle="1" w:styleId="nobr">
    <w:name w:val="nobr"/>
    <w:basedOn w:val="a2"/>
    <w:rsid w:val="00B45AB4"/>
  </w:style>
  <w:style w:type="character" w:customStyle="1" w:styleId="hl">
    <w:name w:val="hl"/>
    <w:basedOn w:val="a2"/>
    <w:rsid w:val="00B45AB4"/>
  </w:style>
  <w:style w:type="paragraph" w:customStyle="1" w:styleId="afff1">
    <w:name w:val="Знак"/>
    <w:basedOn w:val="a1"/>
    <w:rsid w:val="00B45AB4"/>
    <w:pPr>
      <w:spacing w:after="160" w:line="240" w:lineRule="exact"/>
    </w:pPr>
    <w:rPr>
      <w:rFonts w:ascii="Verdana" w:hAnsi="Verdana"/>
      <w:sz w:val="24"/>
      <w:szCs w:val="24"/>
      <w:lang w:val="en-US"/>
    </w:rPr>
  </w:style>
  <w:style w:type="character" w:styleId="afff2">
    <w:name w:val="line number"/>
    <w:basedOn w:val="a2"/>
    <w:uiPriority w:val="99"/>
    <w:semiHidden/>
    <w:unhideWhenUsed/>
    <w:rsid w:val="00B45AB4"/>
  </w:style>
  <w:style w:type="paragraph" w:styleId="afff3">
    <w:name w:val="footnote text"/>
    <w:basedOn w:val="a1"/>
    <w:link w:val="afff4"/>
    <w:uiPriority w:val="99"/>
    <w:semiHidden/>
    <w:rsid w:val="00B45AB4"/>
    <w:pPr>
      <w:spacing w:after="0" w:line="240" w:lineRule="auto"/>
    </w:pPr>
    <w:rPr>
      <w:sz w:val="20"/>
      <w:szCs w:val="20"/>
    </w:rPr>
  </w:style>
  <w:style w:type="character" w:customStyle="1" w:styleId="afff4">
    <w:name w:val="Текст сноски Знак"/>
    <w:basedOn w:val="a2"/>
    <w:link w:val="afff3"/>
    <w:uiPriority w:val="99"/>
    <w:rsid w:val="00B45AB4"/>
    <w:rPr>
      <w:rFonts w:ascii="Times New Roman" w:eastAsia="Times New Roman" w:hAnsi="Times New Roman" w:cs="Times New Roman"/>
      <w:sz w:val="20"/>
      <w:szCs w:val="20"/>
      <w:lang w:eastAsia="ru-RU"/>
    </w:rPr>
  </w:style>
  <w:style w:type="character" w:styleId="afff5">
    <w:name w:val="footnote reference"/>
    <w:uiPriority w:val="99"/>
    <w:rsid w:val="00B45AB4"/>
    <w:rPr>
      <w:vertAlign w:val="superscript"/>
    </w:rPr>
  </w:style>
  <w:style w:type="character" w:customStyle="1" w:styleId="afff6">
    <w:name w:val="Гипертекстовая ссылка"/>
    <w:uiPriority w:val="99"/>
    <w:rsid w:val="00B45AB4"/>
    <w:rPr>
      <w:rFonts w:cs="Times New Roman"/>
      <w:b w:val="0"/>
      <w:bCs w:val="0"/>
      <w:color w:val="106BBE"/>
    </w:rPr>
  </w:style>
  <w:style w:type="paragraph" w:customStyle="1" w:styleId="1">
    <w:name w:val="Список_черточки_1_ур"/>
    <w:basedOn w:val="a1"/>
    <w:uiPriority w:val="99"/>
    <w:qFormat/>
    <w:rsid w:val="00B45AB4"/>
    <w:pPr>
      <w:numPr>
        <w:numId w:val="4"/>
      </w:numPr>
      <w:spacing w:after="0" w:line="240" w:lineRule="auto"/>
    </w:pPr>
    <w:rPr>
      <w:szCs w:val="24"/>
    </w:rPr>
  </w:style>
  <w:style w:type="table" w:customStyle="1" w:styleId="TableNormal">
    <w:name w:val="Table Normal"/>
    <w:uiPriority w:val="2"/>
    <w:semiHidden/>
    <w:unhideWhenUsed/>
    <w:qFormat/>
    <w:rsid w:val="00B45AB4"/>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B45AB4"/>
    <w:pPr>
      <w:widowControl w:val="0"/>
      <w:spacing w:after="0" w:line="240" w:lineRule="auto"/>
      <w:jc w:val="left"/>
    </w:pPr>
    <w:rPr>
      <w:sz w:val="22"/>
      <w:lang w:eastAsia="en-US"/>
    </w:rPr>
  </w:style>
  <w:style w:type="paragraph" w:customStyle="1" w:styleId="afff7">
    <w:name w:val="Абзац"/>
    <w:link w:val="afff8"/>
    <w:qFormat/>
    <w:rsid w:val="00B45AB4"/>
    <w:pPr>
      <w:spacing w:after="0" w:line="240" w:lineRule="auto"/>
      <w:ind w:firstLine="567"/>
      <w:jc w:val="both"/>
    </w:pPr>
    <w:rPr>
      <w:rFonts w:ascii="Times New Roman" w:eastAsia="Times New Roman" w:hAnsi="Times New Roman" w:cs="Times New Roman"/>
      <w:sz w:val="24"/>
      <w:szCs w:val="24"/>
      <w:lang w:eastAsia="ru-RU"/>
    </w:rPr>
  </w:style>
  <w:style w:type="character" w:customStyle="1" w:styleId="afff8">
    <w:name w:val="Абзац Знак"/>
    <w:basedOn w:val="a2"/>
    <w:link w:val="afff7"/>
    <w:qFormat/>
    <w:rsid w:val="00B45AB4"/>
    <w:rPr>
      <w:rFonts w:ascii="Times New Roman" w:eastAsia="Times New Roman" w:hAnsi="Times New Roman" w:cs="Times New Roman"/>
      <w:sz w:val="24"/>
      <w:szCs w:val="24"/>
      <w:lang w:eastAsia="ru-RU"/>
    </w:rPr>
  </w:style>
  <w:style w:type="paragraph" w:customStyle="1" w:styleId="s1">
    <w:name w:val="s_1"/>
    <w:basedOn w:val="a1"/>
    <w:rsid w:val="00B45AB4"/>
    <w:pPr>
      <w:spacing w:before="100" w:beforeAutospacing="1" w:after="100" w:afterAutospacing="1" w:line="240" w:lineRule="auto"/>
      <w:jc w:val="left"/>
    </w:pPr>
    <w:rPr>
      <w:sz w:val="24"/>
      <w:szCs w:val="24"/>
    </w:rPr>
  </w:style>
  <w:style w:type="paragraph" w:customStyle="1" w:styleId="western">
    <w:name w:val="western"/>
    <w:basedOn w:val="a1"/>
    <w:rsid w:val="00B45AB4"/>
    <w:pPr>
      <w:spacing w:before="100" w:beforeAutospacing="1" w:after="119" w:line="240" w:lineRule="auto"/>
      <w:jc w:val="left"/>
    </w:pPr>
    <w:rPr>
      <w:color w:val="000000"/>
      <w:sz w:val="24"/>
      <w:szCs w:val="24"/>
    </w:rPr>
  </w:style>
  <w:style w:type="paragraph" w:customStyle="1" w:styleId="38">
    <w:name w:val="Стиль3"/>
    <w:basedOn w:val="30"/>
    <w:link w:val="39"/>
    <w:rsid w:val="00B45AB4"/>
    <w:pPr>
      <w:widowControl/>
      <w:spacing w:before="0" w:after="0"/>
      <w:jc w:val="center"/>
    </w:pPr>
    <w:rPr>
      <w:rFonts w:ascii="Times New Roman" w:eastAsia="Arial Unicode MS" w:hAnsi="Times New Roman"/>
      <w:b w:val="0"/>
      <w:bCs w:val="0"/>
      <w:sz w:val="24"/>
      <w:szCs w:val="24"/>
      <w:u w:val="single"/>
    </w:rPr>
  </w:style>
  <w:style w:type="character" w:customStyle="1" w:styleId="39">
    <w:name w:val="Стиль3 Знак"/>
    <w:basedOn w:val="a2"/>
    <w:link w:val="38"/>
    <w:rsid w:val="00B45AB4"/>
    <w:rPr>
      <w:rFonts w:ascii="Times New Roman" w:eastAsia="Arial Unicode MS" w:hAnsi="Times New Roman" w:cs="Times New Roman"/>
      <w:sz w:val="24"/>
      <w:szCs w:val="24"/>
      <w:u w:val="single"/>
      <w:lang w:eastAsia="ru-RU"/>
    </w:rPr>
  </w:style>
  <w:style w:type="paragraph" w:customStyle="1" w:styleId="ReportTab">
    <w:name w:val="Report_Tab"/>
    <w:basedOn w:val="a1"/>
    <w:rsid w:val="00B45AB4"/>
    <w:pPr>
      <w:spacing w:after="0" w:line="240" w:lineRule="auto"/>
      <w:jc w:val="left"/>
    </w:pPr>
    <w:rPr>
      <w:sz w:val="24"/>
      <w:szCs w:val="20"/>
    </w:rPr>
  </w:style>
  <w:style w:type="paragraph" w:customStyle="1" w:styleId="ConsPlusCell">
    <w:name w:val="ConsPlusCell"/>
    <w:rsid w:val="00B45AB4"/>
    <w:pPr>
      <w:widowControl w:val="0"/>
      <w:spacing w:after="0" w:line="240" w:lineRule="auto"/>
    </w:pPr>
    <w:rPr>
      <w:rFonts w:ascii="Arial" w:eastAsia="Times New Roman" w:hAnsi="Arial" w:cs="Arial"/>
      <w:sz w:val="20"/>
      <w:szCs w:val="20"/>
      <w:lang w:eastAsia="ru-RU"/>
    </w:rPr>
  </w:style>
  <w:style w:type="character" w:customStyle="1" w:styleId="FontStyle26">
    <w:name w:val="Font Style26"/>
    <w:basedOn w:val="a2"/>
    <w:rsid w:val="00B45AB4"/>
    <w:rPr>
      <w:rFonts w:ascii="Times New Roman" w:hAnsi="Times New Roman" w:cs="Times New Roman"/>
      <w:sz w:val="26"/>
      <w:szCs w:val="26"/>
    </w:rPr>
  </w:style>
  <w:style w:type="paragraph" w:customStyle="1" w:styleId="Default">
    <w:name w:val="Default"/>
    <w:rsid w:val="00B45AB4"/>
    <w:pPr>
      <w:spacing w:after="0" w:line="240" w:lineRule="auto"/>
    </w:pPr>
    <w:rPr>
      <w:rFonts w:ascii="Times New Roman" w:eastAsia="Times New Roman" w:hAnsi="Times New Roman" w:cs="Times New Roman"/>
      <w:color w:val="000000"/>
      <w:sz w:val="24"/>
      <w:szCs w:val="24"/>
      <w:lang w:eastAsia="ru-RU"/>
    </w:rPr>
  </w:style>
  <w:style w:type="paragraph" w:styleId="29">
    <w:name w:val="Body Text First Indent 2"/>
    <w:basedOn w:val="aff8"/>
    <w:link w:val="2a"/>
    <w:uiPriority w:val="99"/>
    <w:semiHidden/>
    <w:unhideWhenUsed/>
    <w:rsid w:val="00B45AB4"/>
    <w:pPr>
      <w:spacing w:after="200" w:line="276" w:lineRule="auto"/>
      <w:ind w:left="360" w:firstLine="360"/>
    </w:pPr>
    <w:rPr>
      <w:sz w:val="28"/>
      <w:szCs w:val="22"/>
    </w:rPr>
  </w:style>
  <w:style w:type="character" w:customStyle="1" w:styleId="2a">
    <w:name w:val="Красная строка 2 Знак"/>
    <w:basedOn w:val="aff9"/>
    <w:link w:val="29"/>
    <w:uiPriority w:val="99"/>
    <w:semiHidden/>
    <w:rsid w:val="00B45AB4"/>
    <w:rPr>
      <w:rFonts w:ascii="Times New Roman" w:eastAsia="Times New Roman" w:hAnsi="Times New Roman" w:cs="Times New Roman"/>
      <w:sz w:val="28"/>
      <w:szCs w:val="24"/>
      <w:lang w:eastAsia="ru-RU"/>
    </w:rPr>
  </w:style>
  <w:style w:type="paragraph" w:customStyle="1" w:styleId="afff9">
    <w:name w:val="Заглавие раздела"/>
    <w:basedOn w:val="20"/>
    <w:semiHidden/>
    <w:rsid w:val="00B45AB4"/>
    <w:pPr>
      <w:keepNext w:val="0"/>
      <w:tabs>
        <w:tab w:val="num" w:pos="1789"/>
      </w:tabs>
      <w:spacing w:before="200" w:after="240" w:line="271" w:lineRule="auto"/>
      <w:ind w:left="1789" w:hanging="360"/>
      <w:jc w:val="center"/>
    </w:pPr>
    <w:rPr>
      <w:rFonts w:ascii="Cambria" w:hAnsi="Cambria"/>
      <w:i/>
      <w:iCs/>
      <w:smallCaps/>
    </w:rPr>
  </w:style>
  <w:style w:type="paragraph" w:customStyle="1" w:styleId="S2">
    <w:name w:val="S_Обычный"/>
    <w:basedOn w:val="a1"/>
    <w:link w:val="S3"/>
    <w:uiPriority w:val="99"/>
    <w:rsid w:val="00B45AB4"/>
    <w:pPr>
      <w:ind w:firstLine="709"/>
      <w:jc w:val="left"/>
    </w:pPr>
    <w:rPr>
      <w:rFonts w:ascii="Cambria" w:hAnsi="Cambria"/>
      <w:sz w:val="24"/>
      <w:szCs w:val="24"/>
    </w:rPr>
  </w:style>
  <w:style w:type="character" w:customStyle="1" w:styleId="S3">
    <w:name w:val="S_Обычный Знак"/>
    <w:link w:val="S2"/>
    <w:uiPriority w:val="99"/>
    <w:rsid w:val="00B45AB4"/>
    <w:rPr>
      <w:rFonts w:ascii="Cambria" w:eastAsia="Times New Roman" w:hAnsi="Cambria" w:cs="Times New Roman"/>
      <w:sz w:val="24"/>
      <w:szCs w:val="24"/>
      <w:lang w:eastAsia="ru-RU"/>
    </w:rPr>
  </w:style>
  <w:style w:type="paragraph" w:customStyle="1" w:styleId="211">
    <w:name w:val="Основной текст 21"/>
    <w:basedOn w:val="a1"/>
    <w:rsid w:val="00B45AB4"/>
    <w:pPr>
      <w:spacing w:after="0" w:line="240" w:lineRule="auto"/>
      <w:ind w:firstLine="709"/>
    </w:pPr>
    <w:rPr>
      <w:szCs w:val="20"/>
    </w:rPr>
  </w:style>
  <w:style w:type="paragraph" w:customStyle="1" w:styleId="afffa">
    <w:name w:val="Поясн.зап"/>
    <w:basedOn w:val="a1"/>
    <w:rsid w:val="00B45AB4"/>
    <w:pPr>
      <w:spacing w:after="0" w:line="240" w:lineRule="auto"/>
      <w:ind w:firstLine="284"/>
    </w:pPr>
    <w:rPr>
      <w:sz w:val="24"/>
      <w:szCs w:val="20"/>
    </w:rPr>
  </w:style>
  <w:style w:type="character" w:customStyle="1" w:styleId="searchresult">
    <w:name w:val="search_result"/>
    <w:basedOn w:val="a2"/>
    <w:rsid w:val="00B45AB4"/>
  </w:style>
  <w:style w:type="character" w:styleId="afffb">
    <w:name w:val="Emphasis"/>
    <w:basedOn w:val="a2"/>
    <w:uiPriority w:val="20"/>
    <w:qFormat/>
    <w:rsid w:val="00B45AB4"/>
    <w:rPr>
      <w:i/>
      <w:iCs/>
    </w:rPr>
  </w:style>
  <w:style w:type="paragraph" w:customStyle="1" w:styleId="afffc">
    <w:name w:val="Название таблицы"/>
    <w:basedOn w:val="afffd"/>
    <w:rsid w:val="00B45AB4"/>
    <w:pPr>
      <w:spacing w:before="120" w:after="0"/>
    </w:pPr>
    <w:rPr>
      <w:rFonts w:ascii="Tahoma" w:eastAsia="Calibri" w:hAnsi="Tahoma" w:cs="Tahoma"/>
      <w:b w:val="0"/>
      <w:bCs w:val="0"/>
      <w:color w:val="auto"/>
      <w:sz w:val="24"/>
      <w:szCs w:val="24"/>
    </w:rPr>
  </w:style>
  <w:style w:type="paragraph" w:styleId="afffd">
    <w:name w:val="caption"/>
    <w:basedOn w:val="a1"/>
    <w:next w:val="a1"/>
    <w:uiPriority w:val="35"/>
    <w:semiHidden/>
    <w:unhideWhenUsed/>
    <w:qFormat/>
    <w:rsid w:val="00B45AB4"/>
    <w:pPr>
      <w:spacing w:line="240" w:lineRule="auto"/>
    </w:pPr>
    <w:rPr>
      <w:b/>
      <w:bCs/>
      <w:color w:val="4F81BD" w:themeColor="accent1"/>
      <w:sz w:val="18"/>
      <w:szCs w:val="18"/>
    </w:rPr>
  </w:style>
  <w:style w:type="paragraph" w:customStyle="1" w:styleId="afffe">
    <w:name w:val="Знак Знак Знак Знак"/>
    <w:basedOn w:val="a1"/>
    <w:rsid w:val="00B45AB4"/>
    <w:pPr>
      <w:spacing w:before="100" w:beforeAutospacing="1" w:after="100" w:afterAutospacing="1" w:line="240" w:lineRule="auto"/>
      <w:jc w:val="left"/>
    </w:pPr>
    <w:rPr>
      <w:rFonts w:ascii="Tahoma" w:hAnsi="Tahoma"/>
      <w:sz w:val="20"/>
      <w:szCs w:val="20"/>
      <w:lang w:val="en-US" w:eastAsia="en-US"/>
    </w:rPr>
  </w:style>
  <w:style w:type="paragraph" w:styleId="2b">
    <w:name w:val="Body Text Indent 2"/>
    <w:basedOn w:val="a1"/>
    <w:link w:val="212"/>
    <w:uiPriority w:val="99"/>
    <w:rsid w:val="00B45AB4"/>
    <w:pPr>
      <w:spacing w:after="120" w:line="480" w:lineRule="auto"/>
      <w:ind w:left="283"/>
      <w:jc w:val="left"/>
    </w:pPr>
    <w:rPr>
      <w:rFonts w:eastAsia="Calibri"/>
      <w:sz w:val="24"/>
      <w:szCs w:val="24"/>
    </w:rPr>
  </w:style>
  <w:style w:type="character" w:customStyle="1" w:styleId="2c">
    <w:name w:val="Основной текст с отступом 2 Знак"/>
    <w:basedOn w:val="a2"/>
    <w:uiPriority w:val="99"/>
    <w:semiHidden/>
    <w:rsid w:val="00B45AB4"/>
    <w:rPr>
      <w:rFonts w:ascii="Times New Roman" w:eastAsia="Times New Roman" w:hAnsi="Times New Roman" w:cs="Times New Roman"/>
      <w:sz w:val="28"/>
      <w:lang w:eastAsia="ru-RU"/>
    </w:rPr>
  </w:style>
  <w:style w:type="character" w:customStyle="1" w:styleId="212">
    <w:name w:val="Основной текст с отступом 2 Знак1"/>
    <w:link w:val="2b"/>
    <w:uiPriority w:val="99"/>
    <w:rsid w:val="00B45AB4"/>
    <w:rPr>
      <w:rFonts w:ascii="Times New Roman" w:eastAsia="Calibri" w:hAnsi="Times New Roman" w:cs="Times New Roman"/>
      <w:sz w:val="24"/>
      <w:szCs w:val="24"/>
      <w:lang w:eastAsia="ru-RU"/>
    </w:rPr>
  </w:style>
  <w:style w:type="paragraph" w:customStyle="1" w:styleId="TimesNewRoman">
    <w:name w:val="Times New Roman"/>
    <w:qFormat/>
    <w:rsid w:val="00B45AB4"/>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firstLine="567"/>
      <w:jc w:val="both"/>
    </w:pPr>
    <w:rPr>
      <w:rFonts w:ascii="Times New Roman" w:eastAsia="Times New Roman" w:hAnsi="Times New Roman" w:cs="Times New Roman"/>
      <w:sz w:val="26"/>
      <w:szCs w:val="26"/>
      <w:lang w:val="en-US" w:eastAsia="zh-CN"/>
    </w:rPr>
  </w:style>
  <w:style w:type="paragraph" w:customStyle="1" w:styleId="1b">
    <w:name w:val="Обычный (веб)1"/>
    <w:qFormat/>
    <w:rsid w:val="00B45AB4"/>
    <w:pPr>
      <w:pBdr>
        <w:top w:val="none" w:sz="4" w:space="0" w:color="000000"/>
        <w:left w:val="none" w:sz="4" w:space="0" w:color="000000"/>
        <w:bottom w:val="none" w:sz="4" w:space="0" w:color="000000"/>
        <w:right w:val="none" w:sz="4" w:space="0" w:color="000000"/>
        <w:between w:val="none" w:sz="4" w:space="0" w:color="000000"/>
      </w:pBdr>
      <w:spacing w:before="75" w:after="75" w:line="240" w:lineRule="auto"/>
    </w:pPr>
    <w:rPr>
      <w:rFonts w:ascii="Arial" w:eastAsia="Times New Roman" w:hAnsi="Arial" w:cs="Arial"/>
      <w:sz w:val="18"/>
      <w:szCs w:val="18"/>
      <w:lang w:eastAsia="zh-CN"/>
    </w:rPr>
  </w:style>
  <w:style w:type="paragraph" w:customStyle="1" w:styleId="2d">
    <w:name w:val="Абзац списка2"/>
    <w:qFormat/>
    <w:rsid w:val="00B45AB4"/>
    <w:pPr>
      <w:pBdr>
        <w:top w:val="none" w:sz="4" w:space="0" w:color="000000"/>
        <w:left w:val="none" w:sz="4" w:space="0" w:color="000000"/>
        <w:bottom w:val="none" w:sz="4" w:space="0" w:color="000000"/>
        <w:right w:val="none" w:sz="4" w:space="0" w:color="000000"/>
        <w:between w:val="none" w:sz="4" w:space="0" w:color="000000"/>
      </w:pBdr>
      <w:ind w:left="720"/>
      <w:contextualSpacing/>
    </w:pPr>
    <w:rPr>
      <w:rFonts w:ascii="Calibri" w:eastAsia="Calibri" w:hAnsi="Calibri" w:cs="Calibri"/>
      <w:lang w:eastAsia="zh-CN"/>
    </w:rPr>
  </w:style>
  <w:style w:type="paragraph" w:customStyle="1" w:styleId="100">
    <w:name w:val="1 Основной текст 0"/>
    <w:aliases w:val="95 ПК,А. Основной текст 0 Знак Знак Знак Знак Знак Знак,А. Основной текст 0,1. Основной текст 0,А. Основной текст 0 Знак Знак Знак Знак,А. Основной текст 0 Знак Знак"/>
    <w:qFormat/>
    <w:rsid w:val="00B45AB4"/>
    <w:pPr>
      <w:pBdr>
        <w:top w:val="none" w:sz="4" w:space="0" w:color="000000"/>
        <w:left w:val="none" w:sz="4" w:space="0" w:color="000000"/>
        <w:bottom w:val="none" w:sz="4" w:space="0" w:color="000000"/>
        <w:right w:val="none" w:sz="4" w:space="0" w:color="000000"/>
        <w:between w:val="none" w:sz="4" w:space="0" w:color="000000"/>
      </w:pBdr>
      <w:spacing w:after="0" w:line="240" w:lineRule="auto"/>
      <w:ind w:firstLine="539"/>
      <w:jc w:val="both"/>
    </w:pPr>
    <w:rPr>
      <w:rFonts w:ascii="Times New Roman" w:eastAsia="Calibri" w:hAnsi="Times New Roman" w:cs="Times New Roman"/>
      <w:color w:val="000000"/>
      <w:sz w:val="24"/>
      <w:szCs w:val="24"/>
      <w:lang w:eastAsia="zh-CN"/>
    </w:rPr>
  </w:style>
  <w:style w:type="character" w:customStyle="1" w:styleId="w">
    <w:name w:val="w"/>
    <w:basedOn w:val="a2"/>
    <w:rsid w:val="00B45AB4"/>
  </w:style>
  <w:style w:type="paragraph" w:customStyle="1" w:styleId="2e">
    <w:name w:val="Стиль2"/>
    <w:basedOn w:val="af5"/>
    <w:link w:val="2f"/>
    <w:qFormat/>
    <w:rsid w:val="00B45AB4"/>
    <w:pPr>
      <w:contextualSpacing/>
    </w:pPr>
    <w:rPr>
      <w:b w:val="0"/>
      <w:caps/>
      <w:szCs w:val="26"/>
    </w:rPr>
  </w:style>
  <w:style w:type="character" w:customStyle="1" w:styleId="2f">
    <w:name w:val="Стиль2 Знак"/>
    <w:basedOn w:val="af6"/>
    <w:link w:val="2e"/>
    <w:rsid w:val="00B45AB4"/>
    <w:rPr>
      <w:rFonts w:ascii="Times New Roman" w:eastAsia="Times New Roman" w:hAnsi="Times New Roman" w:cs="Times New Roman"/>
      <w:b w:val="0"/>
      <w:caps/>
      <w:sz w:val="26"/>
      <w:szCs w:val="26"/>
      <w:lang w:eastAsia="ru-RU"/>
    </w:rPr>
  </w:style>
  <w:style w:type="character" w:customStyle="1" w:styleId="S0">
    <w:name w:val="S_Обычный жирный Знак"/>
    <w:link w:val="S"/>
    <w:rsid w:val="00B45AB4"/>
    <w:rPr>
      <w:rFonts w:ascii="Times New Roman" w:eastAsia="Times New Roman" w:hAnsi="Times New Roman" w:cs="Times New Roman"/>
      <w:sz w:val="28"/>
      <w:szCs w:val="24"/>
      <w:lang w:eastAsia="ru-RU"/>
    </w:rPr>
  </w:style>
  <w:style w:type="paragraph" w:customStyle="1" w:styleId="82">
    <w:name w:val="Стиль8"/>
    <w:basedOn w:val="a1"/>
    <w:rsid w:val="00B45AB4"/>
    <w:pPr>
      <w:spacing w:after="0" w:line="240" w:lineRule="auto"/>
      <w:jc w:val="left"/>
    </w:pPr>
    <w:rPr>
      <w:rFonts w:eastAsia="Calibri"/>
      <w:noProof/>
      <w:szCs w:val="28"/>
    </w:rPr>
  </w:style>
  <w:style w:type="table" w:customStyle="1" w:styleId="2f0">
    <w:name w:val="Сетка таблицы2"/>
    <w:basedOn w:val="a3"/>
    <w:next w:val="a5"/>
    <w:uiPriority w:val="39"/>
    <w:rsid w:val="00B45A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Сетка таблицы3"/>
    <w:basedOn w:val="a3"/>
    <w:next w:val="a5"/>
    <w:uiPriority w:val="39"/>
    <w:rsid w:val="00B45A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
    <w:name w:val="Табличный_слева"/>
    <w:basedOn w:val="28"/>
    <w:uiPriority w:val="99"/>
    <w:qFormat/>
    <w:rsid w:val="00632E52"/>
    <w:pPr>
      <w:widowControl/>
      <w:tabs>
        <w:tab w:val="clear" w:pos="709"/>
        <w:tab w:val="clear" w:pos="993"/>
        <w:tab w:val="clear" w:pos="9923"/>
        <w:tab w:val="left" w:pos="426"/>
        <w:tab w:val="right" w:leader="dot" w:pos="9921"/>
      </w:tabs>
      <w:spacing w:line="240" w:lineRule="auto"/>
      <w:ind w:left="0" w:right="0"/>
      <w:contextualSpacing w:val="0"/>
    </w:pPr>
    <w:rPr>
      <w:rFonts w:cstheme="minorHAnsi"/>
      <w:b w:val="0"/>
      <w:szCs w:val="20"/>
    </w:rPr>
  </w:style>
  <w:style w:type="paragraph" w:customStyle="1" w:styleId="affff0">
    <w:name w:val="Табличный_заголовок"/>
    <w:basedOn w:val="affff"/>
    <w:uiPriority w:val="99"/>
    <w:qFormat/>
    <w:rsid w:val="00632E52"/>
    <w:pPr>
      <w:widowControl w:val="0"/>
      <w:jc w:val="center"/>
    </w:pPr>
    <w:rPr>
      <w:rFonts w:cs="Times New Roman"/>
      <w:b/>
    </w:rPr>
  </w:style>
  <w:style w:type="character" w:customStyle="1" w:styleId="2f1">
    <w:name w:val="Основной текст (2)_"/>
    <w:basedOn w:val="a2"/>
    <w:link w:val="2f2"/>
    <w:rsid w:val="00632E52"/>
    <w:rPr>
      <w:shd w:val="clear" w:color="auto" w:fill="FFFFFF"/>
    </w:rPr>
  </w:style>
  <w:style w:type="paragraph" w:customStyle="1" w:styleId="2f2">
    <w:name w:val="Основной текст (2)"/>
    <w:basedOn w:val="a1"/>
    <w:link w:val="2f1"/>
    <w:rsid w:val="00632E52"/>
    <w:pPr>
      <w:widowControl w:val="0"/>
      <w:shd w:val="clear" w:color="auto" w:fill="FFFFFF"/>
      <w:spacing w:after="0" w:line="269" w:lineRule="exact"/>
      <w:jc w:val="center"/>
    </w:pPr>
    <w:rPr>
      <w:rFonts w:asciiTheme="minorHAnsi" w:eastAsiaTheme="minorHAnsi" w:hAnsiTheme="minorHAnsi" w:cstheme="minorBidi"/>
      <w:sz w:val="22"/>
      <w:lang w:eastAsia="en-US"/>
    </w:rPr>
  </w:style>
  <w:style w:type="table" w:customStyle="1" w:styleId="TableNormal1">
    <w:name w:val="Table Normal1"/>
    <w:uiPriority w:val="2"/>
    <w:semiHidden/>
    <w:qFormat/>
    <w:rsid w:val="00632E52"/>
    <w:pPr>
      <w:widowControl w:val="0"/>
      <w:spacing w:after="0" w:line="240" w:lineRule="auto"/>
    </w:pPr>
    <w:rPr>
      <w:lang w:val="en-US"/>
    </w:rPr>
    <w:tblPr>
      <w:tblCellMar>
        <w:top w:w="0" w:type="dxa"/>
        <w:left w:w="0" w:type="dxa"/>
        <w:bottom w:w="0" w:type="dxa"/>
        <w:right w:w="0" w:type="dxa"/>
      </w:tblCellMar>
    </w:tblPr>
  </w:style>
  <w:style w:type="paragraph" w:customStyle="1" w:styleId="affff1">
    <w:name w:val="Мария"/>
    <w:basedOn w:val="a1"/>
    <w:rsid w:val="00632E52"/>
    <w:pPr>
      <w:spacing w:before="240" w:after="120" w:line="240" w:lineRule="auto"/>
      <w:ind w:firstLine="709"/>
    </w:pPr>
    <w:rPr>
      <w:sz w:val="26"/>
      <w:szCs w:val="18"/>
    </w:rPr>
  </w:style>
  <w:style w:type="character" w:customStyle="1" w:styleId="affff2">
    <w:name w:val="Основной текст_"/>
    <w:link w:val="2f3"/>
    <w:uiPriority w:val="99"/>
    <w:rsid w:val="00632E52"/>
    <w:rPr>
      <w:sz w:val="27"/>
      <w:szCs w:val="27"/>
      <w:shd w:val="clear" w:color="auto" w:fill="FFFFFF"/>
    </w:rPr>
  </w:style>
  <w:style w:type="paragraph" w:customStyle="1" w:styleId="2f3">
    <w:name w:val="Основной текст2"/>
    <w:basedOn w:val="a1"/>
    <w:link w:val="affff2"/>
    <w:uiPriority w:val="99"/>
    <w:rsid w:val="00632E52"/>
    <w:pPr>
      <w:widowControl w:val="0"/>
      <w:shd w:val="clear" w:color="auto" w:fill="FFFFFF"/>
      <w:spacing w:before="540" w:after="120" w:line="0" w:lineRule="atLeast"/>
    </w:pPr>
    <w:rPr>
      <w:rFonts w:asciiTheme="minorHAnsi" w:eastAsiaTheme="minorHAnsi" w:hAnsiTheme="minorHAnsi" w:cstheme="minorBidi"/>
      <w:sz w:val="27"/>
      <w:szCs w:val="27"/>
      <w:lang w:eastAsia="en-US"/>
    </w:rPr>
  </w:style>
  <w:style w:type="paragraph" w:customStyle="1" w:styleId="1c">
    <w:name w:val="Основной текст1"/>
    <w:basedOn w:val="a1"/>
    <w:uiPriority w:val="99"/>
    <w:rsid w:val="00632E52"/>
    <w:pPr>
      <w:shd w:val="clear" w:color="auto" w:fill="FFFFFF"/>
      <w:spacing w:before="1140" w:after="0" w:line="322" w:lineRule="exact"/>
      <w:jc w:val="center"/>
    </w:pPr>
    <w:rPr>
      <w:rFonts w:eastAsia="Arial Unicode MS"/>
      <w:sz w:val="26"/>
      <w:szCs w:val="26"/>
    </w:rPr>
  </w:style>
  <w:style w:type="paragraph" w:customStyle="1" w:styleId="2f4">
    <w:name w:val="Знак2 Знак Знак Знак"/>
    <w:basedOn w:val="a1"/>
    <w:rsid w:val="00632E52"/>
    <w:pPr>
      <w:spacing w:after="160" w:line="240" w:lineRule="exact"/>
      <w:jc w:val="left"/>
    </w:pPr>
    <w:rPr>
      <w:rFonts w:ascii="Verdana" w:eastAsia="Courier New" w:hAnsi="Verdana" w:cs="Verdana"/>
      <w:sz w:val="20"/>
      <w:szCs w:val="20"/>
      <w:lang w:val="en-US" w:eastAsia="en-US"/>
    </w:rPr>
  </w:style>
  <w:style w:type="paragraph" w:customStyle="1" w:styleId="a">
    <w:name w:val="Списко ЯНАО"/>
    <w:basedOn w:val="af"/>
    <w:qFormat/>
    <w:rsid w:val="00632E52"/>
    <w:pPr>
      <w:numPr>
        <w:numId w:val="17"/>
      </w:numPr>
      <w:tabs>
        <w:tab w:val="left" w:pos="851"/>
      </w:tabs>
      <w:spacing w:before="60" w:after="60" w:line="240" w:lineRule="auto"/>
      <w:ind w:left="0" w:firstLine="567"/>
      <w:contextualSpacing w:val="0"/>
    </w:pPr>
    <w:rPr>
      <w:rFonts w:ascii="Tahoma" w:eastAsia="Calibri" w:hAnsi="Tahoma"/>
      <w:sz w:val="24"/>
      <w:lang w:eastAsia="ar-SA"/>
    </w:rPr>
  </w:style>
  <w:style w:type="paragraph" w:customStyle="1" w:styleId="affff3">
    <w:name w:val="Знак Знак Знак"/>
    <w:basedOn w:val="a1"/>
    <w:rsid w:val="00632E52"/>
    <w:pPr>
      <w:spacing w:before="100" w:beforeAutospacing="1" w:after="100" w:afterAutospacing="1" w:line="240" w:lineRule="auto"/>
      <w:jc w:val="left"/>
    </w:pPr>
    <w:rPr>
      <w:rFonts w:ascii="Tahoma" w:hAnsi="Tahoma"/>
      <w:sz w:val="20"/>
      <w:szCs w:val="20"/>
      <w:lang w:val="en-US" w:eastAsia="en-US"/>
    </w:rPr>
  </w:style>
  <w:style w:type="character" w:customStyle="1" w:styleId="220">
    <w:name w:val="Основной текст 2 Знак2"/>
    <w:qFormat/>
    <w:rsid w:val="00632E52"/>
    <w:rPr>
      <w:rFonts w:eastAsia="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base.garant.ru/12121252/947e56d01de81cdca234a7114196436f/" TargetMode="External"/><Relationship Id="rId18" Type="http://schemas.openxmlformats.org/officeDocument/2006/relationships/image" Target="media/image3.png"/><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hyperlink" Target="https://base.garant.ru/12121252/947e56d01de81cdca234a7114196436f/" TargetMode="External"/><Relationship Id="rId17" Type="http://schemas.openxmlformats.org/officeDocument/2006/relationships/hyperlink" Target="https://base.garant.ru/12121252/947e56d01de81cdca234a7114196436f/" TargetMode="External"/><Relationship Id="rId25" Type="http://schemas.openxmlformats.org/officeDocument/2006/relationships/image" Target="media/image9.png"/><Relationship Id="rId2" Type="http://schemas.openxmlformats.org/officeDocument/2006/relationships/styles" Target="styles.xml"/><Relationship Id="rId16" Type="http://schemas.openxmlformats.org/officeDocument/2006/relationships/hyperlink" Target="https://base.garant.ru/12121252/947e56d01de81cdca234a7114196436f/" TargetMode="External"/><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s://www.consultant.ru/document/cons_doc_LAW_449641/99e8396ca176d2e25e225abef591e9f436258369/" TargetMode="External"/><Relationship Id="rId24"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hyperlink" Target="https://base.garant.ru/12121252/947e56d01de81cdca234a7114196436f/" TargetMode="External"/><Relationship Id="rId23" Type="http://schemas.openxmlformats.org/officeDocument/2006/relationships/image" Target="media/image7.png"/><Relationship Id="rId10" Type="http://schemas.openxmlformats.org/officeDocument/2006/relationships/hyperlink" Target="https://www.consultant.ru/document/cons_doc_LAW_449601/ee7af8f2c965ebfa961cd92f3446278b87d7678d/" TargetMode="Externa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yperlink" Target="https://base.garant.ru/12121252/947e56d01de81cdca234a7114196436f/" TargetMode="External"/><Relationship Id="rId22" Type="http://schemas.openxmlformats.org/officeDocument/2006/relationships/image" Target="media/image6.pn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96</TotalTime>
  <Pages>84</Pages>
  <Words>26425</Words>
  <Characters>150627</Characters>
  <Application>Microsoft Office Word</Application>
  <DocSecurity>0</DocSecurity>
  <Lines>1255</Lines>
  <Paragraphs>353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176699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dc:creator>
  <cp:keywords/>
  <dc:description/>
  <cp:lastModifiedBy>User</cp:lastModifiedBy>
  <cp:revision>23</cp:revision>
  <cp:lastPrinted>2024-12-03T03:26:00Z</cp:lastPrinted>
  <dcterms:created xsi:type="dcterms:W3CDTF">2024-09-30T09:15:00Z</dcterms:created>
  <dcterms:modified xsi:type="dcterms:W3CDTF">2024-12-19T09:38:00Z</dcterms:modified>
</cp:coreProperties>
</file>